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4985" cy="74549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28.12.2024                                                                                                             № 345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10.12.2024 № 299)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285, от 12.02.2024 № 25, от 19.02.2024 № 36, от 01.04.2024 № 71, от 18.04.2024 № 83, от 28.05.2024 № 119, от 25.06.2024 № 139, от 22.07.2024 № 161, от 25.07.2024 № 164, от 18.09.2024 № 184, от 29.10.2024 № 225, от 10.12.2024 № 299) следующие изменения: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В Приложении к постановлению </w:t>
      </w:r>
      <w:r>
        <w:rPr>
          <w:rFonts w:eastAsia="Calibri" w:cs="Times New Roman" w:ascii="Times New Roman" w:hAnsi="Times New Roman"/>
          <w:sz w:val="27"/>
          <w:szCs w:val="27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В строке «Информация по ресурсному обеспечению муниципальной программы» раздела 1 цифры «12670664,11; 1485838,27; 336469,48; 69484,56; 7823411,60; 918234,28; 782643,25; 80651,14» заменить цифрами «12665293,13; 1480467,29; 330192,86; 63207,94; 7825343,59; 920166,27; 781616,90; 79624,79» соответственно. 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Приложение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 изложить в новой редакции, согласно приложению № 2 к настоящему постановлению.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- в строке «Информация по ресурсному обеспечению подпрограммы» цифры «11555554,33; 1361079,19; 335099,10; 69484,56; 7463367,81; 879822,02; 650579,99; 63669,18» заменить цифрами «11550500,91; 1356025,77; 328822,48; 63207,94; 7465539,70; 881993,91; 649631,30; 62720,49»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1.1.6.1. В строке 1.1. цифры «256799,50; 680508,30» заменить цифрами «258736,20; 682445,00»;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1.1.6.2. В строке 1.6. цифры «1171,20; 3513,60» заменить цифрами «791,20; 3133,60»;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1.1.6.3. В строке 1.10. цифры «2352,70; 7058,10» заменить цифрами «1652,70; 6358,10»;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1.1.6.4. В строке 1.11. цифры «38821,99; 96179,15» заменить цифрами «38912,90; 96270,06»;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1.1.6.5. В строке «Итого по задаче 1» цифры «598479,39; 1607095,15» заменить цифрами «599427,00; 1608042,76»;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1.1.6.6. В строке 4.1. цифры «343424,30; 940136,10» заменить цифрами «346375,80; 943087,60»;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1.1.6.7. В строке 4.2. цифры «66871,50; 194257,90» заменить цифрами «67362,00; 194748,40»;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1.1.6.8. В строке 4.3. цифры «67564,21; 184588,55» заменить цифрами «67564,56; 184588,90»;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1.1.6.9. В строке 4.6. цифры «7290,30; 21870,90» заменить цифрами «5290,30; 19870,90»;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1.1.6.10. В строке 4.7. цифры «23570,87; 70380,08» заменить цифрами «20461,11; 67270,32»;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1.1.6.11. В строке 4.12. цифры «48471,60; 101437,00» заменить цифрами «44425,90; 97391,30»;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1.1.6.12. В строке 4.13. цифры «17598,42; 37205,54» заменить цифрами «16556,05; 36163,17»;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1.1.6.13. В строке 4.14. цифры «6791,04; 23072,12» заменить цифрами «7790,69; 24071,77»;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1.1.6.14. В строке 4.29. цифры «2935,37; 9364,24» заменить цифрами «2710,39; 9139,26»;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1.1.6.15. В строке 4.32. цифру «272,00» заменить цифрой «249,01»;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1.1.6.16. В строке «Итого по задаче 4» цифры «668431,15; 1842842,88» заменить цифрами «662427,35; 1836839,08»;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1.1.6.17. В строке 5.14. цифры «7248,77; 16041,93» заменить цифрами «7251,54; 16044,70»;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1.1.6.18. В строке «Итого по задаче 5» цифры «73972,87; 188311,87» заменить цифрами «73975,64; 188314,64»;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1.1.6.19. В строке «Итого по программе» цифры «1361079,19; 3673798,22» заменить цифрами «1356025,77; 3668744,80».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- в строке «Информация по ресурсному обеспечению подпрограммы» цифры «426549,08; 46740,54; 262647,22; 25460,47; 128893,64; 16665,77» заменить цифрами «426197,34; 46388,80; 262407,32; 25220,57; 128781,80; 16553,93»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1.1.8.1. В строке 1.3. цифры «672,89; 2018,67» заменить цифрами «432,99; 1778,77»;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1.1.8.2. В строке 1.5. цифры «16665,77; 44040,57» заменить цифрами «16553,93; 43928,73»;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1.1.8.3. В строке «Итого по задаче 1» цифры «41641,80; 118080,40» заменить цифрами «41290,06; 117728,66»;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1.1.8.4. В строке «Итого по программе» цифры «46740,54; 123901,14» заменить цифрами «46388,80; 123549,40».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  <w:lang w:eastAsia="ru-RU"/>
        </w:rPr>
        <w:t>1.1.9.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7"/>
          <w:szCs w:val="27"/>
          <w:lang w:eastAsia="ru-RU"/>
        </w:rPr>
      </w:pPr>
      <w:r>
        <w:rPr>
          <w:rFonts w:eastAsia="Calibri" w:cs="Times New Roman" w:ascii="Times New Roman" w:hAnsi="Times New Roman"/>
          <w:sz w:val="27"/>
          <w:szCs w:val="27"/>
          <w:lang w:eastAsia="ru-RU"/>
        </w:rPr>
        <w:t>- в строке «Информация по ресурсному обеспечению подпрограммы» цифры «674769,90; 3169,82; 77948,54; 316,19» заменить цифрами «674804,08; 3204,00; 77982,72; 350,37»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1.1.10.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1.1.10.1. В строке 1.11. цифры «316,19; 821,09» заменить цифрами «350,37; 855,27»;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1.1.10.2. В строке «Всего по программе» цифры «77948,54; 218762,02» заменить цифрами «77982,72; 218796,20».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Глава города Шарыпово                                                                          В.Г. Хохлов</w:t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sectPr>
          <w:type w:val="nextPage"/>
          <w:pgSz w:w="11906" w:h="16838"/>
          <w:pgMar w:left="1701" w:right="850" w:gutter="0" w:header="0" w:top="85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tbl>
      <w:tblPr>
        <w:tblStyle w:val="10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bookmarkStart w:id="3" w:name="P234"/>
      <w:bookmarkEnd w:id="3"/>
      <w:r>
        <w:rPr>
          <w:rFonts w:eastAsia="Calibri"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 постановлению Администрации г.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 28.12.2024 г. № 345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города Шарыпово»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46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487"/>
        <w:gridCol w:w="4537"/>
        <w:gridCol w:w="3971"/>
        <w:gridCol w:w="1702"/>
        <w:gridCol w:w="1276"/>
        <w:gridCol w:w="1420"/>
        <w:gridCol w:w="1276"/>
      </w:tblGrid>
      <w:tr>
        <w:trPr/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N 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r>
              <w:fldChar w:fldCharType="begin"/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 xml:space="preserve"> HYPERLINK "../../../../Users/%D0%9E%D0%BB%D0%B5%D1%81%D1%8F/Desktop/%D0%9F%D0%BE%D1%81%D1%82%D0%B0%D0%BD%D0%BE%D0%B2%D0%BB%D0%B5%D0%BD%D0%B8%D0%B5%20%D0%BE%D1%82%2028.12.2024%20%E2%84%96%20345/%D0%9F%D1%80%D0%B8%D0%BB%D0%BE%D0%B6%D0%B5%D0%BD%D0%B8%D0%B5%201.docx" \l "P338"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&lt;1&gt;</w: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Значение показателя объема муниципальной услуги (работы) по годам реализации муниципальной программы муниципального образования города Шарыпово </w:t>
            </w:r>
          </w:p>
        </w:tc>
      </w:tr>
      <w:tr>
        <w:trPr/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2026 год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126392,33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118065,17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111754,31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252,60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760,30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7267,74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8129,32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5716,03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54954,39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40040,97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44679,15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1258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102207,64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80257,15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79551,23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3542,24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3883,74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2540,75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2309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257593,33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219436,23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225239,26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3015,00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2112,21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3204,37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47061,94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46503,06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30741,40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896,43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889,98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297,58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3118,43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3081,67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1324,62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4249,88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4226,29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2963,34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1146,89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1134,93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296,89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442,21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429,86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434,95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83,13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83,13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296,89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2045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152059,19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122168,67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135504,11</w:t>
            </w:r>
          </w:p>
        </w:tc>
      </w:tr>
      <w:tr>
        <w:trPr>
          <w:trHeight w:val="1271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22460,54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22239,64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23438,19</w:t>
            </w:r>
          </w:p>
        </w:tc>
      </w:tr>
      <w:tr>
        <w:trPr>
          <w:trHeight w:val="15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575,83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567,61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1301,33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3120,92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3090,67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1656,95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4739,43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4693,57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4313,54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2540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245523,36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203314,44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209636,37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2688,98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2298,14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331,50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1164,44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1101,77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483,62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115,22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113,68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45639,84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39355,16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40925,07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327,27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323,96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156,75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184,10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168,26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627,83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625,29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107,75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108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402,68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399,87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90,02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87,19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4729,94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4729,94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4729,94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351102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343950,5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342420,5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12483,65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12483,65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12034,00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указано; Не указано; Художественная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56304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61488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10661,78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6087,17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8031,85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9360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592,80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1584,22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1222,65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864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85,05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112,86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указано; Не указано; Физкультурно-спортивная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2880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1943,97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1147,50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376,20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1697,81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1782,53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169,29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указано; Не указано; Естественно-научная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3888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4896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749,28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657,31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639,54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указано; Не указано; Техническая (ОЧНО-ЗАОЧНАЯ)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7920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775,16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1034,55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указано; Не указано; Художественная (ОЧНО-ЗАОЧНАЯ)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7200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544,23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681,82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940,50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 указано; Не указано; Художественная (ОЧНАЯ)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116208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112608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108144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14876,79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13148,34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12910,64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16560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14400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2217,60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2505,20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1719,25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4320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1013,62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875,29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886,65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30240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23904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3967,19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3582,43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2853,99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34560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2155,60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1681,34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4126,12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9504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4320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1357,54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1092,87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515,76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6912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4608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889,48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550,15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ab/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4320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936,63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605,28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515,76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515,60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610,90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121,09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2391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37121,48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38676,39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38241,10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5270,74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5541,68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6708,56</w:t>
            </w:r>
          </w:p>
        </w:tc>
      </w:tr>
      <w:tr>
        <w:trPr>
          <w:trHeight w:val="888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1843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9959,56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9958,87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9979,46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738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35781,99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28629,60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29079,60</w:t>
            </w:r>
          </w:p>
        </w:tc>
      </w:tr>
      <w:tr>
        <w:trPr>
          <w:trHeight w:val="824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1035,62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1035,62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1035,62</w:t>
            </w:r>
          </w:p>
        </w:tc>
      </w:tr>
      <w:tr>
        <w:trPr>
          <w:trHeight w:val="958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520,82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520,82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168,76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168,76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168,76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9979,50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8330,76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8330,76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1582,77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1582,77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1582,77</w:t>
            </w:r>
          </w:p>
        </w:tc>
      </w:tr>
      <w:tr>
        <w:trPr>
          <w:trHeight w:val="802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1255711,71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1078613,27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1076063,29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tbl>
      <w:tblPr>
        <w:tblW w:w="14702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49"/>
        <w:gridCol w:w="2080"/>
        <w:gridCol w:w="1722"/>
        <w:gridCol w:w="703"/>
        <w:gridCol w:w="675"/>
        <w:gridCol w:w="689"/>
        <w:gridCol w:w="559"/>
        <w:gridCol w:w="1579"/>
        <w:gridCol w:w="1633"/>
        <w:gridCol w:w="1664"/>
        <w:gridCol w:w="1647"/>
      </w:tblGrid>
      <w:tr>
        <w:trPr>
          <w:trHeight w:val="1288" w:hRule="atLeast"/>
        </w:trPr>
        <w:tc>
          <w:tcPr>
            <w:tcW w:w="14700" w:type="dxa"/>
            <w:gridSpan w:val="11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28.12.2024 г. № 345</w:t>
            </w:r>
          </w:p>
        </w:tc>
      </w:tr>
      <w:tr>
        <w:trPr>
          <w:trHeight w:val="1356" w:hRule="atLeast"/>
        </w:trPr>
        <w:tc>
          <w:tcPr>
            <w:tcW w:w="14700" w:type="dxa"/>
            <w:gridSpan w:val="11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92" w:hRule="atLeast"/>
        </w:trPr>
        <w:tc>
          <w:tcPr>
            <w:tcW w:w="174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14" w:hRule="atLeast"/>
        </w:trPr>
        <w:tc>
          <w:tcPr>
            <w:tcW w:w="14700" w:type="dxa"/>
            <w:gridSpan w:val="11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Информация о ресурсном обеспечении муниципальной программы "Развитие образования муниципального образования города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</w:t>
            </w:r>
            <w:bookmarkStart w:id="4" w:name="_GoBack"/>
            <w:bookmarkEnd w:id="4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джетных фондов (тыс. рублей)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Статус (государственная программа, подпрограмма)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02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на период        2024-2026 годы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«Развитие образования муниципального образования города Шарыпово "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1 480 467,29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1 270 584,74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1 260 430,37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4 011 482,40   </w:t>
            </w:r>
          </w:p>
        </w:tc>
      </w:tr>
      <w:tr>
        <w:trPr>
          <w:trHeight w:val="583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38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1 480 467,29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1 270 584,74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1 260 430,37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4 011 482,40   </w:t>
            </w:r>
          </w:p>
        </w:tc>
      </w:tr>
      <w:tr>
        <w:trPr>
          <w:trHeight w:val="1085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1 356 025,77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1 161 436,70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1 151 282,33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3 668 744,80   </w:t>
            </w:r>
          </w:p>
        </w:tc>
      </w:tr>
      <w:tr>
        <w:trPr>
          <w:trHeight w:val="701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1 356 025,77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1 161 436,70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1 151 282,33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3 668 744,80   </w:t>
            </w:r>
          </w:p>
        </w:tc>
      </w:tr>
      <w:tr>
        <w:trPr>
          <w:trHeight w:val="878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"Выявление и сопровождение одаренных детей"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550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1087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46 388,80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38 671,30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38 671,30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123 731,40   </w:t>
            </w:r>
          </w:p>
        </w:tc>
      </w:tr>
      <w:tr>
        <w:trPr>
          <w:trHeight w:val="550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46 388,80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38 671,30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38 671,30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123 731,40   </w:t>
            </w:r>
          </w:p>
        </w:tc>
      </w:tr>
      <w:tr>
        <w:trPr>
          <w:trHeight w:val="1085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898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60,00   </w:t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253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36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77 982,72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70 406,74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70 406,74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218 796,20   </w:t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34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77 982,72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70 406,74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70 406,74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218 796,20  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sectPr>
          <w:type w:val="nextPage"/>
          <w:pgSz w:orient="landscape" w:w="16838" w:h="11906"/>
          <w:pgMar w:left="851" w:right="851" w:gutter="0" w:header="0" w:top="993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tbl>
      <w:tblPr>
        <w:tblW w:w="10520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11"/>
        <w:gridCol w:w="1980"/>
        <w:gridCol w:w="1726"/>
        <w:gridCol w:w="1366"/>
        <w:gridCol w:w="1365"/>
        <w:gridCol w:w="1366"/>
        <w:gridCol w:w="1205"/>
      </w:tblGrid>
      <w:tr>
        <w:trPr>
          <w:trHeight w:val="966" w:hRule="atLeast"/>
        </w:trPr>
        <w:tc>
          <w:tcPr>
            <w:tcW w:w="10519" w:type="dxa"/>
            <w:gridSpan w:val="7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28.12.2024 г. № 245</w:t>
            </w:r>
          </w:p>
        </w:tc>
      </w:tr>
      <w:tr>
        <w:trPr>
          <w:trHeight w:val="1193" w:hRule="atLeast"/>
        </w:trPr>
        <w:tc>
          <w:tcPr>
            <w:tcW w:w="10519" w:type="dxa"/>
            <w:gridSpan w:val="7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7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Муниципальной программе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"Развитие образования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08" w:hRule="atLeast"/>
        </w:trPr>
        <w:tc>
          <w:tcPr>
            <w:tcW w:w="1511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61" w:hRule="atLeast"/>
        </w:trPr>
        <w:tc>
          <w:tcPr>
            <w:tcW w:w="105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города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 рублей)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85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 на период      2024-2026 годы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«Развитие образования муниципального образования города Шарыпово "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1 480 467,29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1 270 584,74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1 260 430,37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4 011 482,40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63 207,94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63 541,27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51 600,84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178 350,05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920 166,27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755 656,30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757 468,96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2 433 291,53   </w:t>
            </w:r>
          </w:p>
        </w:tc>
      </w:tr>
      <w:tr>
        <w:trPr>
          <w:trHeight w:val="506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79 624,79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56 818,57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56 818,57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193 261,93   </w:t>
            </w:r>
          </w:p>
        </w:tc>
      </w:tr>
      <w:tr>
        <w:trPr>
          <w:trHeight w:val="348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417 468,29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394 568,60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394 542,00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1 206 578,89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1 356 025,77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1 161 436,70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1 151 282,33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3 668 744,80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63 207,94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63 541,27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51 600,84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178 350,05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881 993,91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725 925,80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727 738,46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2 335 658,17   </w:t>
            </w:r>
          </w:p>
        </w:tc>
      </w:tr>
      <w:tr>
        <w:trPr>
          <w:trHeight w:val="506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62 720,49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42 878,72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42 878,72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148 477,93   </w:t>
            </w:r>
          </w:p>
        </w:tc>
      </w:tr>
      <w:tr>
        <w:trPr>
          <w:trHeight w:val="444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348 103,43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329 090,91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329 064,31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1 006 258,65   </w:t>
            </w:r>
          </w:p>
        </w:tc>
      </w:tr>
      <w:tr>
        <w:trPr>
          <w:trHeight w:val="254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«Выявление и сопровождение одаренных детей»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408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50,0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54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46 388,80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38 671,30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38 671,30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123 731,40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25 220,57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23 569,60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23 569,60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72 359,77   </w:t>
            </w:r>
          </w:p>
        </w:tc>
      </w:tr>
      <w:tr>
        <w:trPr>
          <w:trHeight w:val="506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16 553,93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13 687,40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13 687,40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43 928,73   </w:t>
            </w:r>
          </w:p>
        </w:tc>
      </w:tr>
      <w:tr>
        <w:trPr>
          <w:trHeight w:val="348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4 614,30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1 414,30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1 414,30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7 442,90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20,00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20,00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348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50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770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20,0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77 982,72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70 406,74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70 406,74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218 796,20   </w:t>
            </w:r>
          </w:p>
        </w:tc>
      </w:tr>
      <w:tr>
        <w:trPr>
          <w:trHeight w:val="252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298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12 951,79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6 160,90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6 160,90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25 273,59   </w:t>
            </w:r>
          </w:p>
        </w:tc>
      </w:tr>
      <w:tr>
        <w:trPr>
          <w:trHeight w:val="530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350,37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252,45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252,45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855,27   </w:t>
            </w:r>
          </w:p>
        </w:tc>
      </w:tr>
      <w:tr>
        <w:trPr>
          <w:trHeight w:val="360" w:hRule="atLeast"/>
        </w:trPr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64 680,56  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63 993,39  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63 993,39  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192 667,34   </w:t>
            </w:r>
          </w:p>
        </w:tc>
      </w:tr>
      <w:tr>
        <w:trPr>
          <w:trHeight w:val="485" w:hRule="atLeast"/>
        </w:trPr>
        <w:tc>
          <w:tcPr>
            <w:tcW w:w="1511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sectPr>
      <w:type w:val="nextPage"/>
      <w:pgSz w:w="11906" w:h="16838"/>
      <w:pgMar w:left="992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f1b7c"/>
    <w:rPr>
      <w:rFonts w:ascii="Segoe UI" w:hAnsi="Segoe UI" w:eastAsia="Calibr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f1b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1b7c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9f1b7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f1b7c"/>
    <w:pPr>
      <w:spacing w:lineRule="auto" w:line="240" w:before="0" w:after="0"/>
    </w:pPr>
    <w:rPr>
      <w:rFonts w:ascii="Segoe UI" w:hAnsi="Segoe UI" w:eastAsia="Calibri" w:cs="Segoe UI"/>
      <w:sz w:val="18"/>
      <w:szCs w:val="18"/>
    </w:rPr>
  </w:style>
  <w:style w:type="paragraph" w:styleId="NoSpacing">
    <w:name w:val="No Spacing"/>
    <w:uiPriority w:val="1"/>
    <w:qFormat/>
    <w:rsid w:val="009f1b7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9f1b7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9f1b7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9f1b7c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6">
    <w:name w:val="Table Grid"/>
    <w:basedOn w:val="a1"/>
    <w:uiPriority w:val="39"/>
    <w:rsid w:val="009f1b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FD04-0D8E-48AA-B614-79AF7A3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LibreOffice/7.6.4.1$Windows_X86_64 LibreOffice_project/e19e193f88cd6c0525a17fb7a176ed8e6a3e2aa1</Application>
  <AppVersion>15.0000</AppVersion>
  <Pages>11</Pages>
  <Words>3947</Words>
  <Characters>27741</Characters>
  <CharactersWithSpaces>35493</CharactersWithSpaces>
  <Paragraphs>1137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2024-12-24T07:43:00Z</dcterms:created>
  <dc:creator>Пользователь Windows</dc:creator>
  <dc:description/>
  <dc:language>ru-RU</dc:language>
  <cp:lastModifiedBy>Пользователь Windows</cp:lastModifiedBy>
  <dcterms:modified xsi:type="dcterms:W3CDTF">2025-01-13T02:40:00Z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