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51" w:leader="none"/>
        </w:tabs>
        <w:jc w:val="center"/>
        <w:rPr>
          <w:b/>
          <w:szCs w:val="28"/>
        </w:rPr>
      </w:pPr>
      <w:r>
        <w:rPr>
          <w:b/>
          <w:szCs w:val="28"/>
          <w:lang w:val="ru-RU" w:eastAsia="ru-RU"/>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rcRect l="-71" t="-48" r="-71" b="-48"/>
                    <a:stretch>
                      <a:fillRect/>
                    </a:stretch>
                  </pic:blipFill>
                  <pic:spPr bwMode="auto">
                    <a:xfrm>
                      <a:off x="0" y="0"/>
                      <a:ext cx="504825" cy="742950"/>
                    </a:xfrm>
                    <a:prstGeom prst="rect">
                      <a:avLst/>
                    </a:prstGeom>
                  </pic:spPr>
                </pic:pic>
              </a:graphicData>
            </a:graphic>
          </wp:inline>
        </w:drawing>
      </w:r>
    </w:p>
    <w:p>
      <w:pPr>
        <w:pStyle w:val="Normal"/>
        <w:tabs>
          <w:tab w:val="clear" w:pos="708"/>
          <w:tab w:val="left" w:pos="851" w:leader="none"/>
        </w:tabs>
        <w:jc w:val="center"/>
        <w:rPr>
          <w:b/>
          <w:szCs w:val="28"/>
        </w:rPr>
      </w:pPr>
      <w:r>
        <w:rPr>
          <w:b/>
          <w:szCs w:val="28"/>
        </w:rPr>
      </w:r>
    </w:p>
    <w:p>
      <w:pPr>
        <w:pStyle w:val="Normal"/>
        <w:tabs>
          <w:tab w:val="clear" w:pos="708"/>
          <w:tab w:val="left" w:pos="851" w:leader="none"/>
        </w:tabs>
        <w:jc w:val="center"/>
        <w:rPr>
          <w:b/>
          <w:szCs w:val="28"/>
        </w:rPr>
      </w:pPr>
      <w:r>
        <w:rPr>
          <w:b/>
          <w:szCs w:val="28"/>
        </w:rPr>
        <w:t>АДМИНИСТРАЦИЯ ГОРОДА ШАРЫПОВО КРАСНОЯРСКОГО КРАЯ</w:t>
      </w:r>
    </w:p>
    <w:p>
      <w:pPr>
        <w:pStyle w:val="Normal"/>
        <w:tabs>
          <w:tab w:val="clear" w:pos="708"/>
          <w:tab w:val="left" w:pos="851" w:leader="none"/>
        </w:tabs>
        <w:jc w:val="center"/>
        <w:rPr>
          <w:b/>
          <w:szCs w:val="28"/>
        </w:rPr>
      </w:pPr>
      <w:r>
        <w:rPr>
          <w:b/>
          <w:szCs w:val="28"/>
        </w:rPr>
      </w:r>
    </w:p>
    <w:p>
      <w:pPr>
        <w:pStyle w:val="Normal"/>
        <w:tabs>
          <w:tab w:val="clear" w:pos="708"/>
          <w:tab w:val="left" w:pos="851" w:leader="none"/>
        </w:tabs>
        <w:jc w:val="center"/>
        <w:rPr>
          <w:szCs w:val="28"/>
        </w:rPr>
      </w:pPr>
      <w:r>
        <w:rPr>
          <w:szCs w:val="28"/>
        </w:rPr>
      </w:r>
    </w:p>
    <w:p>
      <w:pPr>
        <w:pStyle w:val="Normal"/>
        <w:tabs>
          <w:tab w:val="clear" w:pos="708"/>
          <w:tab w:val="left" w:pos="851" w:leader="none"/>
        </w:tabs>
        <w:jc w:val="center"/>
        <w:rPr>
          <w:b/>
          <w:szCs w:val="28"/>
        </w:rPr>
      </w:pPr>
      <w:r>
        <w:rPr>
          <w:b/>
          <w:szCs w:val="28"/>
        </w:rPr>
        <w:t>ПОСТАНОВЛЕНИЕ</w:t>
      </w:r>
    </w:p>
    <w:p>
      <w:pPr>
        <w:pStyle w:val="Normal"/>
        <w:tabs>
          <w:tab w:val="clear" w:pos="708"/>
          <w:tab w:val="left" w:pos="851" w:leader="none"/>
        </w:tabs>
        <w:jc w:val="center"/>
        <w:rPr>
          <w:b/>
          <w:szCs w:val="28"/>
        </w:rPr>
      </w:pPr>
      <w:r>
        <w:rPr>
          <w:b/>
          <w:szCs w:val="28"/>
        </w:rPr>
      </w:r>
    </w:p>
    <w:p>
      <w:pPr>
        <w:pStyle w:val="Normal"/>
        <w:tabs>
          <w:tab w:val="clear" w:pos="708"/>
          <w:tab w:val="left" w:pos="851" w:leader="none"/>
        </w:tabs>
        <w:jc w:val="center"/>
        <w:rPr>
          <w:szCs w:val="28"/>
        </w:rPr>
      </w:pPr>
      <w:r>
        <w:rPr>
          <w:szCs w:val="28"/>
        </w:rPr>
      </w:r>
    </w:p>
    <w:p>
      <w:pPr>
        <w:pStyle w:val="Normal"/>
        <w:tabs>
          <w:tab w:val="clear" w:pos="708"/>
          <w:tab w:val="left" w:pos="851" w:leader="none"/>
        </w:tabs>
        <w:jc w:val="both"/>
        <w:rPr>
          <w:szCs w:val="28"/>
        </w:rPr>
      </w:pPr>
      <w:r>
        <w:rPr>
          <w:szCs w:val="28"/>
        </w:rPr>
        <w:t>05.11.2024</w:t>
        <w:tab/>
        <w:tab/>
        <w:tab/>
        <w:tab/>
        <w:tab/>
        <w:tab/>
        <w:tab/>
        <w:t xml:space="preserve">                                 </w:t>
        <w:tab/>
        <w:t>№233</w:t>
      </w:r>
    </w:p>
    <w:p>
      <w:pPr>
        <w:pStyle w:val="Normal"/>
        <w:rPr>
          <w:szCs w:val="28"/>
        </w:rPr>
      </w:pPr>
      <w:r>
        <w:rPr>
          <w:szCs w:val="28"/>
        </w:rPr>
      </w:r>
    </w:p>
    <w:p>
      <w:pPr>
        <w:pStyle w:val="Normal"/>
        <w:rPr>
          <w:szCs w:val="28"/>
        </w:rPr>
      </w:pPr>
      <w:r>
        <w:rPr>
          <w:szCs w:val="28"/>
        </w:rPr>
      </w:r>
    </w:p>
    <w:p>
      <w:pPr>
        <w:pStyle w:val="Normal"/>
        <w:rPr/>
      </w:pPr>
      <w:bookmarkStart w:id="0" w:name="_Hlk130977112"/>
      <w:bookmarkEnd w:id="0"/>
      <w:r>
        <w:rPr>
          <w:sz w:val="24"/>
        </w:rPr>
        <w:t>«</w:t>
      </w:r>
      <w:bookmarkStart w:id="1" w:name="__DdeLink__3172_2863292495"/>
      <w:r>
        <w:rPr>
          <w:sz w:val="24"/>
        </w:rPr>
        <w:t xml:space="preserve">Об утверждении </w:t>
      </w:r>
      <w:bookmarkStart w:id="2" w:name="_Hlk168910481"/>
      <w:r>
        <w:rPr>
          <w:sz w:val="24"/>
        </w:rPr>
        <w:t>Порядка и условий</w:t>
      </w:r>
    </w:p>
    <w:p>
      <w:pPr>
        <w:pStyle w:val="Normal"/>
        <w:rPr>
          <w:sz w:val="24"/>
          <w:lang w:eastAsia="en-US"/>
        </w:rPr>
      </w:pPr>
      <w:r>
        <w:rPr>
          <w:sz w:val="24"/>
        </w:rPr>
        <w:t>предоставления субсидий юридическим</w:t>
      </w:r>
      <w:r>
        <w:rPr>
          <w:sz w:val="24"/>
          <w:lang w:eastAsia="en-US"/>
        </w:rPr>
        <w:t xml:space="preserve"> лицам</w:t>
      </w:r>
    </w:p>
    <w:p>
      <w:pPr>
        <w:pStyle w:val="Normal"/>
        <w:rPr>
          <w:sz w:val="24"/>
          <w:lang w:eastAsia="en-US"/>
        </w:rPr>
      </w:pPr>
      <w:r>
        <w:rPr>
          <w:sz w:val="24"/>
          <w:lang w:eastAsia="en-US"/>
        </w:rPr>
        <w:t xml:space="preserve">(за исключением государственных (муниципальных) </w:t>
      </w:r>
    </w:p>
    <w:p>
      <w:pPr>
        <w:pStyle w:val="Normal"/>
        <w:rPr>
          <w:sz w:val="24"/>
          <w:lang w:eastAsia="en-US"/>
        </w:rPr>
      </w:pPr>
      <w:r>
        <w:rPr>
          <w:sz w:val="24"/>
          <w:lang w:eastAsia="en-US"/>
        </w:rPr>
        <w:t xml:space="preserve">учреждений), индивидуальным предпринимателям </w:t>
      </w:r>
    </w:p>
    <w:p>
      <w:pPr>
        <w:pStyle w:val="Normal"/>
        <w:rPr>
          <w:sz w:val="24"/>
        </w:rPr>
      </w:pPr>
      <w:r>
        <w:rPr>
          <w:sz w:val="24"/>
        </w:rPr>
        <w:t xml:space="preserve">в целях возмещения недополученных доходов, </w:t>
      </w:r>
    </w:p>
    <w:p>
      <w:pPr>
        <w:pStyle w:val="Normal"/>
        <w:rPr>
          <w:sz w:val="24"/>
        </w:rPr>
      </w:pPr>
      <w:r>
        <w:rPr>
          <w:sz w:val="24"/>
        </w:rPr>
        <w:t>возникающих в связи с регулярными перевозками</w:t>
      </w:r>
    </w:p>
    <w:p>
      <w:pPr>
        <w:pStyle w:val="Normal"/>
        <w:rPr>
          <w:sz w:val="24"/>
        </w:rPr>
      </w:pPr>
      <w:r>
        <w:rPr>
          <w:sz w:val="24"/>
        </w:rPr>
        <w:t xml:space="preserve">пассажиров автомобильным транспортом на маршрутах </w:t>
      </w:r>
    </w:p>
    <w:p>
      <w:pPr>
        <w:pStyle w:val="Normal"/>
        <w:rPr>
          <w:sz w:val="24"/>
        </w:rPr>
      </w:pPr>
      <w:r>
        <w:rPr>
          <w:sz w:val="24"/>
        </w:rPr>
        <w:t xml:space="preserve">с небольшой интенсивностью пассажиропотока </w:t>
      </w:r>
    </w:p>
    <w:p>
      <w:pPr>
        <w:pStyle w:val="Normal"/>
        <w:rPr>
          <w:sz w:val="24"/>
          <w:lang w:eastAsia="en-US"/>
        </w:rPr>
      </w:pPr>
      <w:bookmarkEnd w:id="2"/>
      <w:r>
        <w:rPr>
          <w:sz w:val="24"/>
          <w:lang w:eastAsia="en-US"/>
        </w:rPr>
        <w:t>и проведения отбора получателей указанных субсидий</w:t>
      </w:r>
      <w:r>
        <w:rPr>
          <w:sz w:val="24"/>
        </w:rPr>
        <w:t>».</w:t>
      </w:r>
      <w:bookmarkEnd w:id="1"/>
    </w:p>
    <w:p>
      <w:pPr>
        <w:pStyle w:val="Normal"/>
        <w:rPr>
          <w:sz w:val="24"/>
          <w:lang w:eastAsia="en-US"/>
        </w:rPr>
      </w:pPr>
      <w:r>
        <w:rPr>
          <w:sz w:val="24"/>
          <w:lang w:eastAsia="en-US"/>
        </w:rPr>
      </w:r>
      <w:bookmarkStart w:id="3" w:name="_Hlk130977112"/>
      <w:bookmarkStart w:id="4" w:name="_Hlk130977112"/>
      <w:bookmarkEnd w:id="4"/>
    </w:p>
    <w:p>
      <w:pPr>
        <w:pStyle w:val="ConsPlusNormal1"/>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w:t>
      </w:r>
      <w:hyperlink r:id="rId3">
        <w:r>
          <w:rPr>
            <w:rStyle w:val="Hyperlink"/>
            <w:rFonts w:cs="Times New Roman" w:ascii="Times New Roman" w:hAnsi="Times New Roman"/>
            <w:sz w:val="28"/>
            <w:szCs w:val="28"/>
          </w:rPr>
          <w:t>статьями  78</w:t>
        </w:r>
      </w:hyperlink>
      <w:r>
        <w:rPr>
          <w:rFonts w:cs="Times New Roman" w:ascii="Times New Roman" w:hAnsi="Times New Roman"/>
          <w:sz w:val="28"/>
          <w:szCs w:val="28"/>
        </w:rPr>
        <w:t xml:space="preserve">, 78.5 Бюджетного кодекса Российской Федерации, </w:t>
      </w:r>
      <w:hyperlink r:id="rId4">
        <w:r>
          <w:rPr>
            <w:rStyle w:val="Hyper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ст. 34 Устава города Шарыпово Красноярского края,</w:t>
      </w:r>
    </w:p>
    <w:p>
      <w:pPr>
        <w:pStyle w:val="Normal"/>
        <w:jc w:val="both"/>
        <w:rPr>
          <w:szCs w:val="28"/>
        </w:rPr>
      </w:pPr>
      <w:r>
        <w:rPr>
          <w:szCs w:val="28"/>
        </w:rPr>
        <w:t>ПОСТАНОВЛЯЮ:</w:t>
      </w:r>
    </w:p>
    <w:p>
      <w:pPr>
        <w:pStyle w:val="ConsPlusNormal1"/>
        <w:numPr>
          <w:ilvl w:val="0"/>
          <w:numId w:val="5"/>
        </w:numPr>
        <w:tabs>
          <w:tab w:val="clear" w:pos="708"/>
          <w:tab w:val="left" w:pos="1418" w:leader="none"/>
        </w:tabs>
        <w:ind w:firstLine="709" w:left="0" w:right="-1"/>
        <w:jc w:val="both"/>
        <w:rPr>
          <w:rFonts w:ascii="Times New Roman" w:hAnsi="Times New Roman" w:cs="Times New Roman"/>
          <w:sz w:val="28"/>
          <w:szCs w:val="28"/>
        </w:rPr>
      </w:pPr>
      <w:r>
        <w:rPr>
          <w:rFonts w:cs="Times New Roman" w:ascii="Times New Roman" w:hAnsi="Times New Roman"/>
          <w:sz w:val="28"/>
          <w:szCs w:val="28"/>
        </w:rPr>
        <w:t>Утвердить Порядок и условия предоставления субсидий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согласно приложению, к настоящему постановлению.</w:t>
      </w:r>
    </w:p>
    <w:p>
      <w:pPr>
        <w:pStyle w:val="ConsPlusNormal1"/>
        <w:numPr>
          <w:ilvl w:val="0"/>
          <w:numId w:val="5"/>
        </w:numPr>
        <w:tabs>
          <w:tab w:val="clear" w:pos="708"/>
          <w:tab w:val="left" w:pos="1418" w:leader="none"/>
        </w:tabs>
        <w:ind w:firstLine="709" w:left="0" w:right="-1"/>
        <w:jc w:val="both"/>
        <w:rPr>
          <w:rFonts w:ascii="Times New Roman" w:hAnsi="Times New Roman" w:cs="Times New Roman"/>
          <w:sz w:val="28"/>
          <w:szCs w:val="28"/>
        </w:rPr>
      </w:pPr>
      <w:r>
        <w:rPr>
          <w:rFonts w:cs="Times New Roman" w:ascii="Times New Roman" w:hAnsi="Times New Roman"/>
          <w:sz w:val="28"/>
          <w:szCs w:val="28"/>
        </w:rPr>
        <w:t>Признать утратившим силу:</w:t>
      </w:r>
    </w:p>
    <w:p>
      <w:pPr>
        <w:pStyle w:val="ConsPlusNormal1"/>
        <w:tabs>
          <w:tab w:val="clear" w:pos="708"/>
          <w:tab w:val="left" w:pos="1418" w:leader="none"/>
        </w:tabs>
        <w:ind w:firstLine="709" w:right="-1"/>
        <w:jc w:val="both"/>
        <w:rPr>
          <w:rFonts w:ascii="Times New Roman" w:hAnsi="Times New Roman" w:cs="Times New Roman"/>
          <w:sz w:val="28"/>
          <w:szCs w:val="28"/>
        </w:rPr>
      </w:pPr>
      <w:r>
        <w:rPr>
          <w:rFonts w:cs="Times New Roman" w:ascii="Times New Roman" w:hAnsi="Times New Roman"/>
          <w:sz w:val="28"/>
          <w:szCs w:val="28"/>
        </w:rPr>
        <w:t>- постановление Администрации города Шарыпово от 22.03.2022 №84 «О порядке 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pPr>
        <w:pStyle w:val="Normal"/>
        <w:ind w:firstLine="709" w:right="0"/>
        <w:jc w:val="both"/>
        <w:rPr/>
      </w:pPr>
      <w:r>
        <w:rPr>
          <w:szCs w:val="28"/>
        </w:rPr>
        <w:t>- постановление Администрации города Шарыпово от 14.04.2023г № 89 «О внесении изменений в Постановление Администрации города Шарыпово от 22.03.2022г № 84 «О Порядке 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pPr>
        <w:pStyle w:val="Normal"/>
        <w:ind w:firstLine="709" w:right="0"/>
        <w:jc w:val="both"/>
        <w:rPr/>
      </w:pPr>
      <w:r>
        <w:rPr>
          <w:szCs w:val="28"/>
        </w:rPr>
        <w:t>- постановление Администрации города Шарыпово от 20.06.2023г № 174 «О внесении изменений в Постановление Администрации города Шарыпово от 22.03.2022г № 84 «О  Порядке предоставления и возврата субсидий юридическим лицам (за исключением государственных (муниципальных) учреждений), индивидуальным предпринимателям,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 Шарыпово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pPr>
        <w:pStyle w:val="Style24"/>
        <w:numPr>
          <w:ilvl w:val="0"/>
          <w:numId w:val="5"/>
        </w:numPr>
        <w:tabs>
          <w:tab w:val="clear" w:pos="708"/>
          <w:tab w:val="left" w:pos="851" w:leader="none"/>
        </w:tabs>
        <w:ind w:firstLine="709" w:left="0" w:right="0"/>
        <w:jc w:val="both"/>
        <w:rPr>
          <w:sz w:val="28"/>
          <w:szCs w:val="28"/>
        </w:rPr>
      </w:pPr>
      <w:r>
        <w:rPr>
          <w:sz w:val="28"/>
          <w:szCs w:val="28"/>
        </w:rPr>
        <w:t>Контроль за исполнением настоящего</w:t>
      </w:r>
      <w:r>
        <w:rPr>
          <w:bCs/>
          <w:sz w:val="28"/>
          <w:szCs w:val="28"/>
        </w:rPr>
        <w:t xml:space="preserve"> постановления оставляю за собой.</w:t>
      </w:r>
    </w:p>
    <w:p>
      <w:pPr>
        <w:pStyle w:val="Style24"/>
        <w:numPr>
          <w:ilvl w:val="0"/>
          <w:numId w:val="5"/>
        </w:numPr>
        <w:tabs>
          <w:tab w:val="clear" w:pos="708"/>
          <w:tab w:val="left" w:pos="851" w:leader="none"/>
        </w:tabs>
        <w:ind w:firstLine="709" w:left="0" w:right="0"/>
        <w:jc w:val="both"/>
        <w:rPr>
          <w:sz w:val="28"/>
          <w:szCs w:val="28"/>
        </w:rPr>
      </w:pPr>
      <w:r>
        <w:rPr>
          <w:rFonts w:cs="Arial"/>
          <w:sz w:val="28"/>
          <w:szCs w:val="28"/>
        </w:rPr>
        <w:t>Постановление вступает в силу</w:t>
      </w:r>
      <w:r>
        <w:rPr>
          <w:sz w:val="28"/>
          <w:szCs w:val="28"/>
        </w:rPr>
        <w:t xml:space="preserve">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hyperlink r:id="rId5">
        <w:r>
          <w:rPr>
            <w:rStyle w:val="Hyperlink"/>
            <w:sz w:val="28"/>
            <w:szCs w:val="28"/>
          </w:rPr>
          <w:t>https://sharypovo.gosuslugi.ru</w:t>
        </w:r>
      </w:hyperlink>
      <w:r>
        <w:rPr>
          <w:sz w:val="28"/>
          <w:szCs w:val="28"/>
        </w:rPr>
        <w:t>).</w:t>
      </w:r>
    </w:p>
    <w:p>
      <w:pPr>
        <w:pStyle w:val="Normal"/>
        <w:tabs>
          <w:tab w:val="clear" w:pos="708"/>
          <w:tab w:val="left" w:pos="851" w:leader="none"/>
        </w:tabs>
        <w:ind w:firstLine="709" w:right="0"/>
        <w:jc w:val="both"/>
        <w:rPr>
          <w:sz w:val="28"/>
          <w:szCs w:val="28"/>
        </w:rPr>
      </w:pPr>
      <w:r>
        <w:rPr>
          <w:sz w:val="28"/>
          <w:szCs w:val="28"/>
        </w:rPr>
      </w:r>
    </w:p>
    <w:p>
      <w:pPr>
        <w:pStyle w:val="Normal"/>
        <w:tabs>
          <w:tab w:val="clear" w:pos="708"/>
          <w:tab w:val="left" w:pos="851" w:leader="none"/>
        </w:tabs>
        <w:rPr>
          <w:szCs w:val="28"/>
        </w:rPr>
      </w:pPr>
      <w:r>
        <w:rPr>
          <w:szCs w:val="28"/>
        </w:rPr>
      </w:r>
    </w:p>
    <w:p>
      <w:pPr>
        <w:pStyle w:val="Normal"/>
        <w:tabs>
          <w:tab w:val="clear" w:pos="708"/>
          <w:tab w:val="left" w:pos="851" w:leader="none"/>
        </w:tabs>
        <w:rPr>
          <w:szCs w:val="28"/>
        </w:rPr>
      </w:pPr>
      <w:r>
        <w:rPr>
          <w:szCs w:val="28"/>
        </w:rPr>
      </w:r>
    </w:p>
    <w:p>
      <w:pPr>
        <w:sectPr>
          <w:type w:val="nextPage"/>
          <w:pgSz w:w="11906" w:h="16838"/>
          <w:pgMar w:left="1701" w:right="851" w:gutter="0" w:header="0" w:top="1134" w:footer="0" w:bottom="1134"/>
          <w:pgNumType w:fmt="decimal"/>
          <w:formProt w:val="false"/>
          <w:titlePg/>
          <w:textDirection w:val="lrTb"/>
          <w:docGrid w:type="default" w:linePitch="360" w:charSpace="0"/>
        </w:sectPr>
        <w:pStyle w:val="Normal"/>
        <w:tabs>
          <w:tab w:val="clear" w:pos="708"/>
          <w:tab w:val="left" w:pos="851" w:leader="none"/>
        </w:tabs>
        <w:rPr>
          <w:szCs w:val="28"/>
        </w:rPr>
      </w:pPr>
      <w:r>
        <w:rPr>
          <w:szCs w:val="28"/>
        </w:rPr>
        <w:t xml:space="preserve">Глава города Шарыпово </w:t>
        <w:tab/>
        <w:tab/>
        <w:tab/>
        <w:tab/>
        <w:tab/>
        <w:tab/>
        <w:tab/>
        <w:t xml:space="preserve"> В.Г. Хохлов</w:t>
      </w:r>
    </w:p>
    <w:p>
      <w:pPr>
        <w:pStyle w:val="Normal"/>
        <w:ind w:firstLine="5529" w:right="0"/>
        <w:rPr>
          <w:sz w:val="24"/>
        </w:rPr>
      </w:pPr>
      <w:r>
        <w:rPr>
          <w:sz w:val="24"/>
        </w:rPr>
        <w:t>Приложение</w:t>
      </w:r>
    </w:p>
    <w:p>
      <w:pPr>
        <w:pStyle w:val="Normal"/>
        <w:shd w:fill="FFFFFF" w:val="clear"/>
        <w:ind w:firstLine="5529" w:right="0"/>
        <w:rPr>
          <w:sz w:val="24"/>
        </w:rPr>
      </w:pPr>
      <w:r>
        <w:rPr>
          <w:sz w:val="24"/>
        </w:rPr>
        <w:t>к постановлению Администрации</w:t>
      </w:r>
    </w:p>
    <w:p>
      <w:pPr>
        <w:pStyle w:val="Normal"/>
        <w:shd w:fill="FFFFFF" w:val="clear"/>
        <w:ind w:firstLine="5529" w:right="0"/>
        <w:rPr>
          <w:sz w:val="24"/>
        </w:rPr>
      </w:pPr>
      <w:r>
        <w:rPr>
          <w:sz w:val="24"/>
        </w:rPr>
        <w:t>города Шарыпово</w:t>
      </w:r>
    </w:p>
    <w:p>
      <w:pPr>
        <w:pStyle w:val="Normal"/>
        <w:shd w:fill="FFFFFF" w:val="clear"/>
        <w:ind w:firstLine="5529" w:right="0"/>
        <w:rPr>
          <w:sz w:val="24"/>
          <w:u w:val="single"/>
        </w:rPr>
      </w:pPr>
      <w:r>
        <w:rPr>
          <w:sz w:val="24"/>
        </w:rPr>
        <w:t>от «</w:t>
      </w:r>
      <w:r>
        <w:rPr>
          <w:sz w:val="24"/>
          <w:u w:val="single"/>
        </w:rPr>
        <w:t>05» 11. 2024</w:t>
      </w:r>
      <w:r>
        <w:rPr>
          <w:sz w:val="24"/>
        </w:rPr>
        <w:t xml:space="preserve"> г. № </w:t>
      </w:r>
      <w:r>
        <w:rPr>
          <w:sz w:val="24"/>
          <w:u w:val="single"/>
        </w:rPr>
        <w:t>233</w:t>
      </w:r>
    </w:p>
    <w:p>
      <w:pPr>
        <w:pStyle w:val="Normal"/>
        <w:ind w:firstLine="5103" w:right="0"/>
        <w:jc w:val="center"/>
        <w:rPr>
          <w:sz w:val="24"/>
          <w:szCs w:val="28"/>
          <w:u w:val="single"/>
        </w:rPr>
      </w:pPr>
      <w:r>
        <w:rPr>
          <w:sz w:val="24"/>
          <w:szCs w:val="28"/>
          <w:u w:val="single"/>
        </w:rPr>
      </w:r>
    </w:p>
    <w:p>
      <w:pPr>
        <w:pStyle w:val="Normal"/>
        <w:ind w:firstLine="5103" w:right="0"/>
        <w:jc w:val="center"/>
        <w:rPr>
          <w:szCs w:val="28"/>
        </w:rPr>
      </w:pPr>
      <w:r>
        <w:rPr>
          <w:szCs w:val="28"/>
        </w:rPr>
      </w:r>
    </w:p>
    <w:p>
      <w:pPr>
        <w:pStyle w:val="Normal"/>
        <w:jc w:val="center"/>
        <w:rPr/>
      </w:pPr>
      <w:r>
        <w:rPr>
          <w:szCs w:val="28"/>
        </w:rPr>
        <w:t>Порядок и условия</w:t>
      </w:r>
    </w:p>
    <w:p>
      <w:pPr>
        <w:pStyle w:val="Normal"/>
        <w:jc w:val="both"/>
        <w:rPr/>
      </w:pPr>
      <w:r>
        <w:rPr>
          <w:szCs w:val="28"/>
        </w:rPr>
        <w:t>предоставления субсидий юридическим</w:t>
      </w:r>
      <w:r>
        <w:rPr>
          <w:szCs w:val="28"/>
          <w:lang w:eastAsia="en-US"/>
        </w:rPr>
        <w:t xml:space="preserve"> лицам (за исключением государственных (муниципальных) учреждений), индивидуальным предпринимателям </w:t>
      </w:r>
      <w:r>
        <w:rPr>
          <w:szCs w:val="28"/>
        </w:rPr>
        <w:t>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pPr>
        <w:pStyle w:val="Normal"/>
        <w:jc w:val="both"/>
        <w:rPr>
          <w:szCs w:val="28"/>
        </w:rPr>
      </w:pPr>
      <w:r>
        <w:rPr>
          <w:szCs w:val="28"/>
        </w:rPr>
      </w:r>
    </w:p>
    <w:p>
      <w:pPr>
        <w:pStyle w:val="Style24"/>
        <w:numPr>
          <w:ilvl w:val="0"/>
          <w:numId w:val="4"/>
        </w:numPr>
        <w:jc w:val="center"/>
        <w:rPr>
          <w:sz w:val="28"/>
          <w:szCs w:val="28"/>
        </w:rPr>
      </w:pPr>
      <w:r>
        <w:rPr>
          <w:sz w:val="28"/>
          <w:szCs w:val="28"/>
        </w:rPr>
        <w:t>Общие положения о предоставлении субсидий</w:t>
      </w:r>
    </w:p>
    <w:p>
      <w:pPr>
        <w:pStyle w:val="Style24"/>
        <w:ind w:left="928" w:right="0"/>
        <w:rPr>
          <w:sz w:val="28"/>
          <w:szCs w:val="28"/>
        </w:rPr>
      </w:pPr>
      <w:r>
        <w:rPr>
          <w:sz w:val="28"/>
          <w:szCs w:val="28"/>
        </w:rPr>
      </w:r>
    </w:p>
    <w:p>
      <w:pPr>
        <w:pStyle w:val="ConsPlusNormal1"/>
        <w:ind w:firstLine="709" w:right="0"/>
        <w:jc w:val="both"/>
        <w:rPr/>
      </w:pPr>
      <w:r>
        <w:rPr>
          <w:rFonts w:cs="Times New Roman" w:ascii="Times New Roman" w:hAnsi="Times New Roman"/>
          <w:sz w:val="28"/>
          <w:szCs w:val="28"/>
          <w:lang w:eastAsia="en-US"/>
        </w:rPr>
        <w:t>1.1. 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(далее - Порядок, субсидия), определяют общие положения о предоставлении субсидий, порядок проведения отбора получателей субсидии для предоставления субсидии (далее - отбор),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pPr>
        <w:pStyle w:val="ConsPlusNormal1"/>
        <w:ind w:firstLine="540" w:right="0"/>
        <w:jc w:val="both"/>
        <w:rPr>
          <w:rFonts w:ascii="Times New Roman" w:hAnsi="Times New Roman" w:cs="Times New Roman"/>
          <w:sz w:val="28"/>
          <w:szCs w:val="28"/>
          <w:lang w:eastAsia="en-US"/>
        </w:rPr>
      </w:pPr>
      <w:bookmarkStart w:id="5" w:name="P53"/>
      <w:bookmarkEnd w:id="5"/>
      <w:r>
        <w:rPr>
          <w:rFonts w:cs="Times New Roman" w:ascii="Times New Roman" w:hAnsi="Times New Roman"/>
          <w:sz w:val="28"/>
          <w:szCs w:val="28"/>
          <w:lang w:eastAsia="en-US"/>
        </w:rPr>
        <w:t>1.2. В настоящем Порядке под Перевозчиками понимаются юридические лица и индивидуальные предприниматели, заключившие на конкурсной основе с Администрацией города Шарыпово муниципальные контракты на выполнение работ,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городского округа города Шарыпово.</w:t>
      </w:r>
    </w:p>
    <w:p>
      <w:pPr>
        <w:pStyle w:val="ConsPlusNormal1"/>
        <w:ind w:firstLine="709" w:right="0"/>
        <w:jc w:val="both"/>
        <w:rPr/>
      </w:pPr>
      <w:r>
        <w:rPr>
          <w:rFonts w:cs="Times New Roman" w:ascii="Times New Roman" w:hAnsi="Times New Roman"/>
          <w:sz w:val="28"/>
          <w:szCs w:val="28"/>
          <w:lang w:eastAsia="en-US"/>
        </w:rPr>
        <w:t xml:space="preserve">Субсидия предоставляется Администрацией города Шарыпово (далее – администрация города) в рамках реализации муниципальной  </w:t>
      </w:r>
      <w:hyperlink r:id="rId6">
        <w:r>
          <w:rPr>
            <w:rStyle w:val="Hyperlink"/>
            <w:rFonts w:cs="Times New Roman" w:ascii="Times New Roman" w:hAnsi="Times New Roman"/>
            <w:sz w:val="28"/>
            <w:szCs w:val="28"/>
            <w:lang w:eastAsia="en-US"/>
          </w:rPr>
          <w:t>программы</w:t>
        </w:r>
      </w:hyperlink>
      <w:r>
        <w:rPr>
          <w:rFonts w:cs="Times New Roman" w:ascii="Times New Roman" w:hAnsi="Times New Roman"/>
          <w:sz w:val="28"/>
          <w:szCs w:val="28"/>
          <w:lang w:eastAsia="en-US"/>
        </w:rPr>
        <w:t xml:space="preserve">  «Развитие транспортной системы муниципального образования города Шарыпово», утвержденной постановлением Администрации города Шарыпово от 04.10.2013 №241,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1.3.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администрация города.</w:t>
      </w:r>
    </w:p>
    <w:p>
      <w:pPr>
        <w:pStyle w:val="ConsPlusNormal1"/>
        <w:ind w:firstLine="709" w:right="0"/>
        <w:jc w:val="both"/>
        <w:rPr/>
      </w:pPr>
      <w:r>
        <w:rPr>
          <w:rFonts w:cs="Times New Roman" w:ascii="Times New Roman" w:hAnsi="Times New Roman"/>
          <w:sz w:val="28"/>
          <w:szCs w:val="28"/>
          <w:lang w:eastAsia="en-US"/>
        </w:rPr>
        <w:t>1.</w:t>
      </w:r>
      <w:bookmarkStart w:id="6" w:name="P55"/>
      <w:bookmarkEnd w:id="6"/>
      <w:r>
        <w:rPr>
          <w:rFonts w:cs="Times New Roman" w:ascii="Times New Roman" w:hAnsi="Times New Roman"/>
          <w:sz w:val="28"/>
          <w:szCs w:val="28"/>
          <w:lang w:eastAsia="en-US"/>
        </w:rPr>
        <w:t>4. Способом предоставления субсидии является возмещение недополученных доходов.</w:t>
      </w:r>
    </w:p>
    <w:p>
      <w:pPr>
        <w:pStyle w:val="ConsPlusNormal1"/>
        <w:ind w:firstLine="709" w:right="0"/>
        <w:jc w:val="both"/>
        <w:rPr/>
      </w:pPr>
      <w:r>
        <w:rPr>
          <w:rFonts w:cs="Times New Roman" w:ascii="Times New Roman" w:hAnsi="Times New Roman"/>
          <w:sz w:val="28"/>
          <w:szCs w:val="28"/>
          <w:lang w:eastAsia="en-US"/>
        </w:rPr>
        <w:t>1.5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bookmarkStart w:id="7" w:name="P59"/>
      <w:bookmarkEnd w:id="7"/>
      <w:r>
        <w:rPr>
          <w:rFonts w:cs="Times New Roman" w:ascii="Times New Roman" w:hAnsi="Times New Roman"/>
          <w:sz w:val="28"/>
          <w:szCs w:val="28"/>
          <w:lang w:eastAsia="en-US"/>
        </w:rPr>
        <w:t>.</w:t>
      </w:r>
    </w:p>
    <w:p>
      <w:pPr>
        <w:pStyle w:val="ConsPlusNormal1"/>
        <w:ind w:firstLine="709" w:right="0"/>
        <w:jc w:val="both"/>
        <w:rPr/>
      </w:pPr>
      <w:r>
        <w:rPr>
          <w:rFonts w:cs="Times New Roman" w:ascii="Times New Roman" w:hAnsi="Times New Roman"/>
          <w:sz w:val="28"/>
          <w:szCs w:val="28"/>
          <w:lang w:eastAsia="en-US"/>
        </w:rPr>
        <w:t>1.6. Для целей настоящего Порядка используются следующие понятия:</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pPr>
        <w:pStyle w:val="ConsPlusNormal1"/>
        <w:ind w:left="720"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ConsPlusTitle"/>
        <w:numPr>
          <w:ilvl w:val="0"/>
          <w:numId w:val="4"/>
        </w:numPr>
        <w:jc w:val="center"/>
        <w:outlineLvl w:val="1"/>
        <w:rPr>
          <w:b w:val="false"/>
          <w:bCs w:val="false"/>
        </w:rPr>
      </w:pPr>
      <w:r>
        <w:rPr>
          <w:b w:val="false"/>
          <w:bCs w:val="false"/>
        </w:rPr>
        <w:t xml:space="preserve"> </w:t>
      </w:r>
      <w:r>
        <w:rPr>
          <w:b w:val="false"/>
          <w:bCs w:val="false"/>
        </w:rPr>
        <w:t>Порядок проведения отбора получателей субсидии</w:t>
      </w:r>
    </w:p>
    <w:p>
      <w:pPr>
        <w:pStyle w:val="ConsPlusTitle"/>
        <w:numPr>
          <w:ilvl w:val="0"/>
          <w:numId w:val="0"/>
        </w:numPr>
        <w:ind w:left="928" w:right="0"/>
        <w:outlineLvl w:val="1"/>
        <w:rPr>
          <w:b w:val="false"/>
          <w:bCs w:val="false"/>
        </w:rPr>
      </w:pPr>
      <w:r>
        <w:rPr>
          <w:b w:val="false"/>
          <w:bCs w:val="false"/>
        </w:rPr>
      </w:r>
    </w:p>
    <w:p>
      <w:pPr>
        <w:pStyle w:val="Style26"/>
        <w:ind w:firstLine="709" w:right="0"/>
        <w:jc w:val="both"/>
        <w:rPr/>
      </w:pPr>
      <w:r>
        <w:rPr>
          <w:rFonts w:cs="Times New Roman" w:ascii="Times New Roman" w:hAnsi="Times New Roman"/>
          <w:sz w:val="28"/>
          <w:szCs w:val="28"/>
          <w:lang w:eastAsia="en-US"/>
        </w:rPr>
        <w:t xml:space="preserve">2.1. </w:t>
      </w:r>
      <w:r>
        <w:rPr>
          <w:rFonts w:eastAsia="Liberation Serif;Times New Roman" w:cs="Liberation Serif;Times New Roman" w:ascii="Liberation Serif;Times New Roman" w:hAnsi="Liberation Serif;Times New Roman"/>
          <w:sz w:val="28"/>
          <w:szCs w:val="28"/>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pPr>
        <w:pStyle w:val="Style26"/>
        <w:ind w:firstLine="709" w:right="0"/>
        <w:jc w:val="both"/>
        <w:rPr>
          <w:rFonts w:ascii="Liberation Serif;Times New Roman" w:hAnsi="Liberation Serif;Times New Roman" w:eastAsia="Liberation Serif;Times New Roman" w:cs="Liberation Serif;Times New Roman"/>
          <w:sz w:val="28"/>
          <w:szCs w:val="28"/>
        </w:rPr>
      </w:pPr>
      <w:r>
        <w:rPr>
          <w:rFonts w:eastAsia="Liberation Serif;Times New Roman" w:cs="Liberation Serif;Times New Roman" w:ascii="Liberation Serif;Times New Roman" w:hAnsi="Liberation Serif;Times New Roman"/>
          <w:sz w:val="28"/>
          <w:szCs w:val="28"/>
        </w:rPr>
        <w:t>2.2. Взаимодействие администрации города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26"/>
        <w:ind w:firstLine="709" w:right="0"/>
        <w:jc w:val="both"/>
        <w:rPr>
          <w:rFonts w:ascii="Liberation Serif;Times New Roman" w:hAnsi="Liberation Serif;Times New Roman" w:eastAsia="Liberation Serif;Times New Roman" w:cs="Liberation Serif;Times New Roman"/>
          <w:sz w:val="28"/>
          <w:szCs w:val="28"/>
        </w:rPr>
      </w:pPr>
      <w:r>
        <w:rPr>
          <w:rFonts w:cs="Times New Roman" w:ascii="Times New Roman" w:hAnsi="Times New Roman"/>
          <w:sz w:val="28"/>
          <w:szCs w:val="28"/>
          <w:lang w:eastAsia="en-US"/>
        </w:rPr>
        <w:t>2.3. Отбор производится способом запроса предложений исходя из соответствия участника отбора категории отбора получателей субсидии и</w:t>
      </w:r>
      <w:r>
        <w:rPr>
          <w:rFonts w:eastAsia="Liberation Serif;Times New Roman" w:cs="Liberation Serif;Times New Roman" w:ascii="Liberation Serif;Times New Roman" w:hAnsi="Liberation Serif;Times New Roman"/>
          <w:sz w:val="28"/>
          <w:szCs w:val="28"/>
        </w:rPr>
        <w:t xml:space="preserve"> очередности поступления заявок на участие в отборе (далее – заявка).</w:t>
      </w:r>
    </w:p>
    <w:p>
      <w:pPr>
        <w:pStyle w:val="Style26"/>
        <w:ind w:firstLine="709" w:right="0"/>
        <w:jc w:val="both"/>
        <w:rPr>
          <w:rFonts w:eastAsia="Liberation Serif;Times New Roman" w:cs="Liberation Serif;Times New Roman"/>
          <w:sz w:val="28"/>
          <w:szCs w:val="28"/>
        </w:rPr>
      </w:pPr>
      <w:r>
        <w:rPr>
          <w:rFonts w:eastAsia="Liberation Serif;Times New Roman" w:cs="Liberation Serif;Times New Roman" w:ascii="Liberation Serif;Times New Roman" w:hAnsi="Liberation Serif;Times New Roman"/>
          <w:sz w:val="28"/>
          <w:szCs w:val="28"/>
        </w:rPr>
        <w:t>2.4. Решение о проведении отбора принимается администрацией города в форме распоряжения.</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2.5. 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 городском округе города Шарыпово, включенных в программу пассажирских перевозок автомобильным транспортом, субсидируемых из бюджета городского округа города Шарыпово (далее- бюджет города), утвержденную администрацией города  (далее - программа перевозок).</w:t>
      </w:r>
    </w:p>
    <w:p>
      <w:pPr>
        <w:pStyle w:val="Style26"/>
        <w:ind w:firstLine="709" w:right="0"/>
        <w:jc w:val="both"/>
        <w:rPr/>
      </w:pPr>
      <w:bookmarkStart w:id="8" w:name="P66"/>
      <w:bookmarkEnd w:id="8"/>
      <w:r>
        <w:rPr>
          <w:rFonts w:cs="Times New Roman" w:ascii="Times New Roman" w:hAnsi="Times New Roman"/>
          <w:sz w:val="28"/>
          <w:szCs w:val="28"/>
          <w:lang w:eastAsia="en-US"/>
        </w:rPr>
        <w:t>2.6. Для проведения отбора администрация города формирует объявление о проведении отбора (далее – объявление) в электронной форме</w:t>
        <w:br/>
        <w:t xml:space="preserve">в соответствии с требованиями, установленными пунктом 2.7 Порядка, </w:t>
        <w:br/>
        <w:t>и размещает его на едином портале не позднее одного рабочего дня, предшествующего дню начала приема заявок.</w:t>
      </w:r>
    </w:p>
    <w:p>
      <w:pPr>
        <w:pStyle w:val="ConsPlusNormal1"/>
        <w:ind w:firstLine="709" w:right="0"/>
        <w:jc w:val="both"/>
        <w:rPr/>
      </w:pPr>
      <w:r>
        <w:rPr>
          <w:rFonts w:cs="Times New Roman" w:ascii="Times New Roman" w:hAnsi="Times New Roman"/>
          <w:sz w:val="28"/>
          <w:szCs w:val="28"/>
          <w:lang w:eastAsia="en-US"/>
        </w:rPr>
        <w:t>2.7. В объявлении указывается:</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дата размещения объявления на едином портале;</w:t>
      </w:r>
    </w:p>
    <w:p>
      <w:pPr>
        <w:pStyle w:val="ConsPlusNormal1"/>
        <w:ind w:firstLine="709" w:right="0"/>
        <w:jc w:val="both"/>
        <w:rPr/>
      </w:pPr>
      <w:r>
        <w:rPr>
          <w:rFonts w:cs="Times New Roman" w:ascii="Times New Roman" w:hAnsi="Times New Roman"/>
          <w:sz w:val="28"/>
          <w:szCs w:val="28"/>
          <w:lang w:eastAsia="en-US"/>
        </w:rPr>
        <w:t>срок проведения отбора;</w:t>
      </w:r>
    </w:p>
    <w:p>
      <w:pPr>
        <w:pStyle w:val="ConsPlusNormal1"/>
        <w:ind w:firstLine="709" w:right="0"/>
        <w:jc w:val="both"/>
        <w:rPr/>
      </w:pPr>
      <w:r>
        <w:rPr>
          <w:rFonts w:cs="Times New Roman" w:ascii="Times New Roman" w:hAnsi="Times New Roman"/>
          <w:sz w:val="28"/>
          <w:szCs w:val="28"/>
          <w:lang w:eastAsia="en-US"/>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наименование, место нахождения, почтовый адрес, адрес электронной почты администрации города;</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результаты предоставления субсидии;</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доменное имя и (или) указатель страницы ГИИС;</w:t>
      </w:r>
    </w:p>
    <w:p>
      <w:pPr>
        <w:pStyle w:val="ConsPlusNormal1"/>
        <w:ind w:firstLine="709" w:right="0"/>
        <w:jc w:val="both"/>
        <w:rPr/>
      </w:pPr>
      <w:r>
        <w:rPr>
          <w:rFonts w:cs="Times New Roman" w:ascii="Times New Roman" w:hAnsi="Times New Roman"/>
          <w:sz w:val="28"/>
          <w:szCs w:val="28"/>
          <w:lang w:eastAsia="en-US"/>
        </w:rPr>
        <w:t xml:space="preserve">требования к участникам отбора, определённые в соответствии с </w:t>
      </w:r>
      <w:hyperlink w:anchor="P82">
        <w:r>
          <w:rPr>
            <w:rStyle w:val="Hyperlink"/>
            <w:rFonts w:cs="Times New Roman" w:ascii="Times New Roman" w:hAnsi="Times New Roman"/>
            <w:sz w:val="28"/>
            <w:szCs w:val="28"/>
            <w:lang w:eastAsia="en-US"/>
          </w:rPr>
          <w:t>пунктом 2.8</w:t>
        </w:r>
      </w:hyperlink>
      <w:r>
        <w:rPr>
          <w:rFonts w:cs="Times New Roman" w:ascii="Times New Roman" w:hAnsi="Times New Roman"/>
          <w:sz w:val="28"/>
          <w:szCs w:val="28"/>
          <w:lang w:eastAsia="en-US"/>
        </w:rPr>
        <w:t xml:space="preserve"> Порядка, и перечню документов, представляемых участниками отбора для подтверждения их соответствия указанным требованиям;</w:t>
      </w:r>
    </w:p>
    <w:p>
      <w:pPr>
        <w:pStyle w:val="ConsPlusNormal1"/>
        <w:ind w:firstLine="709" w:right="0"/>
        <w:jc w:val="both"/>
        <w:rPr/>
      </w:pPr>
      <w:r>
        <w:rPr>
          <w:rFonts w:cs="Times New Roman" w:ascii="Times New Roman" w:hAnsi="Times New Roman"/>
          <w:sz w:val="28"/>
          <w:szCs w:val="28"/>
          <w:lang w:eastAsia="en-US"/>
        </w:rPr>
        <w:t>категории отбора получателей субсидии в соответствии пунктом 2.5 Порядка;</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91">
        <w:r>
          <w:rPr>
            <w:rStyle w:val="Hyperlink"/>
            <w:rFonts w:cs="Times New Roman" w:ascii="Times New Roman" w:hAnsi="Times New Roman"/>
            <w:sz w:val="28"/>
            <w:szCs w:val="28"/>
            <w:lang w:eastAsia="en-US"/>
          </w:rPr>
          <w:t>пунктами 2.</w:t>
        </w:r>
      </w:hyperlink>
      <w:r>
        <w:rPr>
          <w:rFonts w:cs="Times New Roman" w:ascii="Times New Roman" w:hAnsi="Times New Roman"/>
          <w:sz w:val="28"/>
          <w:szCs w:val="28"/>
          <w:lang w:eastAsia="en-US"/>
        </w:rPr>
        <w:t>9-</w:t>
      </w:r>
      <w:hyperlink w:anchor="P120">
        <w:r>
          <w:rPr>
            <w:rStyle w:val="Hyperlink"/>
            <w:rFonts w:cs="Times New Roman" w:ascii="Times New Roman" w:hAnsi="Times New Roman"/>
            <w:sz w:val="28"/>
            <w:szCs w:val="28"/>
            <w:lang w:eastAsia="en-US"/>
          </w:rPr>
          <w:t>2.10</w:t>
        </w:r>
      </w:hyperlink>
      <w:r>
        <w:rPr>
          <w:rFonts w:cs="Times New Roman" w:ascii="Times New Roman" w:hAnsi="Times New Roman"/>
          <w:sz w:val="28"/>
          <w:szCs w:val="28"/>
          <w:lang w:eastAsia="en-US"/>
        </w:rPr>
        <w:t xml:space="preserve"> Порядка;</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в соответствии с пунктом 2.11 Порядка;</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правила рассмотрения и оценки заявок участников отбора в соответствии с </w:t>
      </w:r>
      <w:hyperlink w:anchor="P124">
        <w:r>
          <w:rPr>
            <w:rStyle w:val="Hyperlink"/>
            <w:rFonts w:cs="Times New Roman" w:ascii="Times New Roman" w:hAnsi="Times New Roman"/>
            <w:sz w:val="28"/>
            <w:szCs w:val="28"/>
            <w:lang w:eastAsia="en-US"/>
          </w:rPr>
          <w:t>пунктом 2.13</w:t>
        </w:r>
      </w:hyperlink>
      <w:r>
        <w:rPr>
          <w:rFonts w:cs="Times New Roman" w:ascii="Times New Roman" w:hAnsi="Times New Roman"/>
          <w:sz w:val="28"/>
          <w:szCs w:val="28"/>
          <w:lang w:eastAsia="en-US"/>
        </w:rPr>
        <w:t xml:space="preserve"> Порядка;</w:t>
      </w:r>
    </w:p>
    <w:p>
      <w:pPr>
        <w:pStyle w:val="ConsPlusNormal1"/>
        <w:ind w:firstLine="709" w:right="0"/>
        <w:jc w:val="both"/>
        <w:rPr/>
      </w:pPr>
      <w:r>
        <w:rPr>
          <w:rFonts w:cs="Times New Roman" w:ascii="Times New Roman" w:hAnsi="Times New Roman"/>
          <w:sz w:val="28"/>
          <w:szCs w:val="28"/>
          <w:lang w:eastAsia="en-US"/>
        </w:rPr>
        <w:t>порядок возврата заявок на доработку в соответствии с пунктом 2.11 Порядка;</w:t>
      </w:r>
    </w:p>
    <w:p>
      <w:pPr>
        <w:pStyle w:val="ConsPlusNormal1"/>
        <w:ind w:firstLine="709"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порядок отклонения заявок, а также информация об основаниях их отклонения в соответствии с пунктом 2.14 Порядка;</w:t>
      </w:r>
    </w:p>
    <w:p>
      <w:pPr>
        <w:pStyle w:val="Normal"/>
        <w:ind w:firstLine="709" w:right="0"/>
        <w:jc w:val="both"/>
        <w:rPr/>
      </w:pPr>
      <w:r>
        <w:rPr>
          <w:rFonts w:eastAsia="Liberation Serif;Times New Roman" w:cs="Liberation Serif;Times New Roman" w:ascii="Liberation Serif;Times New Roman" w:hAnsi="Liberation Serif;Times New Roman"/>
          <w:szCs w:val="28"/>
        </w:rPr>
        <w:t>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пунктами 2.13, 3.5 Порядка;</w:t>
      </w:r>
    </w:p>
    <w:p>
      <w:pPr>
        <w:pStyle w:val="Normal"/>
        <w:ind w:firstLine="709" w:right="0"/>
        <w:jc w:val="both"/>
        <w:rPr/>
      </w:pPr>
      <w:r>
        <w:rPr>
          <w:rFonts w:eastAsia="Liberation Serif;Times New Roman" w:cs="Liberation Serif;Times New Roman" w:ascii="Liberation Serif;Times New Roman" w:hAnsi="Liberation Serif;Times New Roman"/>
          <w:szCs w:val="28"/>
        </w:rPr>
        <w:t>порядок предоставления участникам отбора разъяснений положений объявления, даты начала и окончания срока такого предоставления</w:t>
        <w:br/>
        <w:t>в соответствии с пунктом 2.12 Порядка;</w:t>
      </w:r>
    </w:p>
    <w:p>
      <w:pPr>
        <w:pStyle w:val="Normal"/>
        <w:ind w:firstLine="709" w:right="0"/>
        <w:jc w:val="both"/>
        <w:rPr>
          <w:rFonts w:ascii="Liberation Serif;Times New Roman" w:hAnsi="Liberation Serif;Times New Roman" w:cs="Liberation Serif;Times New Roman"/>
          <w:szCs w:val="28"/>
        </w:rPr>
      </w:pPr>
      <w:r>
        <w:rPr>
          <w:rFonts w:eastAsia="Liberation Serif;Times New Roman" w:cs="Liberation Serif;Times New Roman" w:ascii="Liberation Serif;Times New Roman" w:hAnsi="Liberation Serif;Times New Roman"/>
          <w:szCs w:val="28"/>
        </w:rPr>
        <w:t>срок, в течение которого победитель отбора должен подписать соглашение о предоставлении субсидии (далее – Соглашение) в соответствии с пунктом 2.17 Порядка;</w:t>
      </w:r>
    </w:p>
    <w:p>
      <w:pPr>
        <w:pStyle w:val="Normal"/>
        <w:ind w:firstLine="709" w:right="0"/>
        <w:jc w:val="both"/>
        <w:rPr>
          <w:rFonts w:ascii="Liberation Serif;Times New Roman" w:hAnsi="Liberation Serif;Times New Roman" w:cs="Liberation Serif;Times New Roman"/>
          <w:szCs w:val="28"/>
        </w:rPr>
      </w:pPr>
      <w:r>
        <w:rPr>
          <w:rFonts w:eastAsia="Liberation Serif;Times New Roman" w:cs="Liberation Serif;Times New Roman" w:ascii="Liberation Serif;Times New Roman" w:hAnsi="Liberation Serif;Times New Roman"/>
          <w:szCs w:val="28"/>
        </w:rPr>
        <w:t>условия признания победителя отбора уклонившимся от заключения Соглашения в соответствии с пунктом 2.17 Порядка;</w:t>
      </w:r>
    </w:p>
    <w:p>
      <w:pPr>
        <w:pStyle w:val="Normal"/>
        <w:ind w:firstLine="709" w:right="0"/>
        <w:jc w:val="both"/>
        <w:rPr/>
      </w:pPr>
      <w:r>
        <w:rPr>
          <w:rFonts w:eastAsia="Liberation Serif;Times New Roman" w:cs="Liberation Serif;Times New Roman" w:ascii="Liberation Serif;Times New Roman" w:hAnsi="Liberation Serif;Times New Roman"/>
          <w:szCs w:val="28"/>
        </w:rPr>
        <w:t xml:space="preserve">срок размещения протокола об итогах проведения отбора </w:t>
        <w:br/>
        <w:t>на официальном сайте, который в соответствии с пунктом 2.16 Порядка.</w:t>
      </w:r>
    </w:p>
    <w:p>
      <w:pPr>
        <w:pStyle w:val="ConsPlusNormal1"/>
        <w:ind w:firstLine="709" w:right="0"/>
        <w:jc w:val="both"/>
        <w:rPr/>
      </w:pPr>
      <w:bookmarkStart w:id="9" w:name="P82"/>
      <w:bookmarkEnd w:id="9"/>
      <w:r>
        <w:rPr>
          <w:rFonts w:cs="Times New Roman" w:ascii="Times New Roman" w:hAnsi="Times New Roman"/>
          <w:sz w:val="28"/>
          <w:szCs w:val="28"/>
          <w:lang w:eastAsia="en-US"/>
        </w:rPr>
        <w:t>2.8. Требования к участникам отбора (получателям субсидии):</w:t>
      </w:r>
    </w:p>
    <w:p>
      <w:pPr>
        <w:pStyle w:val="ConsPlusNormal1"/>
        <w:numPr>
          <w:ilvl w:val="0"/>
          <w:numId w:val="3"/>
        </w:numPr>
        <w:tabs>
          <w:tab w:val="clear" w:pos="708"/>
          <w:tab w:val="left" w:pos="1134" w:leader="none"/>
        </w:tabs>
        <w:ind w:firstLine="709" w:left="0" w:right="0"/>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участник отбора (получатель субсидии) не получает средства из бюджета города на основании иных нормативных правовых актов, муниципальных правовых актов на цели, указанную в </w:t>
      </w:r>
      <w:hyperlink w:anchor="P53">
        <w:r>
          <w:rPr>
            <w:rStyle w:val="Hyperlink"/>
            <w:rFonts w:cs="Times New Roman" w:ascii="Times New Roman" w:hAnsi="Times New Roman"/>
            <w:sz w:val="28"/>
            <w:szCs w:val="28"/>
            <w:lang w:eastAsia="en-US"/>
          </w:rPr>
          <w:t>пункте 1.2</w:t>
        </w:r>
      </w:hyperlink>
      <w:r>
        <w:rPr>
          <w:rFonts w:cs="Times New Roman" w:ascii="Times New Roman" w:hAnsi="Times New Roman"/>
          <w:sz w:val="28"/>
          <w:szCs w:val="28"/>
          <w:lang w:eastAsia="en-US"/>
        </w:rPr>
        <w:t xml:space="preserve"> Порядка;</w:t>
      </w:r>
    </w:p>
    <w:p>
      <w:pPr>
        <w:pStyle w:val="Style26"/>
        <w:numPr>
          <w:ilvl w:val="0"/>
          <w:numId w:val="3"/>
        </w:numPr>
        <w:tabs>
          <w:tab w:val="clear" w:pos="708"/>
          <w:tab w:val="left" w:pos="1134" w:leader="none"/>
        </w:tabs>
        <w:ind w:firstLine="709" w:left="0" w:right="0"/>
        <w:jc w:val="both"/>
        <w:rPr>
          <w:rFonts w:ascii="Times New Roman" w:hAnsi="Times New Roman" w:cs="Times New Roman"/>
          <w:sz w:val="28"/>
          <w:szCs w:val="28"/>
        </w:rPr>
      </w:pPr>
      <w:bookmarkStart w:id="10" w:name="P91"/>
      <w:bookmarkEnd w:id="10"/>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(получатель субсидии)</w:t>
      </w:r>
      <w:r>
        <w:rPr>
          <w:rFonts w:eastAsia="Liberation Serif;Times New Roman" w:cs="Times New Roman" w:ascii="Times New Roman" w:hAnsi="Times New Roman"/>
          <w:sz w:val="28"/>
          <w:szCs w:val="28"/>
        </w:rPr>
        <w:t xml:space="preserve">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Style26"/>
        <w:numPr>
          <w:ilvl w:val="0"/>
          <w:numId w:val="3"/>
        </w:numPr>
        <w:tabs>
          <w:tab w:val="clear" w:pos="708"/>
          <w:tab w:val="left" w:pos="1134" w:leader="none"/>
        </w:tabs>
        <w:ind w:firstLine="709" w:left="0" w:right="0"/>
        <w:jc w:val="both"/>
        <w:rPr>
          <w:rFonts w:ascii="Times New Roman" w:hAnsi="Times New Roman" w:cs="Times New Roman"/>
          <w:sz w:val="28"/>
          <w:szCs w:val="28"/>
        </w:rPr>
      </w:pPr>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(получатель субсидии)</w:t>
      </w:r>
      <w:r>
        <w:rPr>
          <w:rFonts w:eastAsia="Liberation Serif;Times New Roman" w:cs="Times New Roman" w:ascii="Times New Roman" w:hAnsi="Times New Roman"/>
          <w:sz w:val="28"/>
          <w:szCs w:val="28"/>
        </w:rPr>
        <w:t xml:space="preserve"> – индивидуальный предприниматель не должен прекратить деятельность в качестве индивидуального предпринимателя; </w:t>
      </w:r>
    </w:p>
    <w:p>
      <w:pPr>
        <w:pStyle w:val="Style26"/>
        <w:numPr>
          <w:ilvl w:val="0"/>
          <w:numId w:val="3"/>
        </w:numPr>
        <w:tabs>
          <w:tab w:val="clear" w:pos="708"/>
          <w:tab w:val="left" w:pos="1134" w:leader="none"/>
        </w:tabs>
        <w:ind w:firstLine="709" w:left="0" w:right="0"/>
        <w:jc w:val="both"/>
        <w:rPr>
          <w:rFonts w:ascii="Times New Roman" w:hAnsi="Times New Roman" w:eastAsia="Liberation Serif;Times New Roman" w:cs="Times New Roman"/>
          <w:sz w:val="28"/>
          <w:szCs w:val="28"/>
        </w:rPr>
      </w:pPr>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(получатель субсидии)</w:t>
      </w:r>
      <w:r>
        <w:rPr>
          <w:rFonts w:eastAsia="Liberation Serif;Times New Roman" w:cs="Times New Roman" w:ascii="Times New Roman" w:hAnsi="Times New Roman"/>
          <w:sz w:val="28"/>
          <w:szCs w:val="28"/>
        </w:rPr>
        <w:t xml:space="preserve">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r>
          <w:rPr>
            <w:rStyle w:val="Hyperlink"/>
            <w:rFonts w:eastAsia="Liberation Serif;Times New Roman" w:cs="Times New Roman" w:ascii="Times New Roman" w:hAnsi="Times New Roman"/>
            <w:sz w:val="28"/>
            <w:szCs w:val="28"/>
          </w:rPr>
          <w:t>перечень</w:t>
        </w:r>
      </w:hyperlink>
      <w:r>
        <w:rPr>
          <w:rFonts w:eastAsia="Liberation Serif;Times New Roman" w:cs="Times New Roman"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26"/>
        <w:numPr>
          <w:ilvl w:val="0"/>
          <w:numId w:val="3"/>
        </w:numPr>
        <w:tabs>
          <w:tab w:val="clear" w:pos="708"/>
          <w:tab w:val="left" w:pos="1134" w:leader="none"/>
        </w:tabs>
        <w:ind w:firstLine="709" w:left="0" w:right="0"/>
        <w:jc w:val="both"/>
        <w:rPr>
          <w:rFonts w:ascii="Times New Roman" w:hAnsi="Times New Roman" w:eastAsia="Liberation Serif;Times New Roman" w:cs="Times New Roman"/>
          <w:sz w:val="28"/>
          <w:szCs w:val="28"/>
        </w:rPr>
      </w:pPr>
      <w:r>
        <w:rPr>
          <w:rFonts w:eastAsia="Liberation Serif;Times New Roman" w:cs="Times New Roman" w:ascii="Times New Roman" w:hAnsi="Times New Roman"/>
          <w:sz w:val="28"/>
          <w:szCs w:val="28"/>
        </w:rPr>
        <w:t>у участника отбора на дату предоставления справки о наличии</w:t>
        <w:br/>
        <w:t>на дату формирования справки положительного, отрицательного</w:t>
        <w:br/>
        <w:t>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br/>
        <w:t>в бюджеты бюджетной системы Российской Федерации;</w:t>
      </w:r>
    </w:p>
    <w:p>
      <w:pPr>
        <w:pStyle w:val="ConsPlusNormal1"/>
        <w:numPr>
          <w:ilvl w:val="0"/>
          <w:numId w:val="3"/>
        </w:numPr>
        <w:tabs>
          <w:tab w:val="clear" w:pos="708"/>
          <w:tab w:val="left" w:pos="1134" w:leader="none"/>
        </w:tabs>
        <w:ind w:firstLine="709" w:left="0" w:right="0"/>
        <w:jc w:val="both"/>
        <w:rPr>
          <w:rFonts w:ascii="Times New Roman" w:hAnsi="Times New Roman" w:eastAsia="Liberation Serif;Times New Roman" w:cs="Times New Roman"/>
          <w:sz w:val="28"/>
          <w:szCs w:val="28"/>
        </w:rPr>
      </w:pPr>
      <w:r>
        <w:rPr>
          <w:rFonts w:eastAsia="Liberation Serif;Times New Roman" w:cs="Times New Roman" w:ascii="Times New Roman" w:hAnsi="Times New Roman"/>
          <w:sz w:val="28"/>
          <w:szCs w:val="28"/>
        </w:rPr>
        <w:t>у участника отбора (получателя субсидии) отсутствует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города Шарыпово, из бюджета которого планируется предоставление субсидии в соответствии с правовым актом Администрации города Шарыпово;</w:t>
      </w:r>
    </w:p>
    <w:p>
      <w:pPr>
        <w:pStyle w:val="Style26"/>
        <w:numPr>
          <w:ilvl w:val="0"/>
          <w:numId w:val="3"/>
        </w:numPr>
        <w:tabs>
          <w:tab w:val="clear" w:pos="708"/>
          <w:tab w:val="left" w:pos="1134" w:leader="none"/>
        </w:tabs>
        <w:ind w:firstLine="709" w:left="0" w:right="0"/>
        <w:jc w:val="both"/>
        <w:rPr>
          <w:rFonts w:ascii="Times New Roman" w:hAnsi="Times New Roman" w:cs="Times New Roman"/>
          <w:sz w:val="28"/>
          <w:szCs w:val="28"/>
        </w:rPr>
      </w:pPr>
      <w:r>
        <w:rPr>
          <w:rFonts w:eastAsia="Liberation Serif;Times New Roman" w:cs="Times New Roman" w:ascii="Times New Roman" w:hAnsi="Times New Roman"/>
          <w:sz w:val="28"/>
          <w:szCs w:val="28"/>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t>
      </w:r>
      <w:r>
        <w:rPr>
          <w:rFonts w:cs="Times New Roman" w:ascii="Times New Roman" w:hAnsi="Times New Roman"/>
          <w:sz w:val="28"/>
          <w:szCs w:val="28"/>
          <w:lang w:eastAsia="en-US"/>
        </w:rPr>
        <w:t>(получателя субсидии)</w:t>
      </w:r>
      <w:r>
        <w:rPr>
          <w:rFonts w:eastAsia="Liberation Serif;Times New Roman" w:cs="Times New Roman" w:ascii="Times New Roman" w:hAnsi="Times New Roman"/>
          <w:sz w:val="28"/>
          <w:szCs w:val="28"/>
        </w:rPr>
        <w:t>, являющегося юридическим лицом, об индивидуальном предпринимателе;</w:t>
      </w:r>
    </w:p>
    <w:p>
      <w:pPr>
        <w:pStyle w:val="Style26"/>
        <w:numPr>
          <w:ilvl w:val="0"/>
          <w:numId w:val="3"/>
        </w:numPr>
        <w:tabs>
          <w:tab w:val="clear" w:pos="708"/>
          <w:tab w:val="left" w:pos="1134" w:leader="none"/>
        </w:tabs>
        <w:ind w:firstLine="709" w:left="0" w:right="0"/>
        <w:jc w:val="both"/>
        <w:rPr>
          <w:rFonts w:ascii="Times New Roman" w:hAnsi="Times New Roman" w:cs="Times New Roman"/>
          <w:sz w:val="28"/>
          <w:szCs w:val="28"/>
        </w:rPr>
      </w:pPr>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 xml:space="preserve">(получатель субсидии) </w:t>
      </w:r>
      <w:r>
        <w:rPr>
          <w:rFonts w:eastAsia="Liberation Serif;Times New Roman" w:cs="Times New Roman" w:ascii="Times New Roman" w:hAnsi="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26"/>
        <w:numPr>
          <w:ilvl w:val="0"/>
          <w:numId w:val="3"/>
        </w:numPr>
        <w:tabs>
          <w:tab w:val="clear" w:pos="708"/>
          <w:tab w:val="left" w:pos="1134" w:leader="none"/>
        </w:tabs>
        <w:ind w:firstLine="709" w:left="0" w:right="0"/>
        <w:jc w:val="both"/>
        <w:rPr>
          <w:rFonts w:ascii="Times New Roman" w:hAnsi="Times New Roman" w:eastAsia="Liberation Serif;Times New Roman" w:cs="Times New Roman"/>
          <w:sz w:val="28"/>
          <w:szCs w:val="28"/>
        </w:rPr>
      </w:pPr>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(получатель субсидии)</w:t>
      </w:r>
      <w:r>
        <w:rPr>
          <w:rFonts w:eastAsia="Liberation Serif;Times New Roman" w:cs="Times New Roman" w:ascii="Times New Roman" w:hAnsi="Times New Roman"/>
          <w:sz w:val="28"/>
          <w:szCs w:val="28"/>
        </w:rPr>
        <w:t xml:space="preserve">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pPr>
        <w:pStyle w:val="Style26"/>
        <w:numPr>
          <w:ilvl w:val="0"/>
          <w:numId w:val="3"/>
        </w:numPr>
        <w:tabs>
          <w:tab w:val="clear" w:pos="708"/>
          <w:tab w:val="left" w:pos="1134" w:leader="none"/>
        </w:tabs>
        <w:ind w:firstLine="709" w:left="0" w:right="0"/>
        <w:jc w:val="both"/>
        <w:rPr>
          <w:rFonts w:ascii="Times New Roman" w:hAnsi="Times New Roman" w:cs="Times New Roman"/>
        </w:rPr>
      </w:pPr>
      <w:r>
        <w:rPr>
          <w:rFonts w:eastAsia="Liberation Serif;Times New Roman" w:cs="Times New Roman" w:ascii="Times New Roman" w:hAnsi="Times New Roman"/>
          <w:sz w:val="28"/>
          <w:szCs w:val="28"/>
        </w:rPr>
        <w:t xml:space="preserve">участник отбора </w:t>
      </w:r>
      <w:r>
        <w:rPr>
          <w:rFonts w:cs="Times New Roman" w:ascii="Times New Roman" w:hAnsi="Times New Roman"/>
          <w:sz w:val="28"/>
          <w:szCs w:val="28"/>
          <w:lang w:eastAsia="en-US"/>
        </w:rPr>
        <w:t xml:space="preserve">(получатель субсидии) </w:t>
      </w:r>
      <w:r>
        <w:rPr>
          <w:rFonts w:eastAsia="Liberation Serif;Times New Roman" w:cs="Times New Roman"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709" w:right="0"/>
        <w:jc w:val="both"/>
        <w:rPr/>
      </w:pPr>
      <w:r>
        <w:rPr>
          <w:szCs w:val="28"/>
        </w:rPr>
        <w:t>2.9. Для участия в отборе участник отбора представляет заявку</w:t>
        <w:br/>
        <w:t>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(за исключением документов, предусмотренных абзацами шестым, седьмым, девятым, тринадцатым настоящего пункта Порядка), через личный профиль в ГИИС путем заполнения данных на странице субсидии.</w:t>
      </w:r>
    </w:p>
    <w:p>
      <w:pPr>
        <w:pStyle w:val="Normal"/>
        <w:ind w:firstLine="709" w:right="0"/>
        <w:jc w:val="both"/>
        <w:rPr>
          <w:szCs w:val="28"/>
        </w:rPr>
      </w:pPr>
      <w:r>
        <w:rPr>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pPr>
        <w:pStyle w:val="ConsPlusNormal1"/>
        <w:ind w:firstLine="709" w:right="0"/>
        <w:jc w:val="both"/>
        <w:rPr/>
      </w:pPr>
      <w:r>
        <w:rPr>
          <w:rFonts w:cs="Times New Roman" w:ascii="Times New Roman" w:hAnsi="Times New Roman"/>
          <w:sz w:val="28"/>
          <w:szCs w:val="28"/>
        </w:rPr>
        <w:t>Заявка должна включать в себя следующие документы:</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hyperlink w:anchor="P229">
        <w:r>
          <w:rPr>
            <w:rStyle w:val="Hyperlink"/>
            <w:rFonts w:cs="Times New Roman" w:ascii="Times New Roman" w:hAnsi="Times New Roman"/>
            <w:sz w:val="28"/>
            <w:szCs w:val="28"/>
          </w:rPr>
          <w:t>заявление</w:t>
        </w:r>
      </w:hyperlink>
      <w:r>
        <w:rPr>
          <w:rFonts w:cs="Times New Roman" w:ascii="Times New Roman" w:hAnsi="Times New Roman"/>
          <w:sz w:val="28"/>
          <w:szCs w:val="28"/>
        </w:rPr>
        <w:t xml:space="preserve"> на участие в отборе по форме согласно приложению №1 к Порядку (далее - заявление);</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lang w:eastAsia="en-US"/>
        </w:rPr>
      </w:pPr>
      <w:r>
        <w:rPr>
          <w:rFonts w:cs="Times New Roman" w:ascii="Times New Roman" w:hAnsi="Times New Roman"/>
          <w:sz w:val="28"/>
          <w:szCs w:val="28"/>
        </w:rPr>
        <w:t>копию документа, подтверждающего полномочия руководителя</w:t>
      </w:r>
      <w:r>
        <w:rPr>
          <w:rFonts w:cs="Times New Roman" w:ascii="Times New Roman" w:hAnsi="Times New Roman"/>
          <w:sz w:val="28"/>
          <w:szCs w:val="28"/>
          <w:lang w:eastAsia="en-US"/>
        </w:rPr>
        <w:t xml:space="preserve">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участником отбора не ранее 20 рабочих дней до даты подачи заявки (представляется по собственной инициативе);</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eastAsia="Liberation Serif;Times New Roman" w:cs="Liberation Serif;Times New Roman" w:ascii="Liberation Serif;Times New Roman" w:hAnsi="Liberation Serif;Times New Roman"/>
          <w:sz w:val="28"/>
          <w:szCs w:val="28"/>
        </w:rPr>
        <w:t xml:space="preserve">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не ранее 20 рабочих дней до даты подачи заявки </w:t>
      </w:r>
      <w:r>
        <w:rPr>
          <w:rFonts w:eastAsia="Liberation Serif;Times New Roman" w:cs="Liberation Serif;Times New Roman" w:ascii="Liberation Serif;Times New Roman" w:hAnsi="Liberation Serif;Times New Roman"/>
          <w:color w:val="000000"/>
          <w:sz w:val="28"/>
          <w:szCs w:val="28"/>
        </w:rPr>
        <w:t>(представляется по собственной инициативе)</w:t>
      </w:r>
      <w:r>
        <w:rPr>
          <w:rFonts w:cs="Times New Roman" w:ascii="Times New Roman" w:hAnsi="Times New Roman"/>
          <w:sz w:val="28"/>
          <w:szCs w:val="28"/>
        </w:rPr>
        <w:t>;</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справку, подтверждающую, что на первое число месяца подачи заявки участник отбора не является получателем средств из бюджета города на основании иных нормативных правовых актов, муниципальных правовых актов на цель, указанную в </w:t>
      </w:r>
      <w:hyperlink w:anchor="P53">
        <w:r>
          <w:rPr>
            <w:rStyle w:val="Hyperlink"/>
            <w:rFonts w:cs="Times New Roman" w:ascii="Times New Roman" w:hAnsi="Times New Roman"/>
            <w:sz w:val="28"/>
            <w:szCs w:val="28"/>
          </w:rPr>
          <w:t>пункте 1.2</w:t>
        </w:r>
      </w:hyperlink>
      <w:r>
        <w:rPr>
          <w:rFonts w:cs="Times New Roman" w:ascii="Times New Roman" w:hAnsi="Times New Roman"/>
          <w:sz w:val="28"/>
          <w:szCs w:val="28"/>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 ими лицом и скрепленную печатью участника отбора (при ее наличии);</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выписку из реестра лицензий на осуществление деятельности по перевозкам пассажиров и иных лиц автобусами (представляется по собственной инициативе);</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hyperlink w:anchor="P296">
        <w:r>
          <w:rPr>
            <w:rStyle w:val="Hyperlink"/>
            <w:rFonts w:cs="Times New Roman" w:ascii="Times New Roman" w:hAnsi="Times New Roman"/>
            <w:sz w:val="28"/>
            <w:szCs w:val="28"/>
          </w:rPr>
          <w:t>расчет</w:t>
        </w:r>
      </w:hyperlink>
      <w:r>
        <w:rPr>
          <w:rFonts w:cs="Times New Roman" w:ascii="Times New Roman" w:hAnsi="Times New Roman"/>
          <w:sz w:val="28"/>
          <w:szCs w:val="28"/>
        </w:rPr>
        <w:t xml:space="preserve"> показателя небольшой интенсивности пассажиропотока за год по форме согласно приложению №3 к Порядку;</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выписку из реестра акционеров общества, представляемую участником отбора - акционерным обществом, имеющим двух и более участников (акционеров).</w:t>
      </w:r>
    </w:p>
    <w:p>
      <w:pPr>
        <w:pStyle w:val="ConsPlusNormal1"/>
        <w:numPr>
          <w:ilvl w:val="0"/>
          <w:numId w:val="1"/>
        </w:numPr>
        <w:tabs>
          <w:tab w:val="clear" w:pos="708"/>
          <w:tab w:val="left" w:pos="1276"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согласие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w:t>
        <w:br/>
        <w:t>на обработку персональных данных в соответствии с требованиями Федерального закона от 27.07.2006 № 152-ФЗ «О персональных данных»</w:t>
        <w:br/>
        <w:t>по форме согласно приложению № 10 к Порядку.</w:t>
      </w:r>
    </w:p>
    <w:p>
      <w:pPr>
        <w:pStyle w:val="ConsPlusNormal1"/>
        <w:tabs>
          <w:tab w:val="clear" w:pos="708"/>
          <w:tab w:val="left" w:pos="1276" w:leader="none"/>
        </w:tabs>
        <w:ind w:firstLine="709" w:right="0"/>
        <w:jc w:val="both"/>
        <w:rPr/>
      </w:pPr>
      <w:r>
        <w:rPr>
          <w:rFonts w:cs="Times New Roman" w:ascii="Times New Roman" w:hAnsi="Times New Roman"/>
          <w:sz w:val="28"/>
          <w:szCs w:val="28"/>
        </w:rPr>
        <w:t xml:space="preserve">В случае если участником отбора по собственной инициативе </w:t>
        <w:br/>
        <w:t xml:space="preserve">не представлены документы, предусмотренные абзацами шестым, седьмым, девятым настоящего пункта Порядка, администрация города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pPr>
        <w:pStyle w:val="ConsPlusNormal1"/>
        <w:tabs>
          <w:tab w:val="clear" w:pos="708"/>
          <w:tab w:val="left" w:pos="1276" w:leader="none"/>
        </w:tabs>
        <w:ind w:firstLine="709" w:right="0"/>
        <w:jc w:val="both"/>
        <w:rPr/>
      </w:pPr>
      <w:r>
        <w:rPr>
          <w:rFonts w:cs="Times New Roman" w:ascii="Times New Roman" w:hAnsi="Times New Roman"/>
          <w:sz w:val="28"/>
          <w:szCs w:val="28"/>
        </w:rPr>
        <w:t xml:space="preserve">В случае если участником отбора по собственной инициативе </w:t>
        <w:br/>
        <w:t xml:space="preserve">не представлен документ, предусмотренный абзацем тринадцатым </w:t>
        <w:br/>
        <w:t xml:space="preserve">настоящего пункта Порядка, администрация города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br/>
        <w:t>у территориального органа Федеральной службы по надзору в сфере транспорта.</w:t>
      </w:r>
    </w:p>
    <w:p>
      <w:pPr>
        <w:pStyle w:val="Normal"/>
        <w:ind w:firstLine="709" w:right="0"/>
        <w:jc w:val="both"/>
        <w:rPr>
          <w:szCs w:val="28"/>
        </w:rPr>
      </w:pPr>
      <w:r>
        <w:rPr>
          <w:szCs w:val="28"/>
        </w:rPr>
        <w:t>Документы, полученные в порядке межведомственного информационного взаимодействия, приобщаются к заявке.</w:t>
      </w:r>
    </w:p>
    <w:p>
      <w:pPr>
        <w:pStyle w:val="Normal"/>
        <w:widowControl w:val="false"/>
        <w:ind w:firstLine="709" w:right="0"/>
        <w:jc w:val="both"/>
        <w:rPr/>
      </w:pPr>
      <w:r>
        <w:rPr>
          <w:szCs w:val="28"/>
        </w:rPr>
        <w:t xml:space="preserve">2.10. </w:t>
      </w:r>
      <w:bookmarkStart w:id="11" w:name="P120"/>
      <w:bookmarkEnd w:id="11"/>
      <w:r>
        <w:rPr>
          <w:color w:val="000000"/>
          <w:szCs w:val="28"/>
        </w:rPr>
        <w:t>Документы, указанные в пункте 2.9 Порядка, должны соответствовать следующим требованиям:</w:t>
      </w:r>
    </w:p>
    <w:p>
      <w:pPr>
        <w:pStyle w:val="Normal"/>
        <w:widowControl w:val="false"/>
        <w:ind w:firstLine="709" w:right="0"/>
        <w:jc w:val="both"/>
        <w:rPr/>
      </w:pPr>
      <w:r>
        <w:rPr>
          <w:color w:val="000000"/>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pPr>
        <w:pStyle w:val="Normal"/>
        <w:widowControl w:val="false"/>
        <w:ind w:firstLine="709" w:right="0"/>
        <w:jc w:val="both"/>
        <w:rPr/>
      </w:pPr>
      <w:r>
        <w:rPr>
          <w:color w:val="000000"/>
          <w:szCs w:val="28"/>
        </w:rPr>
        <w:t xml:space="preserve">2) подписаны в соответствии с требованиями абзаца первого пункта 2.9 Порядка </w:t>
      </w:r>
      <w:r>
        <w:rPr>
          <w:szCs w:val="28"/>
        </w:rPr>
        <w:t>(за исключением документов, предусмотренных абзацами шестым, седьмым, девятым, тринадцатым пункта 2.9 Порядка);</w:t>
      </w:r>
    </w:p>
    <w:p>
      <w:pPr>
        <w:pStyle w:val="Normal"/>
        <w:widowControl w:val="false"/>
        <w:ind w:firstLine="709" w:right="0"/>
        <w:jc w:val="both"/>
        <w:rPr>
          <w:color w:val="000000"/>
          <w:szCs w:val="28"/>
        </w:rPr>
      </w:pPr>
      <w:r>
        <w:rPr>
          <w:color w:val="000000"/>
          <w:szCs w:val="28"/>
        </w:rPr>
        <w:t>3) поддаваться прочтению.</w:t>
      </w:r>
    </w:p>
    <w:p>
      <w:pPr>
        <w:pStyle w:val="Normal"/>
        <w:ind w:firstLine="709" w:right="0"/>
        <w:jc w:val="both"/>
        <w:rPr>
          <w:color w:val="000000"/>
          <w:szCs w:val="28"/>
        </w:rPr>
      </w:pPr>
      <w:r>
        <w:rPr>
          <w:color w:val="000000"/>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pPr>
        <w:pStyle w:val="Normal"/>
        <w:ind w:firstLine="709" w:right="0"/>
        <w:jc w:val="both"/>
        <w:rPr/>
      </w:pPr>
      <w:r>
        <w:rPr>
          <w:szCs w:val="28"/>
        </w:rPr>
        <w:t>При поступлении заявки в форме электронного документа, подписанного электронной подписью в соответствии с Федеральным законом № 63-ФЗ, администрация города в течение 5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w:t>
        <w:br/>
        <w:t>в статье 11 Федерального закона № 63-ФЗ.</w:t>
      </w:r>
    </w:p>
    <w:p>
      <w:pPr>
        <w:pStyle w:val="Normal"/>
        <w:ind w:firstLine="709" w:right="0"/>
        <w:jc w:val="both"/>
        <w:rPr/>
      </w:pPr>
      <w:r>
        <w:rPr>
          <w:szCs w:val="28"/>
        </w:rPr>
        <w:t>В случае если в результате проверки электронной подписи будет выявлено несоблюдение установленных условий признания</w:t>
        <w:br/>
        <w:t>ее действительности, администрация города в течение 3 рабочих дней со дня завершения проведения такой проверки принимает решение об отказе</w:t>
        <w:br/>
        <w:t>в приеме к рассмотрению заявки и направляет заявителю уведомление</w:t>
        <w:br/>
        <w:t>об этом в электронной форме в ГИИС, с указанием пунктов</w:t>
        <w:br/>
      </w:r>
      <w:hyperlink r:id="rId8">
        <w:r>
          <w:rPr>
            <w:rStyle w:val="Hyperlink"/>
            <w:szCs w:val="28"/>
          </w:rPr>
          <w:t>статьи 11</w:t>
        </w:r>
      </w:hyperlink>
      <w:r>
        <w:rPr>
          <w:szCs w:val="28"/>
        </w:rPr>
        <w:t xml:space="preserve"> Федерального закона № 63-ФЗ, которые послужили основанием для принятия указанного решения.</w:t>
      </w:r>
    </w:p>
    <w:p>
      <w:pPr>
        <w:pStyle w:val="Normal"/>
        <w:ind w:firstLine="709" w:right="0"/>
        <w:jc w:val="both"/>
        <w:rPr>
          <w:szCs w:val="28"/>
        </w:rPr>
      </w:pPr>
      <w:r>
        <w:rPr>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w:t>
        <w:br/>
        <w:t>в объявлении.</w:t>
      </w:r>
    </w:p>
    <w:p>
      <w:pPr>
        <w:pStyle w:val="Normal"/>
        <w:widowControl w:val="false"/>
        <w:ind w:firstLine="709" w:right="0"/>
        <w:jc w:val="both"/>
        <w:rPr>
          <w:rFonts w:ascii="Liberation Serif;Times New Roman" w:hAnsi="Liberation Serif;Times New Roman" w:cs="Liberation Serif;Times New Roman"/>
          <w:szCs w:val="28"/>
        </w:rPr>
      </w:pPr>
      <w:r>
        <w:rPr>
          <w:szCs w:val="28"/>
        </w:rPr>
        <w:t>2.11. Участник</w:t>
      </w:r>
      <w:r>
        <w:rPr>
          <w:color w:val="000000"/>
          <w:szCs w:val="28"/>
        </w:rPr>
        <w:t xml:space="preserve">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pPr>
        <w:pStyle w:val="Normal"/>
        <w:ind w:firstLine="709" w:right="0"/>
        <w:jc w:val="both"/>
        <w:rPr>
          <w:rFonts w:ascii="Liberation Serif;Times New Roman" w:hAnsi="Liberation Serif;Times New Roman" w:eastAsia="Liberation Serif;Times New Roman" w:cs="Liberation Serif;Times New Roman"/>
          <w:color w:val="000000"/>
          <w:szCs w:val="28"/>
        </w:rPr>
      </w:pPr>
      <w:r>
        <w:rPr>
          <w:rFonts w:eastAsia="Liberation Serif;Times New Roman" w:cs="Liberation Serif;Times New Roman" w:ascii="Liberation Serif;Times New Roman" w:hAnsi="Liberation Serif;Times New Roman"/>
          <w:color w:val="000000"/>
          <w:szCs w:val="28"/>
        </w:rPr>
        <w:t>При отзыве заявки участником отбора администрация города</w:t>
      </w:r>
      <w:r>
        <w:rPr>
          <w:rFonts w:eastAsia="Liberation Serif;Times New Roman" w:cs="Liberation Serif;Times New Roman" w:ascii="Liberation Serif;Times New Roman" w:hAnsi="Liberation Serif;Times New Roman"/>
          <w:szCs w:val="28"/>
        </w:rPr>
        <w:t xml:space="preserve"> осуществляет возврат заявки в ГИИС в день отзыва заявки участником отбора</w:t>
      </w:r>
      <w:r>
        <w:rPr>
          <w:rFonts w:eastAsia="Liberation Serif;Times New Roman" w:cs="Liberation Serif;Times New Roman" w:ascii="Liberation Serif;Times New Roman" w:hAnsi="Liberation Serif;Times New Roman"/>
          <w:color w:val="000000"/>
          <w:szCs w:val="28"/>
        </w:rPr>
        <w:t>.</w:t>
      </w:r>
    </w:p>
    <w:p>
      <w:pPr>
        <w:pStyle w:val="Normal"/>
        <w:ind w:firstLine="709" w:right="0"/>
        <w:jc w:val="both"/>
        <w:rPr/>
      </w:pPr>
      <w:r>
        <w:rPr>
          <w:szCs w:val="28"/>
        </w:rPr>
        <w:t>Основаниями для возврата заявки на доработку администрацией города являются:</w:t>
      </w:r>
    </w:p>
    <w:p>
      <w:pPr>
        <w:pStyle w:val="Normal"/>
        <w:ind w:firstLine="709" w:right="0"/>
        <w:jc w:val="both"/>
        <w:rPr>
          <w:szCs w:val="28"/>
        </w:rPr>
      </w:pPr>
      <w:r>
        <w:rPr>
          <w:szCs w:val="28"/>
        </w:rPr>
        <w:t>1) неполный пакет документов;</w:t>
      </w:r>
    </w:p>
    <w:p>
      <w:pPr>
        <w:pStyle w:val="Normal"/>
        <w:ind w:firstLine="709" w:right="0"/>
        <w:jc w:val="both"/>
        <w:rPr>
          <w:szCs w:val="28"/>
        </w:rPr>
      </w:pPr>
      <w:r>
        <w:rPr>
          <w:szCs w:val="28"/>
        </w:rPr>
        <w:t>2) недостатки технического характера.</w:t>
      </w:r>
    </w:p>
    <w:p>
      <w:pPr>
        <w:pStyle w:val="Normal"/>
        <w:ind w:firstLine="709" w:right="0"/>
        <w:jc w:val="both"/>
        <w:rPr/>
      </w:pPr>
      <w:r>
        <w:rPr>
          <w:rFonts w:eastAsia="Liberation Serif;Times New Roman" w:cs="Liberation Serif;Times New Roman" w:ascii="Liberation Serif;Times New Roman" w:hAnsi="Liberation Serif;Times New Roman"/>
          <w:color w:val="000000"/>
          <w:szCs w:val="28"/>
        </w:rPr>
        <w:t>При наличии оснований возврат заявки на доработку осуществляется администрацией города в ГИИС, но не позднее 5-ти рабочих дней до окончания срока подачи заявок.</w:t>
      </w:r>
    </w:p>
    <w:p>
      <w:pPr>
        <w:pStyle w:val="Style26"/>
        <w:ind w:firstLine="709" w:right="0"/>
        <w:jc w:val="both"/>
        <w:rPr>
          <w:rFonts w:ascii="Liberation Serif;Times New Roman" w:hAnsi="Liberation Serif;Times New Roman" w:eastAsia="Liberation Serif;Times New Roman" w:cs="Liberation Serif;Times New Roman"/>
          <w:color w:val="000000"/>
          <w:sz w:val="28"/>
          <w:szCs w:val="28"/>
        </w:rPr>
      </w:pPr>
      <w:r>
        <w:rPr>
          <w:rFonts w:eastAsia="Liberation Serif;Times New Roman" w:cs="Liberation Serif;Times New Roman" w:ascii="Liberation Serif;Times New Roman" w:hAnsi="Liberation Serif;Times New Roman"/>
          <w:color w:val="000000"/>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pPr>
        <w:pStyle w:val="Normal"/>
        <w:ind w:firstLine="709" w:right="0"/>
        <w:jc w:val="both"/>
        <w:rPr/>
      </w:pPr>
      <w:r>
        <w:rPr>
          <w:rFonts w:eastAsia="Liberation Serif;Times New Roman" w:cs="Liberation Serif;Times New Roman" w:ascii="Liberation Serif;Times New Roman" w:hAnsi="Liberation Serif;Times New Roman"/>
          <w:color w:val="000000"/>
          <w:szCs w:val="28"/>
        </w:rPr>
        <w:t>2.12. Участник отбора вправе обратиться в администрацию города за разъяснениями положений объявления посредством направления запроса на адрес электронной почты администрации города.</w:t>
      </w:r>
    </w:p>
    <w:p>
      <w:pPr>
        <w:pStyle w:val="Normal"/>
        <w:ind w:firstLine="709" w:right="0"/>
        <w:jc w:val="both"/>
        <w:rPr>
          <w:rFonts w:ascii="Liberation Serif;Times New Roman" w:hAnsi="Liberation Serif;Times New Roman" w:eastAsia="Liberation Serif;Times New Roman" w:cs="Liberation Serif;Times New Roman"/>
          <w:color w:val="000000"/>
          <w:szCs w:val="28"/>
        </w:rPr>
      </w:pPr>
      <w:r>
        <w:rPr>
          <w:rFonts w:eastAsia="Liberation Serif;Times New Roman" w:cs="Liberation Serif;Times New Roman" w:ascii="Liberation Serif;Times New Roman" w:hAnsi="Liberation Serif;Times New Roman"/>
          <w:color w:val="000000"/>
          <w:szCs w:val="28"/>
        </w:rPr>
        <w:t>Участник отбора получает в администрации города разъяснения положений объявления, начиная с даты размещения объявления на едином портале, а также на официальном сайте, и не позднее, чем за 5 рабочих дней</w:t>
        <w:br/>
        <w:t>до окончания срока приема заявок, в электронной форме путем</w:t>
        <w:br/>
        <w:t>их направления администрацией города на электронную почту участника отбора.</w:t>
      </w:r>
    </w:p>
    <w:p>
      <w:pPr>
        <w:pStyle w:val="Style26"/>
        <w:ind w:firstLine="709" w:right="0"/>
        <w:jc w:val="both"/>
        <w:rPr/>
      </w:pPr>
      <w:r>
        <w:rPr>
          <w:rFonts w:eastAsia="Liberation Serif;Times New Roman" w:cs="Liberation Serif;Times New Roman" w:ascii="Liberation Serif;Times New Roman" w:hAnsi="Liberation Serif;Times New Roman"/>
          <w:color w:val="000000"/>
          <w:sz w:val="28"/>
          <w:szCs w:val="28"/>
        </w:rPr>
        <w:t>2.13. После окончания срока предоставления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администрации города в ГИИС и размещается на едином портале</w:t>
        <w:br/>
        <w:t>не позднее 1-го рабочего дня, следующего за днем его подписания.</w:t>
      </w:r>
    </w:p>
    <w:p>
      <w:pPr>
        <w:pStyle w:val="Style26"/>
        <w:ind w:firstLine="709" w:right="0"/>
        <w:jc w:val="both"/>
        <w:rPr/>
      </w:pPr>
      <w:r>
        <w:rPr>
          <w:rFonts w:eastAsia="Liberation Serif;Times New Roman" w:cs="Liberation Serif;Times New Roman" w:ascii="Liberation Serif;Times New Roman" w:hAnsi="Liberation Serif;Times New Roman"/>
          <w:color w:val="000000"/>
          <w:sz w:val="28"/>
          <w:szCs w:val="28"/>
        </w:rPr>
        <w:t>Администрация города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w:t>
        <w:br/>
        <w:t>в пункте 3.1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заявки.</w:t>
      </w:r>
    </w:p>
    <w:p>
      <w:pPr>
        <w:pStyle w:val="Normal"/>
        <w:pBdr/>
        <w:ind w:firstLine="709" w:right="0"/>
        <w:jc w:val="both"/>
        <w:rPr/>
      </w:pPr>
      <w:r>
        <w:rPr>
          <w:rFonts w:eastAsia="Liberation Serif;Times New Roman"/>
          <w:szCs w:val="28"/>
        </w:rPr>
        <w:t>Формирование протокола рассмотрения заявок на едином портале</w:t>
        <w:br/>
        <w:t>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уполномоченного должностного лица министерства в ГИИС и размещается на едином портале</w:t>
        <w:br/>
        <w:t>не позднее 1-го рабочего дня, следующего за днем его подписания.</w:t>
      </w:r>
    </w:p>
    <w:p>
      <w:pPr>
        <w:pStyle w:val="Normal"/>
        <w:pBdr/>
        <w:ind w:firstLine="709" w:right="0"/>
        <w:jc w:val="both"/>
        <w:rPr/>
      </w:pPr>
      <w:r>
        <w:rPr>
          <w:rFonts w:eastAsia="Liberation Serif;Times New Roman"/>
          <w:szCs w:val="28"/>
        </w:rPr>
        <w:t>Предоставление субсидий осуществляется в пределах бюджетных ассигнований, предусмотренных на указанные цели в решении Шарыповского городского Совета депутатов о бюджете городского округа города Шарыпово на соответствующий финансовый год и плановый период (решения о внесении изменений в решение Шарыповского городского Совета депутатов о бюджете городского округа города Шарыпово на текущий финансовый год и плановый период).</w:t>
      </w:r>
    </w:p>
    <w:p>
      <w:pPr>
        <w:pStyle w:val="Normal"/>
        <w:pBdr/>
        <w:ind w:firstLine="709" w:right="0"/>
        <w:jc w:val="both"/>
        <w:rPr>
          <w:szCs w:val="28"/>
        </w:rPr>
      </w:pPr>
      <w:r>
        <w:rPr>
          <w:rFonts w:eastAsia="Liberation Serif;Times New Roman"/>
          <w:szCs w:val="28"/>
        </w:rPr>
        <w:t>Количество победителей отбора ограничивается лимитом бюджетных обязательств, доведенных в установленном порядке администрации города.</w:t>
      </w:r>
    </w:p>
    <w:p>
      <w:pPr>
        <w:pStyle w:val="ConsPlusNormal1"/>
        <w:ind w:firstLine="709" w:right="0"/>
        <w:jc w:val="both"/>
        <w:rPr/>
      </w:pPr>
      <w:r>
        <w:rPr>
          <w:rFonts w:cs="Times New Roman" w:ascii="Times New Roman" w:hAnsi="Times New Roman"/>
          <w:sz w:val="28"/>
          <w:szCs w:val="28"/>
        </w:rPr>
        <w:t>2.14. Администрация города принимает решение об отклонении заявки в случае:</w:t>
      </w:r>
    </w:p>
    <w:p>
      <w:pPr>
        <w:pStyle w:val="ConsPlusNormal1"/>
        <w:ind w:firstLine="709" w:right="0"/>
        <w:jc w:val="both"/>
        <w:rPr/>
      </w:pPr>
      <w:r>
        <w:rPr>
          <w:rFonts w:cs="Times New Roman" w:ascii="Times New Roman" w:hAnsi="Times New Roman"/>
          <w:sz w:val="28"/>
          <w:szCs w:val="28"/>
        </w:rPr>
        <w:t xml:space="preserve">1) несоответствия участника отбора категории отбора получателей субсидии, указанной в </w:t>
      </w:r>
      <w:hyperlink w:anchor="P55">
        <w:r>
          <w:rPr>
            <w:rStyle w:val="Hyperlink"/>
            <w:rFonts w:cs="Times New Roman" w:ascii="Times New Roman" w:hAnsi="Times New Roman"/>
            <w:sz w:val="28"/>
            <w:szCs w:val="28"/>
          </w:rPr>
          <w:t>пункте 2.5</w:t>
        </w:r>
      </w:hyperlink>
      <w:r>
        <w:rPr>
          <w:rFonts w:cs="Times New Roman" w:ascii="Times New Roman" w:hAnsi="Times New Roman"/>
          <w:sz w:val="28"/>
          <w:szCs w:val="28"/>
        </w:rPr>
        <w:t xml:space="preserve"> Порядка;</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участника отбора требованиям, установленным в </w:t>
      </w:r>
      <w:hyperlink w:anchor="P82">
        <w:r>
          <w:rPr>
            <w:rStyle w:val="Hyperlink"/>
            <w:rFonts w:cs="Times New Roman" w:ascii="Times New Roman" w:hAnsi="Times New Roman"/>
            <w:sz w:val="28"/>
            <w:szCs w:val="28"/>
          </w:rPr>
          <w:t>пункте 2.8</w:t>
        </w:r>
      </w:hyperlink>
      <w:r>
        <w:rPr>
          <w:rFonts w:cs="Times New Roman" w:ascii="Times New Roman" w:hAnsi="Times New Roman"/>
          <w:sz w:val="28"/>
          <w:szCs w:val="28"/>
        </w:rPr>
        <w:t xml:space="preserve"> Порядка;</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3) несоответствия представленных участником отбора заявок и (или) документов требованиям, установленным в объявлении, а также пункту 2.9 Порядка;</w:t>
      </w:r>
    </w:p>
    <w:p>
      <w:pPr>
        <w:pStyle w:val="Normal"/>
        <w:pBdr/>
        <w:spacing w:lineRule="atLeast" w:line="288"/>
        <w:ind w:firstLine="709" w:right="0"/>
        <w:jc w:val="both"/>
        <w:rPr/>
      </w:pPr>
      <w:r>
        <w:rPr>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пунктом 2.8 Порядка требованиям к участнику отбора;</w:t>
      </w:r>
    </w:p>
    <w:p>
      <w:pPr>
        <w:pStyle w:val="Normal"/>
        <w:pBdr/>
        <w:spacing w:lineRule="atLeast" w:line="288"/>
        <w:ind w:firstLine="709" w:right="0"/>
        <w:jc w:val="both"/>
        <w:rPr/>
      </w:pPr>
      <w:r>
        <w:rPr>
          <w:szCs w:val="28"/>
        </w:rPr>
        <w:t>5) непредставление (представление не в полном объеме) документов, указанных в объявлении, предусмотренных пунктом 2.9 Порядка;</w:t>
      </w:r>
    </w:p>
    <w:p>
      <w:pPr>
        <w:pStyle w:val="Normal"/>
        <w:pBdr/>
        <w:spacing w:lineRule="atLeast" w:line="288"/>
        <w:ind w:firstLine="709" w:right="0"/>
        <w:jc w:val="both"/>
        <w:rPr>
          <w:szCs w:val="28"/>
        </w:rPr>
      </w:pPr>
      <w:r>
        <w:rPr>
          <w:szCs w:val="28"/>
        </w:rPr>
        <w:t>6) подачи участником отбора заявки после даты и (или) времени, определенных для подачи заявок.</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2.15. Решения о признании победителем отбора либо об отклонении заявки принимаются в форме распоряжения администрации города.</w:t>
      </w:r>
    </w:p>
    <w:p>
      <w:pPr>
        <w:pStyle w:val="Style26"/>
        <w:ind w:firstLine="709" w:right="0"/>
        <w:jc w:val="both"/>
        <w:rPr>
          <w:rFonts w:ascii="Times New Roman" w:hAnsi="Times New Roman" w:cs="Times New Roman"/>
          <w:sz w:val="28"/>
          <w:szCs w:val="28"/>
        </w:rPr>
      </w:pPr>
      <w:r>
        <w:rPr>
          <w:rFonts w:cs="Times New Roman" w:ascii="Times New Roman" w:hAnsi="Times New Roman"/>
          <w:sz w:val="28"/>
          <w:szCs w:val="28"/>
        </w:rPr>
        <w:t>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министерства</w:t>
        <w:br/>
        <w:t>в системе «Электронный бюджет» и размещается на едином портале</w:t>
        <w:br/>
        <w:t>не позднее 1-го рабочего дня, следующего за днем его подписания и включает следующие сведения:</w:t>
      </w:r>
    </w:p>
    <w:p>
      <w:pPr>
        <w:pStyle w:val="Style26"/>
        <w:ind w:firstLine="709" w:right="0"/>
        <w:jc w:val="both"/>
        <w:rPr/>
      </w:pPr>
      <w:r>
        <w:rPr>
          <w:rFonts w:cs="Times New Roman" w:ascii="Times New Roman" w:hAnsi="Times New Roman"/>
          <w:sz w:val="28"/>
          <w:szCs w:val="28"/>
        </w:rPr>
        <w:t>1) дату, время и место проведения рассмотрения заявок;</w:t>
      </w:r>
    </w:p>
    <w:p>
      <w:pPr>
        <w:pStyle w:val="Normal"/>
        <w:pBdr/>
        <w:ind w:firstLine="709" w:right="0"/>
        <w:jc w:val="both"/>
        <w:rPr>
          <w:szCs w:val="28"/>
        </w:rPr>
      </w:pPr>
      <w:r>
        <w:rPr>
          <w:szCs w:val="28"/>
        </w:rPr>
        <w:t>2) информацию об участниках отбора, заявки которых были рассмотрены;</w:t>
      </w:r>
    </w:p>
    <w:p>
      <w:pPr>
        <w:pStyle w:val="Normal"/>
        <w:pBdr/>
        <w:ind w:firstLine="709" w:right="0"/>
        <w:jc w:val="both"/>
        <w:rPr>
          <w:szCs w:val="28"/>
        </w:rPr>
      </w:pPr>
      <w:r>
        <w:rPr>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Style26"/>
        <w:ind w:firstLine="709" w:right="0"/>
        <w:jc w:val="both"/>
        <w:rPr>
          <w:rFonts w:ascii="Times New Roman" w:hAnsi="Times New Roman" w:cs="Times New Roman"/>
          <w:sz w:val="28"/>
          <w:szCs w:val="28"/>
        </w:rPr>
      </w:pPr>
      <w:r>
        <w:rPr>
          <w:rFonts w:cs="Times New Roman" w:ascii="Times New Roman" w:hAnsi="Times New Roman"/>
          <w:sz w:val="28"/>
          <w:szCs w:val="28"/>
        </w:rPr>
        <w:t>4) наименование получателя (получателей) субсидии, с которым заключается соглашение, и размер предоставляемой им субсидии.</w:t>
      </w:r>
    </w:p>
    <w:p>
      <w:pPr>
        <w:pStyle w:val="Style26"/>
        <w:ind w:firstLine="709" w:right="0"/>
        <w:jc w:val="both"/>
        <w:rPr>
          <w:rFonts w:ascii="Times New Roman" w:hAnsi="Times New Roman" w:cs="Times New Roman"/>
          <w:sz w:val="28"/>
          <w:szCs w:val="28"/>
        </w:rPr>
      </w:pPr>
      <w:r>
        <w:rPr>
          <w:rFonts w:cs="Times New Roman" w:ascii="Times New Roman" w:hAnsi="Times New Roman"/>
          <w:sz w:val="28"/>
          <w:szCs w:val="28"/>
        </w:rPr>
        <w:t>Не позднее 5 рабочих дней со дня принятия решения о признании победителем либо об отклонении заявки администрация города размещает в форме электронного документа в ГИИС распоряжение о предоставлении субсидии или об отказе в предоставлении субсидии в соответствии с протоколом подведения итогов отбора.</w:t>
      </w:r>
    </w:p>
    <w:p>
      <w:pPr>
        <w:pStyle w:val="Style26"/>
        <w:ind w:firstLine="709" w:right="0"/>
        <w:jc w:val="both"/>
        <w:rPr/>
      </w:pPr>
      <w:r>
        <w:rPr>
          <w:rFonts w:cs="Times New Roman" w:ascii="Times New Roman" w:hAnsi="Times New Roman"/>
          <w:sz w:val="28"/>
          <w:szCs w:val="28"/>
        </w:rPr>
        <w:t xml:space="preserve">Не позднее 5 рабочих дней со дня принятия решения о признании победителем либо об отклонении заявки администрация города размещает </w:t>
        <w:br/>
        <w:t>в форме электронного документа в ГИИС распоряжения о предоставлении субсидии или об отказе в предоставлении субсидии в соответствии с протоколом подведения итогов отбора.</w:t>
      </w:r>
    </w:p>
    <w:p>
      <w:pPr>
        <w:pStyle w:val="ConsPlusNormal1"/>
        <w:ind w:firstLine="709" w:right="0"/>
        <w:jc w:val="both"/>
        <w:rPr/>
      </w:pPr>
      <w:r>
        <w:rPr>
          <w:rFonts w:cs="Times New Roman" w:ascii="Times New Roman" w:hAnsi="Times New Roman"/>
          <w:sz w:val="28"/>
          <w:szCs w:val="28"/>
        </w:rPr>
        <w:t>2.17. В течение 7 рабочих дней со дня издания распоряжения о предоставлении субсидий администрация города проводит проверку на соответствие получателя субсидии требованиям, установленным пунктом 3.1 Порядка, формирует и размещает в ГИИС Соглашение.</w:t>
      </w:r>
    </w:p>
    <w:p>
      <w:pPr>
        <w:pStyle w:val="ConsPlusNormal1"/>
        <w:ind w:firstLine="709" w:right="0"/>
        <w:jc w:val="both"/>
        <w:rPr/>
      </w:pPr>
      <w:r>
        <w:rPr>
          <w:rFonts w:cs="Times New Roman" w:ascii="Times New Roman" w:hAnsi="Times New Roman"/>
          <w:sz w:val="28"/>
          <w:szCs w:val="28"/>
        </w:rPr>
        <w:t xml:space="preserve">Соглашение должно быть подписано победителем отбора в течение </w:t>
        <w:br/>
        <w:t>5 рабочих дней со дня его формирования и размещения администрацией города в ГИИС.</w:t>
      </w:r>
    </w:p>
    <w:p>
      <w:pPr>
        <w:pStyle w:val="ConsPlusNormal1"/>
        <w:ind w:firstLine="709" w:right="0"/>
        <w:jc w:val="both"/>
        <w:rPr/>
      </w:pPr>
      <w:r>
        <w:rPr>
          <w:rFonts w:cs="Times New Roman" w:ascii="Times New Roman" w:hAnsi="Times New Roman"/>
          <w:sz w:val="28"/>
          <w:szCs w:val="28"/>
        </w:rPr>
        <w:t>В случае неподписания победителем отбора соглашения администрация города в течение 5 рабочих дней со дня истечения срока его подписания принимает решение в форме распоряжения о признании победителя отбора уклонившимся от заключения Соглашения.</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Администрация города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pPr>
        <w:pStyle w:val="ConsPlusNormal1"/>
        <w:ind w:firstLine="709" w:right="0"/>
        <w:jc w:val="both"/>
        <w:rPr/>
      </w:pPr>
      <w:r>
        <w:rPr>
          <w:rFonts w:cs="Times New Roman" w:ascii="Times New Roman" w:hAnsi="Times New Roman"/>
          <w:sz w:val="28"/>
          <w:szCs w:val="28"/>
        </w:rPr>
        <w:t xml:space="preserve">2.18. Соглашение, а также дополнительные соглашения к нему заключаются по типовым формам, установленной Финансовым управлением администрации города Шарыпово (далее – финансовое управление). </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Соглашение должно содержать</w:t>
      </w:r>
    </w:p>
    <w:p>
      <w:pPr>
        <w:pStyle w:val="ConsPlusNormal1"/>
        <w:numPr>
          <w:ilvl w:val="0"/>
          <w:numId w:val="2"/>
        </w:numPr>
        <w:jc w:val="both"/>
        <w:rPr>
          <w:rFonts w:ascii="Times New Roman" w:hAnsi="Times New Roman" w:cs="Times New Roman"/>
          <w:sz w:val="28"/>
          <w:szCs w:val="28"/>
        </w:rPr>
      </w:pPr>
      <w:r>
        <w:rPr>
          <w:rFonts w:cs="Times New Roman" w:ascii="Times New Roman" w:hAnsi="Times New Roman"/>
          <w:sz w:val="28"/>
          <w:szCs w:val="28"/>
        </w:rPr>
        <w:t>значение результата предоставления субсидии;</w:t>
      </w:r>
    </w:p>
    <w:p>
      <w:pPr>
        <w:pStyle w:val="ConsPlusNormal1"/>
        <w:numPr>
          <w:ilvl w:val="0"/>
          <w:numId w:val="2"/>
        </w:numPr>
        <w:ind w:firstLine="709" w:left="0" w:right="0"/>
        <w:jc w:val="both"/>
        <w:rPr>
          <w:rFonts w:ascii="Times New Roman" w:hAnsi="Times New Roman" w:cs="Times New Roman"/>
          <w:sz w:val="28"/>
          <w:szCs w:val="28"/>
        </w:rPr>
      </w:pPr>
      <w:r>
        <w:rPr>
          <w:rFonts w:cs="Times New Roman" w:ascii="Times New Roman" w:hAnsi="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ранее доведенных лимитов бюджетных обязательств, что приводит к невозможности предоставления субсидии в размере, определенном в Соглашении;</w:t>
      </w:r>
    </w:p>
    <w:p>
      <w:pPr>
        <w:pStyle w:val="ConsPlusNormal1"/>
        <w:numPr>
          <w:ilvl w:val="0"/>
          <w:numId w:val="2"/>
        </w:numPr>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согласие получателя субсидии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администрацией города соблюдения  порядка и условий предоставления субсидии, в том числе в части достижения результатов предоставления субсидии, а также проверок отделом экономики и органами муниципального финансового контроля в соответствии со </w:t>
      </w:r>
      <w:hyperlink r:id="rId9">
        <w:r>
          <w:rPr>
            <w:rStyle w:val="Hyperlink"/>
            <w:rFonts w:cs="Times New Roman" w:ascii="Times New Roman" w:hAnsi="Times New Roman"/>
            <w:sz w:val="28"/>
            <w:szCs w:val="28"/>
          </w:rPr>
          <w:t>статьями 268.1</w:t>
        </w:r>
      </w:hyperlink>
      <w:r>
        <w:rPr>
          <w:rFonts w:cs="Times New Roman" w:ascii="Times New Roman" w:hAnsi="Times New Roman"/>
          <w:sz w:val="28"/>
          <w:szCs w:val="28"/>
        </w:rPr>
        <w:t xml:space="preserve">, </w:t>
      </w:r>
      <w:hyperlink r:id="rId10">
        <w:r>
          <w:rPr>
            <w:rStyle w:val="Hyperlink"/>
            <w:rFonts w:cs="Times New Roman" w:ascii="Times New Roman" w:hAnsi="Times New Roman"/>
            <w:sz w:val="28"/>
            <w:szCs w:val="28"/>
          </w:rPr>
          <w:t>269.2</w:t>
        </w:r>
      </w:hyperlink>
      <w:r>
        <w:rPr>
          <w:rFonts w:cs="Times New Roman" w:ascii="Times New Roman" w:hAnsi="Times New Roman"/>
          <w:sz w:val="28"/>
          <w:szCs w:val="28"/>
        </w:rPr>
        <w:t xml:space="preserve"> Бюджетного кодекса Российской Федерации (далее -согласие получателя субсидии на осуществление проверок).</w:t>
      </w:r>
    </w:p>
    <w:p>
      <w:pPr>
        <w:pStyle w:val="Style26"/>
        <w:ind w:firstLine="709" w:right="0"/>
        <w:jc w:val="both"/>
        <w:rPr/>
      </w:pPr>
      <w:r>
        <w:rPr>
          <w:rFonts w:cs="Liberation Serif;Times New Roman" w:ascii="Liberation Serif;Times New Roman" w:hAnsi="Liberation Serif;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br/>
        <w:t xml:space="preserve">к Соглашению в части перемены лица в обязательстве с указанием </w:t>
        <w:br/>
        <w:t>в Соглашении юридического лица, являющегося правопреемником.</w:t>
      </w:r>
    </w:p>
    <w:p>
      <w:pPr>
        <w:pStyle w:val="Style26"/>
        <w:ind w:firstLine="709" w:right="0"/>
        <w:jc w:val="both"/>
        <w:rPr/>
      </w:pPr>
      <w:r>
        <w:rPr>
          <w:rFonts w:cs="Liberation Serif;Times New Roman" w:ascii="Liberation Serif;Times New Roman" w:hAnsi="Liberation Serif;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w:t>
        <w:br/>
        <w:t>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pPr>
        <w:pStyle w:val="ConsPlusNormal1"/>
        <w:ind w:firstLine="709" w:right="0"/>
        <w:jc w:val="both"/>
        <w:rPr/>
      </w:pPr>
      <w:r>
        <w:rPr>
          <w:rFonts w:cs="Times New Roman" w:ascii="Times New Roman" w:hAnsi="Times New Roman"/>
          <w:sz w:val="28"/>
          <w:szCs w:val="28"/>
        </w:rPr>
        <w:t>2.19. Документ об итогах проведения отбора размещается на едином портале не позднее 14-го календарного дня, следующего за днем принятия решения о признании победителем (ибо об отклонении предложения), и включает следующие сведения:</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1) дату, время и место проведения рассмотрения заявок;</w:t>
      </w:r>
    </w:p>
    <w:p>
      <w:pPr>
        <w:pStyle w:val="ConsPlusNormal1"/>
        <w:ind w:firstLine="709" w:right="0"/>
        <w:jc w:val="both"/>
        <w:rPr/>
      </w:pPr>
      <w:r>
        <w:rPr>
          <w:rFonts w:cs="Times New Roman" w:ascii="Times New Roman" w:hAnsi="Times New Roman"/>
          <w:sz w:val="28"/>
          <w:szCs w:val="28"/>
        </w:rPr>
        <w:t>2) информацию об участниках отбора, заявки которых были рассмотрены;</w:t>
      </w:r>
    </w:p>
    <w:p>
      <w:pPr>
        <w:pStyle w:val="ConsPlusNormal1"/>
        <w:ind w:firstLine="709" w:right="0"/>
        <w:jc w:val="both"/>
        <w:rPr/>
      </w:pPr>
      <w:r>
        <w:rPr>
          <w:rFonts w:cs="Times New Roman" w:ascii="Times New Roman" w:hAnsi="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ConsPlusNormal1"/>
        <w:ind w:firstLine="709" w:right="0"/>
        <w:jc w:val="both"/>
        <w:rPr/>
      </w:pPr>
      <w:r>
        <w:rPr>
          <w:rFonts w:cs="Times New Roman" w:ascii="Times New Roman" w:hAnsi="Times New Roman"/>
          <w:sz w:val="28"/>
          <w:szCs w:val="28"/>
        </w:rPr>
        <w:t>4) наименование получателя (получателей) субсидии, с которым заключается соглашение, и размер предоставляемой им субсидии.</w:t>
      </w:r>
    </w:p>
    <w:p>
      <w:pPr>
        <w:pStyle w:val="ConsPlusNormal1"/>
        <w:ind w:left="72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4"/>
        </w:numPr>
        <w:jc w:val="center"/>
        <w:outlineLvl w:val="1"/>
        <w:rPr>
          <w:b w:val="false"/>
          <w:bCs w:val="false"/>
        </w:rPr>
      </w:pPr>
      <w:r>
        <w:rPr>
          <w:b w:val="false"/>
          <w:bCs w:val="false"/>
        </w:rPr>
        <w:t>Условия и порядок предоставления субсидии</w:t>
      </w:r>
    </w:p>
    <w:p>
      <w:pPr>
        <w:pStyle w:val="ConsPlusTitle"/>
        <w:numPr>
          <w:ilvl w:val="0"/>
          <w:numId w:val="0"/>
        </w:numPr>
        <w:ind w:left="928" w:right="0"/>
        <w:outlineLvl w:val="1"/>
        <w:rPr>
          <w:b w:val="false"/>
          <w:bCs w:val="false"/>
        </w:rPr>
      </w:pPr>
      <w:r>
        <w:rPr>
          <w:b w:val="false"/>
          <w:bCs w:val="false"/>
        </w:rPr>
      </w:r>
    </w:p>
    <w:p>
      <w:pPr>
        <w:pStyle w:val="ConsPlusNormal1"/>
        <w:ind w:firstLine="709" w:right="0"/>
        <w:jc w:val="both"/>
        <w:rPr/>
      </w:pPr>
      <w:bookmarkStart w:id="12" w:name="P153"/>
      <w:bookmarkEnd w:id="12"/>
      <w:r>
        <w:rPr>
          <w:rFonts w:cs="Times New Roman" w:ascii="Times New Roman" w:hAnsi="Times New Roman"/>
          <w:sz w:val="28"/>
          <w:szCs w:val="28"/>
        </w:rPr>
        <w:t>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предложением (для получателя субсидии, осуществлявшего данную деятельность в указанном периоде).</w:t>
      </w:r>
    </w:p>
    <w:p>
      <w:pPr>
        <w:pStyle w:val="Normal"/>
        <w:ind w:firstLine="709" w:right="0"/>
        <w:jc w:val="both"/>
        <w:rPr>
          <w:szCs w:val="28"/>
        </w:rPr>
      </w:pPr>
      <w:r>
        <w:rPr>
          <w:szCs w:val="28"/>
        </w:rPr>
        <w:t>3.1.1. Основаниями для отказа получателю субсидии в предоставлении субсидии являются:</w:t>
      </w:r>
    </w:p>
    <w:p>
      <w:pPr>
        <w:pStyle w:val="Normal"/>
        <w:ind w:firstLine="709" w:right="0"/>
        <w:jc w:val="both"/>
        <w:rPr/>
      </w:pPr>
      <w:r>
        <w:rPr>
          <w:szCs w:val="28"/>
        </w:rPr>
        <w:t>1) несоответствие представленных получателем субсидии документов требованиям, установленным пунктами 2.10 Порядка, или непредставление (представление не в полном объеме) указанных документов;</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2) установление факта недостоверности представленной получателем субсидии информации.</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pPr>
        <w:pStyle w:val="ConsPlusNormal1"/>
        <w:ind w:firstLine="709" w:right="0"/>
        <w:jc w:val="both"/>
        <w:rPr/>
      </w:pPr>
      <w:bookmarkStart w:id="13" w:name="P155"/>
      <w:bookmarkEnd w:id="13"/>
      <w:r>
        <w:rPr>
          <w:rFonts w:cs="Times New Roman" w:ascii="Times New Roman" w:hAnsi="Times New Roman"/>
          <w:sz w:val="28"/>
          <w:szCs w:val="28"/>
        </w:rPr>
        <w:t xml:space="preserve">3.3. Для получения субсидии получатель субсидии представляет ежемесячно в отдел экономики и планирования Администрации города Шарыпово (далее- отдел экономики) не позднее 5-го числа текущего месяца </w:t>
      </w:r>
      <w:hyperlink w:anchor="P405">
        <w:r>
          <w:rPr>
            <w:rStyle w:val="Hyperlink"/>
            <w:rFonts w:cs="Times New Roman" w:ascii="Times New Roman" w:hAnsi="Times New Roman"/>
            <w:sz w:val="28"/>
            <w:szCs w:val="28"/>
          </w:rPr>
          <w:t>отчет</w:t>
        </w:r>
      </w:hyperlink>
      <w:r>
        <w:rPr>
          <w:rFonts w:cs="Times New Roman" w:ascii="Times New Roman" w:hAnsi="Times New Roman"/>
          <w:sz w:val="28"/>
          <w:szCs w:val="28"/>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№3 к Порядку.</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pPr>
        <w:pStyle w:val="ConsPlusNormal1"/>
        <w:ind w:firstLine="709" w:right="0"/>
        <w:jc w:val="both"/>
        <w:rPr/>
      </w:pPr>
      <w:r>
        <w:rPr>
          <w:rFonts w:cs="Times New Roman" w:ascii="Times New Roman" w:hAnsi="Times New Roman"/>
          <w:sz w:val="28"/>
          <w:szCs w:val="28"/>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уполномоченную организацию по </w:t>
      </w:r>
      <w:hyperlink w:anchor="P405">
        <w:r>
          <w:rPr>
            <w:rStyle w:val="Hyperlink"/>
            <w:rFonts w:cs="Times New Roman" w:ascii="Times New Roman" w:hAnsi="Times New Roman"/>
            <w:sz w:val="28"/>
            <w:szCs w:val="28"/>
          </w:rPr>
          <w:t>форме</w:t>
        </w:r>
      </w:hyperlink>
      <w:r>
        <w:rPr>
          <w:rFonts w:cs="Times New Roman" w:ascii="Times New Roman" w:hAnsi="Times New Roman"/>
          <w:sz w:val="28"/>
          <w:szCs w:val="28"/>
        </w:rPr>
        <w:t xml:space="preserve"> согласно приложению №3 к Порядку одновременно с отчетом за ноябрь текущего года.</w:t>
      </w:r>
    </w:p>
    <w:p>
      <w:pPr>
        <w:pStyle w:val="ConsPlusNormal1"/>
        <w:ind w:firstLine="709" w:right="0"/>
        <w:jc w:val="both"/>
        <w:rPr/>
      </w:pPr>
      <w:r>
        <w:rPr>
          <w:rFonts w:cs="Times New Roman" w:ascii="Times New Roman" w:hAnsi="Times New Roman"/>
          <w:sz w:val="28"/>
          <w:szCs w:val="28"/>
        </w:rPr>
        <w:t xml:space="preserve">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уполномоченную организацию не позднее 1 марта следующего финансового года по </w:t>
      </w:r>
      <w:hyperlink w:anchor="P551">
        <w:r>
          <w:rPr>
            <w:rStyle w:val="Hyperlink"/>
            <w:rFonts w:cs="Times New Roman" w:ascii="Times New Roman" w:hAnsi="Times New Roman"/>
            <w:sz w:val="28"/>
            <w:szCs w:val="28"/>
          </w:rPr>
          <w:t>форме</w:t>
        </w:r>
      </w:hyperlink>
      <w:r>
        <w:rPr>
          <w:rFonts w:cs="Times New Roman" w:ascii="Times New Roman" w:hAnsi="Times New Roman"/>
          <w:sz w:val="28"/>
          <w:szCs w:val="28"/>
        </w:rPr>
        <w:t xml:space="preserve"> согласно приложению №4 к Порядку.</w:t>
      </w:r>
    </w:p>
    <w:p>
      <w:pPr>
        <w:pStyle w:val="ConsPlusNormal1"/>
        <w:ind w:firstLine="709" w:right="0"/>
        <w:jc w:val="both"/>
        <w:rPr/>
      </w:pPr>
      <w:r>
        <w:rPr>
          <w:rFonts w:cs="Times New Roman" w:ascii="Times New Roman" w:hAnsi="Times New Roman"/>
          <w:sz w:val="28"/>
          <w:szCs w:val="28"/>
        </w:rPr>
        <w:t>Отчеты, отчет за декабрь, а также уточненный отчет за декабрь, указанные в настоящем пункте, представляются получателем субсидии в отдел экономики на бумажном носителе нарочным или путем почтового отправления.</w:t>
      </w:r>
    </w:p>
    <w:p>
      <w:pPr>
        <w:pStyle w:val="ConsPlusNormal1"/>
        <w:ind w:firstLine="540" w:right="0"/>
        <w:jc w:val="both"/>
        <w:rPr/>
      </w:pPr>
      <w:bookmarkStart w:id="14" w:name="P160"/>
      <w:bookmarkEnd w:id="14"/>
      <w:r>
        <w:rPr>
          <w:rFonts w:cs="Times New Roman" w:ascii="Times New Roman" w:hAnsi="Times New Roman"/>
          <w:sz w:val="28"/>
          <w:szCs w:val="28"/>
        </w:rPr>
        <w:t xml:space="preserve">3.4. </w:t>
      </w:r>
      <w:bookmarkStart w:id="15" w:name="P163"/>
      <w:bookmarkEnd w:id="15"/>
      <w:r>
        <w:rPr>
          <w:rFonts w:cs="Times New Roman" w:ascii="Times New Roman" w:hAnsi="Times New Roman"/>
          <w:sz w:val="28"/>
          <w:szCs w:val="28"/>
        </w:rPr>
        <w:t>Ответственность за достоверность документов, предоставленных для получения субсидии, и содержащихся в них сведений, несет получатель субсидий в соответствии с действующим законодательством.</w:t>
      </w:r>
    </w:p>
    <w:p>
      <w:pPr>
        <w:pStyle w:val="ConsPlusNormal1"/>
        <w:ind w:firstLine="539" w:right="0"/>
        <w:jc w:val="both"/>
        <w:rPr/>
      </w:pPr>
      <w:r>
        <w:rPr>
          <w:rFonts w:cs="Times New Roman" w:ascii="Times New Roman" w:hAnsi="Times New Roman"/>
          <w:sz w:val="28"/>
          <w:szCs w:val="28"/>
        </w:rPr>
        <w:t>Отдел экономики в течение 10 рабочих дней с даты представления уточненного отчета за декабрь рассматривает его и в случае выявления факта превышения планируемых объемов перевозок над фактическими принимает решение о возврате в бюджет города в текущем финансовом году остатков субсидий, не использованных в отчетном финансовом году, с указанием оснований его принятия (далее - решение о возврате субсидии), и извещает получателя субсидии о принятом решении о возврате субсидий в течение 5 рабочих дней с момента его принятия путем непосредственного вручения представителю получателя субсидии или путем почтового отправления с уведомлением о вручении и описью вложения.</w:t>
      </w:r>
    </w:p>
    <w:p>
      <w:pPr>
        <w:pStyle w:val="ConsPlusNormal1"/>
        <w:ind w:firstLine="539" w:right="0"/>
        <w:jc w:val="both"/>
        <w:rPr/>
      </w:pPr>
      <w:r>
        <w:rPr>
          <w:rFonts w:cs="Times New Roman" w:ascii="Times New Roman" w:hAnsi="Times New Roman"/>
          <w:sz w:val="28"/>
          <w:szCs w:val="28"/>
        </w:rPr>
        <w:t>Решение о возрасте субсидии оформляется распоряжением Администрации города.</w:t>
      </w:r>
    </w:p>
    <w:p>
      <w:pPr>
        <w:pStyle w:val="ConsPlusNormal1"/>
        <w:ind w:firstLine="709" w:right="0"/>
        <w:jc w:val="both"/>
        <w:rPr/>
      </w:pPr>
      <w:r>
        <w:rPr>
          <w:rFonts w:cs="Times New Roman" w:ascii="Times New Roman" w:hAnsi="Times New Roman"/>
          <w:sz w:val="28"/>
          <w:szCs w:val="28"/>
        </w:rPr>
        <w:t xml:space="preserve">В случае выявления отделом экономики в отчетах, предусмотренных </w:t>
      </w:r>
      <w:hyperlink w:anchor="P155">
        <w:r>
          <w:rPr>
            <w:rStyle w:val="Hyperlink"/>
            <w:rFonts w:cs="Times New Roman" w:ascii="Times New Roman" w:hAnsi="Times New Roman"/>
            <w:sz w:val="28"/>
            <w:szCs w:val="28"/>
          </w:rPr>
          <w:t>абзацем первым пункта 3.3</w:t>
        </w:r>
      </w:hyperlink>
      <w:r>
        <w:rPr>
          <w:rFonts w:cs="Times New Roman" w:ascii="Times New Roman" w:hAnsi="Times New Roman"/>
          <w:sz w:val="28"/>
          <w:szCs w:val="28"/>
        </w:rPr>
        <w:t xml:space="preserve"> Порядка, арифметических ошибок, описок, незаполненных строк, нарушения срока представления отчета, отчет отделом экономики не принимается и в течение 5 рабочих дней со дня, установленного для представления отчетов, возвращается получателю субсидии для повторного его представления одновременно с отчетом за следующий отчетный месяц.</w:t>
      </w:r>
    </w:p>
    <w:p>
      <w:pPr>
        <w:pStyle w:val="ConsPlusNormal1"/>
        <w:ind w:firstLine="709" w:right="0"/>
        <w:jc w:val="both"/>
        <w:rPr/>
      </w:pPr>
      <w:r>
        <w:rPr>
          <w:rFonts w:cs="Times New Roman" w:ascii="Times New Roman" w:hAnsi="Times New Roman"/>
          <w:sz w:val="28"/>
          <w:szCs w:val="28"/>
        </w:rPr>
        <w:t xml:space="preserve">Субсидия в соответствии с отчетом, в котором отделом экономики выявлены арифметические ошибки, описки, незаполненные строки или который представлен с нарушением срока для его представления и возвращен отделом экономики в порядке, предусмотренном </w:t>
      </w:r>
      <w:hyperlink w:anchor="P163">
        <w:r>
          <w:rPr>
            <w:rStyle w:val="Hyperlink"/>
            <w:rFonts w:cs="Times New Roman" w:ascii="Times New Roman" w:hAnsi="Times New Roman"/>
            <w:sz w:val="28"/>
            <w:szCs w:val="28"/>
          </w:rPr>
          <w:t>абзацем четвертым</w:t>
        </w:r>
      </w:hyperlink>
      <w:r>
        <w:rPr>
          <w:rFonts w:cs="Times New Roman" w:ascii="Times New Roman" w:hAnsi="Times New Roman"/>
          <w:sz w:val="28"/>
          <w:szCs w:val="28"/>
        </w:rPr>
        <w:t xml:space="preserve"> настоящего пункта, администрацией города не перечисляется.</w:t>
      </w:r>
    </w:p>
    <w:p>
      <w:pPr>
        <w:pStyle w:val="ConsPlusNormal1"/>
        <w:ind w:firstLine="709" w:right="0"/>
        <w:jc w:val="both"/>
        <w:rPr/>
      </w:pPr>
      <w:bookmarkStart w:id="16" w:name="P166"/>
      <w:bookmarkEnd w:id="16"/>
      <w:r>
        <w:rPr>
          <w:rFonts w:cs="Times New Roman" w:ascii="Times New Roman" w:hAnsi="Times New Roman"/>
          <w:sz w:val="28"/>
          <w:szCs w:val="28"/>
        </w:rPr>
        <w:t xml:space="preserve">Отдел экономики в течение 5 рабочих дней со дня получения документов, указанных в 3.3 настоящего Порядка, осуществляет их проверку и представляет </w:t>
      </w:r>
      <w:hyperlink w:anchor="P288">
        <w:r>
          <w:rPr>
            <w:rStyle w:val="Hyperlink"/>
            <w:rFonts w:cs="Times New Roman" w:ascii="Times New Roman" w:hAnsi="Times New Roman"/>
            <w:sz w:val="28"/>
            <w:szCs w:val="28"/>
          </w:rPr>
          <w:t>расчет</w:t>
        </w:r>
      </w:hyperlink>
      <w:r>
        <w:rPr>
          <w:rFonts w:cs="Times New Roman" w:ascii="Times New Roman" w:hAnsi="Times New Roman"/>
          <w:sz w:val="28"/>
          <w:szCs w:val="28"/>
        </w:rPr>
        <w:t xml:space="preserve"> суммы субсидии, подлежащей предоставлению из бюджета города на организацию регулярных пассажирских перевозок автомобильным транспортом по муниципальным маршрутам, по форме согласно Приложению №3 к настоящему Порядку в муниципальное казенное учреждение «Центр бухгалтерского учета и отчетности» Администрации города Шарыпово.</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pPr>
        <w:pStyle w:val="ConsPlusNormal1"/>
        <w:ind w:firstLine="709" w:right="0"/>
        <w:jc w:val="both"/>
        <w:rPr/>
      </w:pPr>
      <w:bookmarkStart w:id="17" w:name="P169"/>
      <w:bookmarkEnd w:id="17"/>
      <w:r>
        <w:rPr>
          <w:rFonts w:cs="Times New Roman" w:ascii="Times New Roman" w:hAnsi="Times New Roman"/>
          <w:sz w:val="28"/>
          <w:szCs w:val="28"/>
        </w:rPr>
        <w:t xml:space="preserve">3.5. Размер субсидии определяется администрацией города  ежемесячно исходя из произведения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утвержденных распоряжением администрации города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получателем субсидии в администрацию города  в порядке, предусмотренном </w:t>
      </w:r>
      <w:hyperlink w:anchor="P155">
        <w:r>
          <w:rPr>
            <w:rStyle w:val="Hyperlink"/>
            <w:rFonts w:cs="Times New Roman" w:ascii="Times New Roman" w:hAnsi="Times New Roman"/>
            <w:sz w:val="28"/>
            <w:szCs w:val="28"/>
          </w:rPr>
          <w:t>пунктом 3.3</w:t>
        </w:r>
      </w:hyperlink>
      <w:r>
        <w:rPr>
          <w:rFonts w:cs="Times New Roman" w:ascii="Times New Roman" w:hAnsi="Times New Roman"/>
          <w:sz w:val="28"/>
          <w:szCs w:val="28"/>
        </w:rPr>
        <w:t xml:space="preserve"> Порядка.</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Программа перевозок утверждается администрацией города ежегодно на календарный год не позднее 31 декабря предшествующего года в соответствии.</w:t>
      </w:r>
    </w:p>
    <w:p>
      <w:pPr>
        <w:pStyle w:val="ConsPlusNormal1"/>
        <w:ind w:firstLine="709" w:right="0"/>
        <w:jc w:val="both"/>
        <w:rPr/>
      </w:pPr>
      <w:r>
        <w:rPr>
          <w:rFonts w:cs="Times New Roman" w:ascii="Times New Roman" w:hAnsi="Times New Roman"/>
          <w:sz w:val="28"/>
          <w:szCs w:val="28"/>
        </w:rPr>
        <w:t xml:space="preserve">Субсидия предоставляется при наличии небольшой интенсивности пассажиропотока, указанной в </w:t>
      </w:r>
      <w:hyperlink w:anchor="P59">
        <w:r>
          <w:rPr>
            <w:rStyle w:val="Hyperlink"/>
            <w:rFonts w:cs="Times New Roman" w:ascii="Times New Roman" w:hAnsi="Times New Roman"/>
            <w:sz w:val="28"/>
            <w:szCs w:val="28"/>
          </w:rPr>
          <w:t>пункте 1.7</w:t>
        </w:r>
      </w:hyperlink>
      <w:r>
        <w:rPr>
          <w:rFonts w:cs="Times New Roman" w:ascii="Times New Roman" w:hAnsi="Times New Roman"/>
          <w:sz w:val="28"/>
          <w:szCs w:val="28"/>
        </w:rPr>
        <w:t xml:space="preserve"> Порядка, рассчитываемой нарастающим итогом с начала текущего финансового года.</w:t>
      </w:r>
    </w:p>
    <w:p>
      <w:pPr>
        <w:pStyle w:val="ConsPlusNormal1"/>
        <w:ind w:firstLine="709" w:right="0"/>
        <w:jc w:val="both"/>
        <w:rPr/>
      </w:pPr>
      <w:r>
        <w:rPr>
          <w:rFonts w:cs="Times New Roman" w:ascii="Times New Roman" w:hAnsi="Times New Roman"/>
          <w:sz w:val="28"/>
          <w:szCs w:val="28"/>
        </w:rPr>
        <w:t xml:space="preserve">3.6. Муниципальное казенное учреждение «Центр бухгалтерского учета и отчетности» Администрации города Шарыпово ежемесячно в срок не позднее 10 рабочего дня после принятия решения о перечислении субсидии, предусмотренного </w:t>
      </w:r>
      <w:hyperlink w:anchor="P166">
        <w:r>
          <w:rPr>
            <w:rStyle w:val="Hyperlink"/>
            <w:rFonts w:cs="Times New Roman" w:ascii="Times New Roman" w:hAnsi="Times New Roman"/>
            <w:sz w:val="28"/>
            <w:szCs w:val="28"/>
          </w:rPr>
          <w:t>абзацем седьмым пункта 3.4</w:t>
        </w:r>
      </w:hyperlink>
      <w:r>
        <w:rPr>
          <w:rFonts w:cs="Times New Roman" w:ascii="Times New Roman" w:hAnsi="Times New Roman"/>
          <w:sz w:val="28"/>
          <w:szCs w:val="28"/>
        </w:rPr>
        <w:t xml:space="preserve"> Порядка, перечисляет субсидию на указанный в Соглашении расчетный (корреспондентский) счет, открытый получателем субсидии в учреждении кредитной организации, в соответствии с расчетом, уточненным расчетом за декабрь, формируемыми в соответствии с </w:t>
      </w:r>
      <w:hyperlink w:anchor="P166">
        <w:r>
          <w:rPr>
            <w:rStyle w:val="Hyperlink"/>
            <w:rFonts w:cs="Times New Roman" w:ascii="Times New Roman" w:hAnsi="Times New Roman"/>
            <w:sz w:val="28"/>
            <w:szCs w:val="28"/>
          </w:rPr>
          <w:t>абзацами седьмым</w:t>
        </w:r>
      </w:hyperlink>
      <w:r>
        <w:rPr>
          <w:rFonts w:cs="Times New Roman" w:ascii="Times New Roman" w:hAnsi="Times New Roman"/>
          <w:sz w:val="28"/>
          <w:szCs w:val="28"/>
        </w:rPr>
        <w:t xml:space="preserve">, </w:t>
      </w:r>
      <w:hyperlink w:anchor="P169">
        <w:r>
          <w:rPr>
            <w:rStyle w:val="Hyperlink"/>
            <w:rFonts w:cs="Times New Roman" w:ascii="Times New Roman" w:hAnsi="Times New Roman"/>
            <w:sz w:val="28"/>
            <w:szCs w:val="28"/>
          </w:rPr>
          <w:t>десятым пункта 3.4</w:t>
        </w:r>
      </w:hyperlink>
      <w:r>
        <w:rPr>
          <w:rFonts w:cs="Times New Roman" w:ascii="Times New Roman" w:hAnsi="Times New Roman"/>
          <w:sz w:val="28"/>
          <w:szCs w:val="28"/>
        </w:rPr>
        <w:t xml:space="preserve"> Порядка.</w:t>
      </w:r>
    </w:p>
    <w:p>
      <w:pPr>
        <w:pStyle w:val="ConsPlusNormal1"/>
        <w:ind w:firstLine="709" w:right="0"/>
        <w:jc w:val="both"/>
        <w:rPr/>
      </w:pPr>
      <w:r>
        <w:rPr>
          <w:rFonts w:cs="Times New Roman" w:ascii="Times New Roman" w:hAnsi="Times New Roman"/>
          <w:sz w:val="28"/>
          <w:szCs w:val="28"/>
        </w:rPr>
        <w:t>3.7.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pPr>
        <w:pStyle w:val="ConsPlusNormal1"/>
        <w:ind w:firstLine="709" w:right="0"/>
        <w:jc w:val="both"/>
        <w:rPr/>
      </w:pPr>
      <w:r>
        <w:rPr>
          <w:rFonts w:cs="Times New Roman" w:ascii="Times New Roman" w:hAnsi="Times New Roman"/>
          <w:sz w:val="28"/>
          <w:szCs w:val="28"/>
        </w:rPr>
        <w:t>3.8. Направлением расходования средств субсидии является возмещение недополученных доходов, возникающих в связи с перевозками пассажиров по маршрутам с небольшой интенсивностью пассажиропотока, включенным в программу перевозок.</w:t>
      </w:r>
    </w:p>
    <w:p>
      <w:pPr>
        <w:pStyle w:val="ConsPlusNormal1"/>
        <w:ind w:firstLine="709" w:right="0"/>
        <w:jc w:val="both"/>
        <w:rPr/>
      </w:pPr>
      <w:r>
        <w:rPr>
          <w:rFonts w:cs="Times New Roman" w:ascii="Times New Roman" w:hAnsi="Times New Roman"/>
          <w:sz w:val="28"/>
          <w:szCs w:val="28"/>
        </w:rPr>
        <w:t xml:space="preserve">3.9. Результатом предоставления субсидии является фактически выполненный объем перевозок согласно программе перевозок на конец отчетного года в соответствии с плановым значением индикатора результативности на соответствующий год, установленного муниципальной программой «Развитие транспортной системы муниципального образования города Шарыпово» </w:t>
      </w:r>
    </w:p>
    <w:p>
      <w:pPr>
        <w:pStyle w:val="ConsPlusNormal1"/>
        <w:ind w:firstLine="709" w:right="0"/>
        <w:jc w:val="both"/>
        <w:rPr/>
      </w:pPr>
      <w:r>
        <w:rPr>
          <w:rFonts w:cs="Times New Roman" w:ascii="Times New Roman" w:hAnsi="Times New Roman"/>
          <w:sz w:val="28"/>
          <w:szCs w:val="28"/>
        </w:rPr>
        <w:t>Значения характеристик (показателей, необходимых для достижения результата предоставления субсидии) (далее - характеристики), точная дата завершения и конечное значение результата предоставлении субсидии (конкретная количественная характеристика итогов) устанавливаются в Соглашении о предоставлении субсидии.</w:t>
      </w:r>
    </w:p>
    <w:p>
      <w:pPr>
        <w:pStyle w:val="ConsPlusNormal1"/>
        <w:ind w:firstLine="709" w:right="0"/>
        <w:jc w:val="both"/>
        <w:rPr/>
      </w:pPr>
      <w:r>
        <w:rPr>
          <w:rFonts w:cs="Times New Roman" w:ascii="Times New Roman" w:hAnsi="Times New Roman"/>
          <w:sz w:val="28"/>
          <w:szCs w:val="28"/>
        </w:rPr>
        <w:t xml:space="preserve">Оценка результативности характеристик осуществляется отделом экономики ежегодно путем сравнения установленного общего объема перевозок (в соответствии с программой перевозок) и фактически выполненного объема перевозок (в соответствии с отчетами, предусмотренными </w:t>
      </w:r>
      <w:hyperlink w:anchor="P205">
        <w:r>
          <w:rPr>
            <w:rStyle w:val="Hyperlink"/>
            <w:rFonts w:cs="Times New Roman" w:ascii="Times New Roman" w:hAnsi="Times New Roman"/>
            <w:sz w:val="28"/>
            <w:szCs w:val="28"/>
          </w:rPr>
          <w:t>пунктом 3.3</w:t>
        </w:r>
      </w:hyperlink>
      <w:r>
        <w:rPr>
          <w:rFonts w:cs="Times New Roman" w:ascii="Times New Roman" w:hAnsi="Times New Roman"/>
          <w:sz w:val="28"/>
          <w:szCs w:val="28"/>
        </w:rPr>
        <w:t xml:space="preserve"> настоящего Порядка), с учетом вычисления коэффициента результативности, определяемого по формуле:</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Кр = Котч / Коб x 100%,</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где:</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Кр - коэффициент результативности, %;</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Котч - фактически выполненный объем перевозок, пасс-км;</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Коб - общий объем перевозок, установленные Планом пассажирских перевозок, пасс-км.</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Результативность характеристик определяется при значении коэффициента результативности (Кр):</w:t>
      </w:r>
    </w:p>
    <w:p>
      <w:pPr>
        <w:pStyle w:val="ConsPlusNormal1"/>
        <w:ind w:firstLine="709" w:right="0"/>
        <w:jc w:val="both"/>
        <w:rPr/>
      </w:pPr>
      <w:r>
        <w:rPr>
          <w:rFonts w:cs="Times New Roman" w:ascii="Times New Roman" w:hAnsi="Times New Roman"/>
          <w:sz w:val="28"/>
          <w:szCs w:val="28"/>
        </w:rPr>
        <w:t>- от 90% и более - высокая;</w:t>
      </w:r>
    </w:p>
    <w:p>
      <w:pPr>
        <w:pStyle w:val="ConsPlusNormal1"/>
        <w:ind w:firstLine="709" w:right="0"/>
        <w:jc w:val="both"/>
        <w:rPr/>
      </w:pPr>
      <w:r>
        <w:rPr>
          <w:rFonts w:cs="Times New Roman" w:ascii="Times New Roman" w:hAnsi="Times New Roman"/>
          <w:sz w:val="28"/>
          <w:szCs w:val="28"/>
        </w:rPr>
        <w:t>- менее 90% - низкая.</w:t>
      </w:r>
    </w:p>
    <w:p>
      <w:pPr>
        <w:pStyle w:val="ConsPlusNormal1"/>
        <w:ind w:firstLine="709" w:right="0"/>
        <w:jc w:val="both"/>
        <w:rPr/>
      </w:pPr>
      <w:r>
        <w:rPr>
          <w:rFonts w:cs="Times New Roman" w:ascii="Times New Roman" w:hAnsi="Times New Roman"/>
          <w:sz w:val="28"/>
          <w:szCs w:val="28"/>
        </w:rPr>
        <w:t>При достижении низкого значения коэффициента результативности Перевозчики несут ответственность за недостижение высокого значения коэффициента результативности, в виде штрафа в размере 0,01% от суммы, исчисленной как разница между предусмотренной на выплату субсидии и полученной субсидии на конец отчетного года.</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Title"/>
        <w:numPr>
          <w:ilvl w:val="0"/>
          <w:numId w:val="4"/>
        </w:numPr>
        <w:jc w:val="center"/>
        <w:outlineLvl w:val="1"/>
        <w:rPr>
          <w:b w:val="false"/>
          <w:bCs w:val="false"/>
        </w:rPr>
      </w:pPr>
      <w:r>
        <w:rPr>
          <w:b w:val="false"/>
          <w:bCs w:val="false"/>
        </w:rPr>
        <w:t>Отчетность получателя субсидии</w:t>
      </w:r>
    </w:p>
    <w:p>
      <w:pPr>
        <w:pStyle w:val="ConsPlusTitle"/>
        <w:numPr>
          <w:ilvl w:val="0"/>
          <w:numId w:val="0"/>
        </w:numPr>
        <w:ind w:left="928" w:right="0"/>
        <w:outlineLvl w:val="1"/>
        <w:rPr>
          <w:b w:val="false"/>
          <w:bCs w:val="false"/>
        </w:rPr>
      </w:pPr>
      <w:r>
        <w:rPr>
          <w:b w:val="false"/>
          <w:bCs w:val="false"/>
        </w:rPr>
      </w:r>
    </w:p>
    <w:p>
      <w:pPr>
        <w:pStyle w:val="Style26"/>
        <w:ind w:firstLine="709" w:right="0"/>
        <w:jc w:val="both"/>
        <w:rPr/>
      </w:pPr>
      <w:r>
        <w:rPr>
          <w:rFonts w:cs="Times New Roman" w:ascii="Times New Roman" w:hAnsi="Times New Roman"/>
          <w:sz w:val="28"/>
          <w:szCs w:val="28"/>
        </w:rPr>
        <w:t>4.1. Получатели субсидий, с которыми заключено Соглашение, ежеквартально до 15-го числа месяца, следующего за отчетным кварталом,</w:t>
        <w:br/>
        <w:t>и по итогам года до 1 марта года, следующего за отчетным годом, представляют отчет о достижении значения результата предоставления субсидии по форме, утвержденной Соглашением, в виде электронного документа в ГИИС.</w:t>
      </w:r>
    </w:p>
    <w:p>
      <w:pPr>
        <w:pStyle w:val="Style26"/>
        <w:ind w:firstLine="709" w:right="0"/>
        <w:jc w:val="both"/>
        <w:rPr>
          <w:rFonts w:ascii="Times New Roman" w:hAnsi="Times New Roman" w:cs="Times New Roman"/>
          <w:sz w:val="28"/>
          <w:szCs w:val="28"/>
        </w:rPr>
      </w:pPr>
      <w:r>
        <w:rPr>
          <w:rFonts w:cs="Times New Roman" w:ascii="Times New Roman" w:hAnsi="Times New Roman"/>
          <w:sz w:val="28"/>
          <w:szCs w:val="28"/>
        </w:rPr>
        <w:t>Под отчетным годом понимается год предоставления субсидии.</w:t>
      </w:r>
    </w:p>
    <w:p>
      <w:pPr>
        <w:pStyle w:val="Style26"/>
        <w:ind w:firstLine="709" w:right="0"/>
        <w:jc w:val="both"/>
        <w:rPr/>
      </w:pPr>
      <w:r>
        <w:rPr>
          <w:rFonts w:cs="Times New Roman" w:ascii="Times New Roman" w:hAnsi="Times New Roman"/>
          <w:sz w:val="28"/>
          <w:szCs w:val="28"/>
        </w:rPr>
        <w:t>Проверка и принятие представленных отчетов осуществляется администрацией города в срок, не превышающий 30 рабочих дней со дня</w:t>
        <w:br/>
        <w:t>их поступления.</w:t>
      </w:r>
    </w:p>
    <w:p>
      <w:pPr>
        <w:pStyle w:val="ConsPlusNormal1"/>
        <w:ind w:firstLine="709" w:right="0"/>
        <w:jc w:val="both"/>
        <w:rPr/>
      </w:pPr>
      <w:r>
        <w:rPr>
          <w:rFonts w:cs="Times New Roman" w:ascii="Times New Roman" w:hAnsi="Times New Roman"/>
          <w:sz w:val="28"/>
          <w:szCs w:val="28"/>
        </w:rPr>
        <w:t>4.2. Администрация города Шарыпово в праве запрашивать у получателя субсидии документы подтверждающие фактически недополученные доходы (реестр поездок льготников по маршрутам за период, где отражается в разрезе по маршрутам количество поездок и сумма;  реестр поездок по транспортным картам по маршрутам за период, где отражается в разрезе по маршрутам количество поездок и сумма; реестр поездок за наличный расчет по маршрутам за период, где отражается в разрезе по маршрутам количество поездок и сумма; реестр поездок по банковским картам по маршрутам за период, где отражается в разрезе по маршрутам количество поездок и сумма).</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5"/>
        </w:numPr>
        <w:jc w:val="center"/>
        <w:rPr>
          <w:rFonts w:ascii="Times New Roman" w:hAnsi="Times New Roman" w:cs="Times New Roman"/>
          <w:sz w:val="28"/>
          <w:szCs w:val="28"/>
        </w:rPr>
      </w:pPr>
      <w:r>
        <w:rPr>
          <w:rFonts w:cs="Times New Roman" w:ascii="Times New Roman" w:hAnsi="Times New Roman"/>
          <w:sz w:val="28"/>
          <w:szCs w:val="28"/>
        </w:rPr>
        <w:t>Требования об осуществлении контроля (мониторинга)</w:t>
      </w:r>
    </w:p>
    <w:p>
      <w:pPr>
        <w:pStyle w:val="ConsPlusNormal1"/>
        <w:ind w:left="644" w:right="0"/>
        <w:jc w:val="center"/>
        <w:rPr>
          <w:rFonts w:ascii="Times New Roman" w:hAnsi="Times New Roman" w:cs="Times New Roman"/>
          <w:sz w:val="28"/>
          <w:szCs w:val="28"/>
        </w:rPr>
      </w:pPr>
      <w:r>
        <w:rPr>
          <w:rFonts w:cs="Times New Roman" w:ascii="Times New Roman" w:hAnsi="Times New Roman"/>
          <w:sz w:val="28"/>
          <w:szCs w:val="28"/>
        </w:rPr>
        <w:t>за соблюдением условий и порядка предоставления</w:t>
      </w:r>
    </w:p>
    <w:p>
      <w:pPr>
        <w:pStyle w:val="ConsPlusNormal1"/>
        <w:ind w:firstLine="709" w:right="0"/>
        <w:jc w:val="center"/>
        <w:rPr>
          <w:rFonts w:ascii="Times New Roman" w:hAnsi="Times New Roman" w:cs="Times New Roman"/>
          <w:sz w:val="28"/>
          <w:szCs w:val="28"/>
        </w:rPr>
      </w:pPr>
      <w:r>
        <w:rPr>
          <w:rFonts w:cs="Times New Roman" w:ascii="Times New Roman" w:hAnsi="Times New Roman"/>
          <w:sz w:val="28"/>
          <w:szCs w:val="28"/>
        </w:rPr>
        <w:t>субсидий и ответственность за их нарушение</w:t>
      </w:r>
    </w:p>
    <w:p>
      <w:pPr>
        <w:pStyle w:val="ConsPlusNormal1"/>
        <w:ind w:firstLine="709" w:right="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ight="0"/>
        <w:jc w:val="both"/>
        <w:rPr/>
      </w:pPr>
      <w:r>
        <w:rPr>
          <w:rFonts w:cs="Times New Roman" w:ascii="Times New Roman" w:hAnsi="Times New Roman"/>
          <w:sz w:val="28"/>
          <w:szCs w:val="28"/>
        </w:rPr>
        <w:t xml:space="preserve">5.1. Проверку соблюдения получателем субсидии порядка и условий предоставления субсидий осуществляет отдел экономики, органы муниципального финансового контроля осуществляют проверку в соответствии со </w:t>
      </w:r>
      <w:hyperlink r:id="rId11">
        <w:r>
          <w:rPr>
            <w:rStyle w:val="Hyperlink"/>
            <w:rFonts w:cs="Times New Roman" w:ascii="Times New Roman" w:hAnsi="Times New Roman"/>
            <w:sz w:val="28"/>
            <w:szCs w:val="28"/>
          </w:rPr>
          <w:t>статьями 268.1</w:t>
        </w:r>
      </w:hyperlink>
      <w:r>
        <w:rPr>
          <w:rFonts w:cs="Times New Roman" w:ascii="Times New Roman" w:hAnsi="Times New Roman"/>
          <w:sz w:val="28"/>
          <w:szCs w:val="28"/>
        </w:rPr>
        <w:t xml:space="preserve">, </w:t>
      </w:r>
      <w:hyperlink r:id="rId12">
        <w:r>
          <w:rPr>
            <w:rStyle w:val="Hyperlink"/>
            <w:rFonts w:cs="Times New Roman" w:ascii="Times New Roman" w:hAnsi="Times New Roman"/>
            <w:sz w:val="28"/>
            <w:szCs w:val="28"/>
          </w:rPr>
          <w:t>269.2</w:t>
        </w:r>
      </w:hyperlink>
      <w:r>
        <w:rPr>
          <w:rFonts w:cs="Times New Roman" w:ascii="Times New Roman" w:hAnsi="Times New Roman"/>
          <w:sz w:val="28"/>
          <w:szCs w:val="28"/>
        </w:rPr>
        <w:t xml:space="preserve"> Бюджетного кодекса Российской Федерации.</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5.2. Получатель субсидии несет ответственность за целевое использование субсидии.</w:t>
      </w:r>
    </w:p>
    <w:p>
      <w:pPr>
        <w:pStyle w:val="ConsPlusNormal1"/>
        <w:ind w:firstLine="709" w:right="0"/>
        <w:jc w:val="both"/>
        <w:rPr/>
      </w:pPr>
      <w:bookmarkStart w:id="18" w:name="P199"/>
      <w:bookmarkEnd w:id="18"/>
      <w:r>
        <w:rPr>
          <w:rFonts w:cs="Times New Roman" w:ascii="Times New Roman" w:hAnsi="Times New Roman"/>
          <w:sz w:val="28"/>
          <w:szCs w:val="28"/>
        </w:rPr>
        <w:t>5.3. Возврату в бюджет города подлежит субсидия в случае:</w:t>
      </w:r>
    </w:p>
    <w:p>
      <w:pPr>
        <w:pStyle w:val="ConsPlusNormal1"/>
        <w:ind w:firstLine="540" w:right="0"/>
        <w:jc w:val="both"/>
        <w:rPr/>
      </w:pPr>
      <w:bookmarkStart w:id="19" w:name="P200"/>
      <w:bookmarkEnd w:id="19"/>
      <w:r>
        <w:rPr>
          <w:rFonts w:cs="Times New Roman" w:ascii="Times New Roman" w:hAnsi="Times New Roman"/>
          <w:sz w:val="28"/>
          <w:szCs w:val="28"/>
        </w:rPr>
        <w:t>нарушения получателем субсидии условий, установленных при предоставлении субсидии, выявленного в том числе по фактам проверок, проведенных отделом экономики, органами муниципального финансового контроля;</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выявления факта превышения планируемых объемов перевозок над фактическими по результатам рассмотрения уточненного отчета за декабрь;</w:t>
      </w:r>
    </w:p>
    <w:p>
      <w:pPr>
        <w:pStyle w:val="ConsPlusNormal1"/>
        <w:ind w:firstLine="709" w:right="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5.4. Администрация города в течение 10 рабочих дней со дня выявления оснований для возврата субсидии, установленных </w:t>
      </w:r>
      <w:hyperlink w:anchor="P199">
        <w:r>
          <w:rPr>
            <w:rStyle w:val="Hyperlink"/>
            <w:rFonts w:cs="Times New Roman" w:ascii="Times New Roman" w:hAnsi="Times New Roman"/>
            <w:sz w:val="28"/>
            <w:szCs w:val="28"/>
          </w:rPr>
          <w:t>пунктом 5.3</w:t>
        </w:r>
      </w:hyperlink>
      <w:r>
        <w:rPr>
          <w:rFonts w:cs="Times New Roman" w:ascii="Times New Roman" w:hAnsi="Times New Roman"/>
          <w:sz w:val="28"/>
          <w:szCs w:val="28"/>
        </w:rPr>
        <w:t xml:space="preserve"> Порядка, в форме распоряжения о возврате субсидии в бюджет города с указанием оснований его принятия (далее - решение о возврате субсидии).</w:t>
      </w:r>
    </w:p>
    <w:p>
      <w:pPr>
        <w:pStyle w:val="ConsPlusNormal1"/>
        <w:ind w:firstLine="709" w:right="0"/>
        <w:jc w:val="both"/>
        <w:rPr/>
      </w:pPr>
      <w:r>
        <w:rPr>
          <w:rFonts w:cs="Times New Roman" w:ascii="Times New Roman" w:hAnsi="Times New Roman"/>
          <w:sz w:val="28"/>
          <w:szCs w:val="28"/>
        </w:rPr>
        <w:t>Администрация города в течение 3 рабочих дней со дня принятия решения о возврате субсидии направляет получателю субсидии копию решения о возврате субсидии.</w:t>
      </w:r>
    </w:p>
    <w:p>
      <w:pPr>
        <w:pStyle w:val="ConsPlusNormal1"/>
        <w:ind w:firstLine="709" w:right="0"/>
        <w:jc w:val="both"/>
        <w:rPr/>
      </w:pPr>
      <w:r>
        <w:rPr>
          <w:rFonts w:cs="Times New Roman" w:ascii="Times New Roman" w:hAnsi="Times New Roman"/>
          <w:sz w:val="28"/>
          <w:szCs w:val="28"/>
        </w:rPr>
        <w:t>Получатель субсидии в течение 10 рабочих дней со дня получения решения о возврате субсидии обязан произвести возврат в бюджет города ранее полученных сумм субсидии, указанных в решении о возврате субсидии, в полном объеме.</w:t>
      </w:r>
    </w:p>
    <w:p>
      <w:pPr>
        <w:pStyle w:val="ConsPlusNormal1"/>
        <w:ind w:firstLine="709" w:right="0"/>
        <w:jc w:val="both"/>
        <w:rPr/>
      </w:pPr>
      <w:r>
        <w:rPr>
          <w:rFonts w:cs="Times New Roman" w:ascii="Times New Roman" w:hAnsi="Times New Roman"/>
          <w:sz w:val="28"/>
          <w:szCs w:val="28"/>
        </w:rPr>
        <w:t>При отказе получателя субсидии вернуть полученную субсидию в бюджет города взыскание субсидии производится в порядке, установленном действующим законодательством Российской Федерации.</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t xml:space="preserve">По основанию, предусмотренному </w:t>
      </w:r>
      <w:hyperlink w:anchor="P200">
        <w:r>
          <w:rPr>
            <w:rStyle w:val="Hyperlink"/>
            <w:rFonts w:cs="Times New Roman" w:ascii="Times New Roman" w:hAnsi="Times New Roman"/>
            <w:sz w:val="28"/>
            <w:szCs w:val="28"/>
          </w:rPr>
          <w:t>абзацем вторым пункта 5.3</w:t>
        </w:r>
      </w:hyperlink>
      <w:r>
        <w:rPr>
          <w:rFonts w:cs="Times New Roman" w:ascii="Times New Roman" w:hAnsi="Times New Roman"/>
          <w:sz w:val="28"/>
          <w:szCs w:val="28"/>
        </w:rPr>
        <w:t xml:space="preserve"> Порядка, субсидия подлежит возврату в бюджет города в полном объеме.</w:t>
      </w:r>
    </w:p>
    <w:p>
      <w:pPr>
        <w:sectPr>
          <w:type w:val="nextPage"/>
          <w:pgSz w:w="11906" w:h="16838"/>
          <w:pgMar w:left="1701" w:right="851" w:gutter="0" w:header="0" w:top="1134" w:footer="0" w:bottom="851"/>
          <w:pgNumType w:fmt="decimal"/>
          <w:formProt w:val="false"/>
          <w:titlePg/>
          <w:textDirection w:val="lrTb"/>
          <w:docGrid w:type="default" w:linePitch="360" w:charSpace="0"/>
        </w:sectPr>
        <w:pStyle w:val="ConsPlusNormal1"/>
        <w:ind w:firstLine="709" w:right="0"/>
        <w:jc w:val="both"/>
        <w:rPr/>
      </w:pPr>
      <w:r>
        <w:rPr>
          <w:rFonts w:cs="Times New Roman" w:ascii="Times New Roman" w:hAnsi="Times New Roman"/>
          <w:sz w:val="28"/>
          <w:szCs w:val="28"/>
        </w:rPr>
        <w:t>5.5.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w:t>
        <w:br/>
        <w:t>по получению результата предоставления субсидии (контрольная точка),</w:t>
        <w:br/>
        <w:t>в порядке и по формам, установленным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t>.</w:t>
      </w:r>
    </w:p>
    <w:tbl>
      <w:tblPr>
        <w:tblW w:w="8678" w:type="dxa"/>
        <w:jc w:val="left"/>
        <w:tblInd w:w="928" w:type="dxa"/>
        <w:tblLayout w:type="fixed"/>
        <w:tblCellMar>
          <w:top w:w="0" w:type="dxa"/>
          <w:left w:w="108" w:type="dxa"/>
          <w:bottom w:w="0" w:type="dxa"/>
          <w:right w:w="108" w:type="dxa"/>
        </w:tblCellMar>
      </w:tblPr>
      <w:tblGrid>
        <w:gridCol w:w="3575"/>
        <w:gridCol w:w="5103"/>
      </w:tblGrid>
      <w:tr>
        <w:trPr>
          <w:trHeight w:val="2552" w:hRule="atLeast"/>
        </w:trPr>
        <w:tc>
          <w:tcPr>
            <w:tcW w:w="3575" w:type="dxa"/>
            <w:tcBorders/>
          </w:tcPr>
          <w:p>
            <w:pPr>
              <w:pStyle w:val="ConsPlusNormal1"/>
              <w:numPr>
                <w:ilvl w:val="0"/>
                <w:numId w:val="0"/>
              </w:numPr>
              <w:snapToGrid w:val="false"/>
              <w:jc w:val="center"/>
              <w:outlineLvl w:val="1"/>
              <w:rPr>
                <w:rFonts w:ascii="Times New Roman" w:hAnsi="Times New Roman" w:cs="Times New Roman"/>
                <w:sz w:val="20"/>
              </w:rPr>
            </w:pPr>
            <w:r>
              <w:rPr>
                <w:rFonts w:cs="Times New Roman" w:ascii="Times New Roman" w:hAnsi="Times New Roman"/>
                <w:sz w:val="20"/>
              </w:rPr>
            </w:r>
          </w:p>
        </w:tc>
        <w:tc>
          <w:tcPr>
            <w:tcW w:w="5103" w:type="dxa"/>
            <w:tcBorders/>
          </w:tcPr>
          <w:p>
            <w:pPr>
              <w:pStyle w:val="ConsPlusNormal1"/>
              <w:numPr>
                <w:ilvl w:val="0"/>
                <w:numId w:val="0"/>
              </w:numPr>
              <w:outlineLvl w:val="1"/>
              <w:rPr/>
            </w:pPr>
            <w:r>
              <w:rPr>
                <w:rFonts w:cs="Times New Roman" w:ascii="Times New Roman" w:hAnsi="Times New Roman"/>
                <w:sz w:val="20"/>
              </w:rPr>
              <w:t>Приложение №1</w:t>
            </w:r>
          </w:p>
          <w:p>
            <w:pPr>
              <w:pStyle w:val="ConsPlusNormal1"/>
              <w:rPr/>
            </w:pPr>
            <w:r>
              <w:rPr>
                <w:rFonts w:cs="Times New Roman" w:ascii="Times New Roman" w:hAnsi="Times New Roman"/>
                <w:sz w:val="20"/>
              </w:rPr>
              <w:t>к Порядку и условиям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w:t>
            </w:r>
          </w:p>
          <w:p>
            <w:pPr>
              <w:pStyle w:val="ConsPlusNormal1"/>
              <w:rPr>
                <w:rFonts w:ascii="Times New Roman" w:hAnsi="Times New Roman" w:cs="Times New Roman"/>
                <w:sz w:val="20"/>
              </w:rPr>
            </w:pPr>
            <w:r>
              <w:rPr>
                <w:rFonts w:cs="Times New Roman" w:ascii="Times New Roman" w:hAnsi="Times New Roman"/>
                <w:sz w:val="20"/>
              </w:rPr>
              <w:t>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w:t>
            </w:r>
          </w:p>
        </w:tc>
      </w:tr>
    </w:tbl>
    <w:p>
      <w:pPr>
        <w:pStyle w:val="ConsPlusNormal1"/>
        <w:numPr>
          <w:ilvl w:val="0"/>
          <w:numId w:val="0"/>
        </w:numPr>
        <w:ind w:left="928" w:right="0"/>
        <w:jc w:val="center"/>
        <w:outlineLvl w:val="1"/>
        <w:rPr>
          <w:rFonts w:ascii="Times New Roman" w:hAnsi="Times New Roman" w:cs="Times New Roman"/>
          <w:sz w:val="20"/>
        </w:rPr>
      </w:pPr>
      <w:r>
        <w:rPr>
          <w:rFonts w:cs="Times New Roman" w:ascii="Times New Roman" w:hAnsi="Times New Roman"/>
          <w:sz w:val="20"/>
        </w:rPr>
      </w:r>
    </w:p>
    <w:p>
      <w:pPr>
        <w:pStyle w:val="ConsPlusNonformat"/>
        <w:ind w:left="928" w:right="0"/>
        <w:jc w:val="center"/>
        <w:rPr>
          <w:rFonts w:ascii="Times New Roman" w:hAnsi="Times New Roman" w:cs="Times New Roman"/>
          <w:sz w:val="28"/>
          <w:szCs w:val="28"/>
        </w:rPr>
      </w:pPr>
      <w:bookmarkStart w:id="20" w:name="P229"/>
      <w:bookmarkEnd w:id="20"/>
      <w:r>
        <w:rPr>
          <w:rFonts w:cs="Times New Roman" w:ascii="Times New Roman" w:hAnsi="Times New Roman"/>
          <w:sz w:val="28"/>
          <w:szCs w:val="28"/>
        </w:rPr>
        <w:t>Заявление на участие в отборе получателей субсидии</w:t>
      </w:r>
    </w:p>
    <w:p>
      <w:pPr>
        <w:pStyle w:val="ConsPlusNonformat"/>
        <w:ind w:left="928" w:right="0"/>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right="0"/>
        <w:jc w:val="both"/>
        <w:rPr/>
      </w:pPr>
      <w:r>
        <w:rPr>
          <w:rFonts w:cs="Times New Roman" w:ascii="Times New Roman" w:hAnsi="Times New Roman"/>
          <w:sz w:val="28"/>
          <w:szCs w:val="28"/>
        </w:rPr>
        <w:t>Прошу предоставить ___________________________________________</w:t>
      </w:r>
    </w:p>
    <w:p>
      <w:pPr>
        <w:pStyle w:val="ConsPlusNonformat"/>
        <w:ind w:firstLine="709" w:right="0"/>
        <w:jc w:val="both"/>
        <w:rPr>
          <w:rFonts w:ascii="Times New Roman" w:hAnsi="Times New Roman" w:cs="Times New Roman"/>
          <w:sz w:val="18"/>
          <w:szCs w:val="18"/>
        </w:rPr>
      </w:pPr>
      <w:r>
        <w:rPr>
          <w:rFonts w:cs="Times New Roman" w:ascii="Times New Roman" w:hAnsi="Times New Roman"/>
        </w:rPr>
        <w:t xml:space="preserve">                                                </w:t>
      </w:r>
      <w:r>
        <w:rPr>
          <w:rFonts w:cs="Times New Roman" w:ascii="Times New Roman" w:hAnsi="Times New Roman"/>
          <w:sz w:val="18"/>
          <w:szCs w:val="18"/>
        </w:rPr>
        <w:t xml:space="preserve">  </w:t>
      </w:r>
      <w:r>
        <w:rPr>
          <w:rFonts w:cs="Times New Roman" w:ascii="Times New Roman" w:hAnsi="Times New Roman"/>
          <w:sz w:val="18"/>
          <w:szCs w:val="18"/>
        </w:rPr>
        <w:t xml:space="preserve">(наименование юридического лица/фамилия, имя, отчество (если имеется) ИП)                        </w:t>
      </w:r>
    </w:p>
    <w:p>
      <w:pPr>
        <w:pStyle w:val="ConsPlusNonformat"/>
        <w:jc w:val="both"/>
        <w:rPr/>
      </w:pPr>
      <w:r>
        <w:rPr>
          <w:rFonts w:cs="Times New Roman" w:ascii="Times New Roman" w:hAnsi="Times New Roman"/>
          <w:sz w:val="28"/>
          <w:szCs w:val="28"/>
        </w:rPr>
        <w:t>(далее - участник отбора) субсидию на возмещение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w:t>
      </w:r>
    </w:p>
    <w:p>
      <w:pPr>
        <w:pStyle w:val="ConsPlusNonformat"/>
        <w:ind w:firstLine="709" w:right="0"/>
        <w:jc w:val="both"/>
        <w:rPr/>
      </w:pPr>
      <w:r>
        <w:rPr>
          <w:rFonts w:cs="Times New Roman" w:ascii="Times New Roman" w:hAnsi="Times New Roman"/>
          <w:sz w:val="28"/>
          <w:szCs w:val="28"/>
        </w:rPr>
        <w:t>Размер субсидии прошу установить в соответствии с Порядком и условиями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 (далее - Порядок).</w:t>
      </w:r>
    </w:p>
    <w:p>
      <w:pPr>
        <w:pStyle w:val="ConsPlusNonformat"/>
        <w:ind w:firstLine="709" w:right="0"/>
        <w:jc w:val="both"/>
        <w:rPr/>
      </w:pPr>
      <w:r>
        <w:rPr>
          <w:rFonts w:cs="Times New Roman" w:ascii="Times New Roman" w:hAnsi="Times New Roman"/>
          <w:sz w:val="28"/>
          <w:szCs w:val="28"/>
        </w:rPr>
        <w:t>Реквизиты для перечисления субсидии: 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18"/>
          <w:szCs w:val="18"/>
        </w:rPr>
        <w:t>(наименование учреждения Центрального банка Российской Федерации или кредитной организации, расчетный счет, корр. счет, БИК)</w:t>
      </w:r>
    </w:p>
    <w:p>
      <w:pPr>
        <w:pStyle w:val="ConsPlusNonformat"/>
        <w:jc w:val="both"/>
        <w:rPr/>
      </w:pPr>
      <w:r>
        <w:rPr>
          <w:rFonts w:cs="Times New Roman" w:ascii="Times New Roman" w:hAnsi="Times New Roman"/>
          <w:sz w:val="28"/>
          <w:szCs w:val="28"/>
        </w:rPr>
        <w:t>Прошу   переданную   в   связи с предоставлением указанной субсидии информацию в отношении____________________________________________</w:t>
      </w:r>
    </w:p>
    <w:p>
      <w:pPr>
        <w:pStyle w:val="ConsPlusNonformat"/>
        <w:ind w:left="709" w:right="0"/>
        <w:jc w:val="both"/>
        <w:rPr/>
      </w:pPr>
      <w:r>
        <w:rPr>
          <w:rFonts w:cs="Times New Roman" w:ascii="Times New Roman" w:hAnsi="Times New Roman"/>
          <w:sz w:val="28"/>
          <w:szCs w:val="28"/>
        </w:rPr>
        <w:t xml:space="preserve">                                    </w:t>
      </w:r>
      <w:r>
        <w:rPr>
          <w:rFonts w:cs="Times New Roman" w:ascii="Times New Roman" w:hAnsi="Times New Roman"/>
          <w:sz w:val="18"/>
          <w:szCs w:val="18"/>
        </w:rPr>
        <w:t>(наименование юридического лица/фамилия, имя, отчество (если имеется) ИП)</w:t>
      </w:r>
    </w:p>
    <w:p>
      <w:pPr>
        <w:pStyle w:val="ConsPlusNonformat"/>
        <w:jc w:val="both"/>
        <w:rPr/>
      </w:pPr>
      <w:r>
        <w:rPr>
          <w:rFonts w:cs="Times New Roman" w:ascii="Times New Roman" w:hAnsi="Times New Roman"/>
          <w:sz w:val="28"/>
          <w:szCs w:val="28"/>
        </w:rPr>
        <w:t xml:space="preserve">не   передавать   третьим   лицам   без   согласия   данного   юридического лица/индивидуального предпринимателя, за исключением случаев, перечисленных Федеральным </w:t>
      </w:r>
      <w:hyperlink r:id="rId13">
        <w:r>
          <w:rPr>
            <w:rStyle w:val="Hyperlink"/>
            <w:rFonts w:cs="Times New Roman" w:ascii="Times New Roman" w:hAnsi="Times New Roman"/>
            <w:sz w:val="28"/>
            <w:szCs w:val="28"/>
          </w:rPr>
          <w:t>законом</w:t>
        </w:r>
      </w:hyperlink>
      <w:r>
        <w:rPr>
          <w:rFonts w:cs="Times New Roman" w:ascii="Times New Roman" w:hAnsi="Times New Roman"/>
          <w:sz w:val="28"/>
          <w:szCs w:val="28"/>
        </w:rPr>
        <w:t xml:space="preserve"> от 29.07.2004 № 98-ФЗ "О коммерческой тайне".</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pPr>
        <w:pStyle w:val="ConsPlusNonformat"/>
        <w:ind w:firstLine="709" w:right="0"/>
        <w:jc w:val="both"/>
        <w:rPr/>
      </w:pPr>
      <w:r>
        <w:rPr>
          <w:rFonts w:cs="Times New Roman" w:ascii="Times New Roman" w:hAnsi="Times New Roman"/>
          <w:sz w:val="28"/>
          <w:szCs w:val="28"/>
        </w:rPr>
        <w:t xml:space="preserve">Даю согласие на осуществление в отношении участника отбора проверки министерством транспорта Красноярского края соблюдения порядка и условий предоставления субсидии, в том числе в части достижения результата предоставления субсидии, проверок службой финансово-экономического контроля в сфере закупок Красноярского края и Счетной палатой Красноярского края в соответствии со статьями 268.1 и 269.2 Бюджетного кодекса Российской Федерации (согласие выражается участником отбора,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w:t>
        <w:br/>
        <w:t>в их уставных (складочных) капиталах).</w:t>
      </w:r>
    </w:p>
    <w:p>
      <w:pPr>
        <w:pStyle w:val="Normal"/>
        <w:widowControl w:val="false"/>
        <w:ind w:firstLine="709" w:right="0"/>
        <w:jc w:val="both"/>
        <w:rPr>
          <w:szCs w:val="28"/>
        </w:rPr>
      </w:pPr>
      <w:r>
        <w:rPr>
          <w:szCs w:val="28"/>
        </w:rPr>
        <w:t xml:space="preserve">Гарантирую, что средства краевого бюджета в соответствии с иными нормативными правовыми актами Красноярского края на цель, указанную </w:t>
        <w:br/>
        <w:t>в пункте 1.2 Порядка, не получаю.</w:t>
      </w:r>
    </w:p>
    <w:p>
      <w:pPr>
        <w:pStyle w:val="Normal"/>
        <w:widowControl w:val="false"/>
        <w:ind w:firstLine="709" w:right="0"/>
        <w:jc w:val="both"/>
        <w:rPr>
          <w:szCs w:val="28"/>
        </w:rPr>
      </w:pPr>
      <w:r>
        <w:rPr>
          <w:szCs w:val="28"/>
        </w:rPr>
        <w:t>О принятых решениях прошу информировать одним из следующих способов:</w:t>
      </w:r>
    </w:p>
    <w:p>
      <w:pPr>
        <w:pStyle w:val="Normal"/>
        <w:widowControl w:val="false"/>
        <w:ind w:firstLine="567" w:right="0"/>
        <w:jc w:val="both"/>
        <w:rPr/>
      </w:pPr>
      <w:r>
        <mc:AlternateContent>
          <mc:Choice Requires="wps">
            <w:drawing>
              <wp:anchor behindDoc="0" distT="0" distB="0" distL="114935" distR="114935" simplePos="0" locked="0" layoutInCell="1" allowOverlap="1" relativeHeight="3">
                <wp:simplePos x="0" y="0"/>
                <wp:positionH relativeFrom="column">
                  <wp:posOffset>95250</wp:posOffset>
                </wp:positionH>
                <wp:positionV relativeFrom="paragraph">
                  <wp:posOffset>33020</wp:posOffset>
                </wp:positionV>
                <wp:extent cx="168275" cy="190500"/>
                <wp:effectExtent l="5715" t="5080" r="4445" b="5080"/>
                <wp:wrapNone/>
                <wp:docPr id="2" name="Прямоугольник 8"/>
                <a:graphic xmlns:a="http://schemas.openxmlformats.org/drawingml/2006/main">
                  <a:graphicData uri="http://schemas.microsoft.com/office/word/2010/wordprocessingShape">
                    <wps:wsp>
                      <wps:cNvSpPr/>
                      <wps:spPr>
                        <a:xfrm>
                          <a:off x="0" y="0"/>
                          <a:ext cx="168120" cy="1904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8" fillcolor="white" stroked="t" o:allowincell="f" style="position:absolute;margin-left:7.5pt;margin-top:2.6pt;width:13.2pt;height:14.95pt;mso-wrap-style:none;v-text-anchor:middle">
                <v:fill o:detectmouseclick="t" type="solid" color2="black"/>
                <v:stroke color="black" weight="9360" joinstyle="miter" endcap="flat"/>
                <w10:wrap type="none"/>
              </v:rect>
            </w:pict>
          </mc:Fallback>
        </mc:AlternateContent>
      </w:r>
      <w:r>
        <w:rPr>
          <w:szCs w:val="28"/>
        </w:rPr>
        <w:t>путем непосредственного вручения представителю участника отбора;</w:t>
      </w:r>
    </w:p>
    <w:p>
      <w:pPr>
        <w:pStyle w:val="Normal"/>
        <w:widowControl w:val="false"/>
        <w:ind w:firstLine="567" w:right="0"/>
        <w:jc w:val="both"/>
        <w:rPr>
          <w:szCs w:val="28"/>
        </w:rPr>
      </w:pPr>
      <w:r>
        <mc:AlternateContent>
          <mc:Choice Requires="wps">
            <w:drawing>
              <wp:anchor behindDoc="0" distT="0" distB="0" distL="114935" distR="114935" simplePos="0" locked="0" layoutInCell="1" allowOverlap="1" relativeHeight="4">
                <wp:simplePos x="0" y="0"/>
                <wp:positionH relativeFrom="column">
                  <wp:posOffset>95250</wp:posOffset>
                </wp:positionH>
                <wp:positionV relativeFrom="paragraph">
                  <wp:posOffset>23495</wp:posOffset>
                </wp:positionV>
                <wp:extent cx="168275" cy="182880"/>
                <wp:effectExtent l="5715" t="5080" r="4445" b="5080"/>
                <wp:wrapNone/>
                <wp:docPr id="3" name="Прямоугольник 9"/>
                <a:graphic xmlns:a="http://schemas.openxmlformats.org/drawingml/2006/main">
                  <a:graphicData uri="http://schemas.microsoft.com/office/word/2010/wordprocessingShape">
                    <wps:wsp>
                      <wps:cNvSpPr/>
                      <wps:spPr>
                        <a:xfrm>
                          <a:off x="0" y="0"/>
                          <a:ext cx="168120" cy="1828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9" fillcolor="white" stroked="t" o:allowincell="f" style="position:absolute;margin-left:7.5pt;margin-top:1.85pt;width:13.2pt;height:14.35pt;mso-wrap-style:none;v-text-anchor:middle">
                <v:fill o:detectmouseclick="t" type="solid" color2="black"/>
                <v:stroke color="black" weight="9360" joinstyle="miter" endcap="flat"/>
                <w10:wrap type="none"/>
              </v:rect>
            </w:pict>
          </mc:Fallback>
        </mc:AlternateContent>
      </w:r>
      <w:r>
        <w:rPr>
          <w:szCs w:val="28"/>
        </w:rPr>
        <w:t xml:space="preserve">путем почтового отправления с уведомлением о вручении </w:t>
        <w:br/>
        <w:t>по адресу: _____________________________________________________;</w:t>
      </w:r>
    </w:p>
    <w:p>
      <w:pPr>
        <w:pStyle w:val="Normal"/>
        <w:widowControl w:val="false"/>
        <w:ind w:firstLine="567" w:right="0"/>
        <w:jc w:val="both"/>
        <w:rPr>
          <w:szCs w:val="28"/>
        </w:rPr>
      </w:pPr>
      <w:r>
        <mc:AlternateContent>
          <mc:Choice Requires="wps">
            <w:drawing>
              <wp:anchor behindDoc="0" distT="0" distB="0" distL="114935" distR="114935" simplePos="0" locked="0" layoutInCell="1" allowOverlap="1" relativeHeight="5">
                <wp:simplePos x="0" y="0"/>
                <wp:positionH relativeFrom="column">
                  <wp:posOffset>95250</wp:posOffset>
                </wp:positionH>
                <wp:positionV relativeFrom="paragraph">
                  <wp:posOffset>20320</wp:posOffset>
                </wp:positionV>
                <wp:extent cx="168275" cy="189865"/>
                <wp:effectExtent l="5715" t="5715" r="4445" b="4445"/>
                <wp:wrapNone/>
                <wp:docPr id="4" name="Прямоугольник 10"/>
                <a:graphic xmlns:a="http://schemas.openxmlformats.org/drawingml/2006/main">
                  <a:graphicData uri="http://schemas.microsoft.com/office/word/2010/wordprocessingShape">
                    <wps:wsp>
                      <wps:cNvSpPr/>
                      <wps:spPr>
                        <a:xfrm>
                          <a:off x="0" y="0"/>
                          <a:ext cx="168120" cy="189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10" fillcolor="white" stroked="t" o:allowincell="f" style="position:absolute;margin-left:7.5pt;margin-top:1.6pt;width:13.2pt;height:14.9pt;mso-wrap-style:none;v-text-anchor:middle">
                <v:fill o:detectmouseclick="t" type="solid" color2="black"/>
                <v:stroke color="black" weight="9360" joinstyle="miter" endcap="flat"/>
                <w10:wrap type="none"/>
              </v:rect>
            </w:pict>
          </mc:Fallback>
        </mc:AlternateContent>
      </w:r>
      <w:r>
        <w:rPr>
          <w:szCs w:val="28"/>
        </w:rPr>
        <w:t>в форме электронного документа, подписанного усиленной квалифицированной электронной подписью, на адрес электронной почты: ________________________________________________________.</w:t>
      </w:r>
    </w:p>
    <w:p>
      <w:pPr>
        <w:pStyle w:val="Normal"/>
        <w:keepLines/>
        <w:ind w:firstLine="567" w:right="0"/>
        <w:rPr>
          <w:szCs w:val="28"/>
        </w:rPr>
      </w:pPr>
      <w:r>
        <w:rPr>
          <w:szCs w:val="28"/>
        </w:rPr>
      </w:r>
    </w:p>
    <w:p>
      <w:pPr>
        <w:pStyle w:val="Normal"/>
        <w:keepLines/>
        <w:rPr>
          <w:szCs w:val="28"/>
        </w:rPr>
      </w:pPr>
      <w:r>
        <w:rPr>
          <w:szCs w:val="28"/>
        </w:rPr>
        <w:t>Участник отбора</w:t>
      </w:r>
    </w:p>
    <w:p>
      <w:pPr>
        <w:pStyle w:val="Normal"/>
        <w:keepLines/>
        <w:rPr>
          <w:szCs w:val="28"/>
        </w:rPr>
      </w:pPr>
      <w:r>
        <w:rPr>
          <w:szCs w:val="28"/>
        </w:rPr>
        <w:t>_________________________________________________________________</w:t>
      </w:r>
    </w:p>
    <w:p>
      <w:pPr>
        <w:pStyle w:val="Normal"/>
        <w:keepLines/>
        <w:rPr>
          <w:sz w:val="18"/>
          <w:szCs w:val="18"/>
        </w:rPr>
      </w:pPr>
      <w:r>
        <w:rPr>
          <w:sz w:val="18"/>
          <w:szCs w:val="18"/>
        </w:rPr>
        <w:t>(подпись)</w:t>
      </w:r>
    </w:p>
    <w:p>
      <w:pPr>
        <w:pStyle w:val="Normal"/>
        <w:keepLines/>
        <w:rPr>
          <w:sz w:val="18"/>
          <w:szCs w:val="18"/>
        </w:rPr>
      </w:pPr>
      <w:r>
        <w:rPr>
          <w:sz w:val="18"/>
          <w:szCs w:val="18"/>
        </w:rPr>
      </w:r>
    </w:p>
    <w:p>
      <w:pPr>
        <w:pStyle w:val="Normal"/>
        <w:keepLines/>
        <w:rPr/>
      </w:pPr>
      <w:r>
        <w:rPr/>
        <w:t xml:space="preserve">    </w:t>
      </w:r>
    </w:p>
    <w:p>
      <w:pPr>
        <w:pStyle w:val="Normal"/>
        <w:keepLines/>
        <w:rPr>
          <w:szCs w:val="28"/>
        </w:rPr>
      </w:pPr>
      <w:r>
        <w:rPr>
          <w:szCs w:val="28"/>
        </w:rPr>
        <w:t xml:space="preserve">М.П. </w:t>
      </w:r>
      <w:r>
        <w:rPr>
          <w:sz w:val="18"/>
          <w:szCs w:val="18"/>
        </w:rPr>
        <w:t>(при наличии)</w:t>
      </w:r>
    </w:p>
    <w:p>
      <w:pPr>
        <w:pStyle w:val="Normal"/>
        <w:widowControl w:val="false"/>
        <w:jc w:val="both"/>
        <w:rPr>
          <w:szCs w:val="28"/>
        </w:rPr>
      </w:pPr>
      <w:r>
        <w:rPr>
          <w:szCs w:val="28"/>
        </w:rPr>
        <w:t>«__» ___________ 20__ г.</w:t>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tbl>
      <w:tblPr>
        <w:tblW w:w="9322" w:type="dxa"/>
        <w:jc w:val="left"/>
        <w:tblInd w:w="0" w:type="dxa"/>
        <w:tblLayout w:type="fixed"/>
        <w:tblCellMar>
          <w:top w:w="0" w:type="dxa"/>
          <w:left w:w="108" w:type="dxa"/>
          <w:bottom w:w="0" w:type="dxa"/>
          <w:right w:w="108" w:type="dxa"/>
        </w:tblCellMar>
      </w:tblPr>
      <w:tblGrid>
        <w:gridCol w:w="4644"/>
        <w:gridCol w:w="4678"/>
      </w:tblGrid>
      <w:tr>
        <w:trPr/>
        <w:tc>
          <w:tcPr>
            <w:tcW w:w="4644" w:type="dxa"/>
            <w:tcBorders/>
          </w:tcPr>
          <w:p>
            <w:pPr>
              <w:pStyle w:val="ConsPlusNormal1"/>
              <w:numPr>
                <w:ilvl w:val="0"/>
                <w:numId w:val="0"/>
              </w:numPr>
              <w:snapToGrid w:val="false"/>
              <w:outlineLvl w:val="1"/>
              <w:rPr>
                <w:rFonts w:ascii="Times New Roman" w:hAnsi="Times New Roman" w:cs="Times New Roman"/>
                <w:sz w:val="20"/>
              </w:rPr>
            </w:pPr>
            <w:r>
              <w:rPr>
                <w:rFonts w:cs="Times New Roman" w:ascii="Times New Roman" w:hAnsi="Times New Roman"/>
                <w:sz w:val="20"/>
              </w:rPr>
            </w:r>
          </w:p>
        </w:tc>
        <w:tc>
          <w:tcPr>
            <w:tcW w:w="4678" w:type="dxa"/>
            <w:tcBorders/>
          </w:tcPr>
          <w:p>
            <w:pPr>
              <w:pStyle w:val="ConsPlusNormal1"/>
              <w:numPr>
                <w:ilvl w:val="0"/>
                <w:numId w:val="0"/>
              </w:numPr>
              <w:outlineLvl w:val="1"/>
              <w:rPr>
                <w:rFonts w:ascii="Times New Roman" w:hAnsi="Times New Roman" w:cs="Times New Roman"/>
                <w:sz w:val="20"/>
              </w:rPr>
            </w:pPr>
            <w:r>
              <w:rPr>
                <w:rFonts w:cs="Times New Roman" w:ascii="Times New Roman" w:hAnsi="Times New Roman"/>
                <w:sz w:val="20"/>
              </w:rPr>
              <w:t>Приложение №2</w:t>
            </w:r>
          </w:p>
          <w:p>
            <w:pPr>
              <w:pStyle w:val="ConsPlusNormal1"/>
              <w:rPr>
                <w:rFonts w:ascii="Times New Roman" w:hAnsi="Times New Roman" w:cs="Times New Roman"/>
                <w:sz w:val="24"/>
                <w:szCs w:val="24"/>
              </w:rPr>
            </w:pPr>
            <w:r>
              <w:rPr>
                <w:rFonts w:cs="Times New Roman" w:ascii="Times New Roman" w:hAnsi="Times New Roman"/>
                <w:sz w:val="20"/>
              </w:rPr>
              <w:t>к Порядку и условиям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w:t>
            </w:r>
          </w:p>
          <w:p>
            <w:pPr>
              <w:pStyle w:val="ConsPlusNormal1"/>
              <w:numPr>
                <w:ilvl w:val="0"/>
                <w:numId w:val="0"/>
              </w:numPr>
              <w:outlineLvl w:val="1"/>
              <w:rPr>
                <w:rFonts w:ascii="Times New Roman" w:hAnsi="Times New Roman" w:cs="Times New Roman"/>
                <w:sz w:val="20"/>
                <w:szCs w:val="24"/>
              </w:rPr>
            </w:pPr>
            <w:r>
              <w:rPr>
                <w:rFonts w:cs="Times New Roman" w:ascii="Times New Roman" w:hAnsi="Times New Roman"/>
                <w:sz w:val="20"/>
                <w:szCs w:val="24"/>
              </w:rPr>
            </w:r>
          </w:p>
        </w:tc>
      </w:tr>
    </w:tbl>
    <w:p>
      <w:pPr>
        <w:pStyle w:val="ConsPlusNormal1"/>
        <w:numPr>
          <w:ilvl w:val="0"/>
          <w:numId w:val="0"/>
        </w:numPr>
        <w:outlineLvl w:val="1"/>
        <w:rPr>
          <w:rFonts w:ascii="Times New Roman" w:hAnsi="Times New Roman" w:cs="Times New Roman"/>
          <w:sz w:val="20"/>
        </w:rPr>
      </w:pPr>
      <w:r>
        <w:rPr>
          <w:rFonts w:cs="Times New Roman" w:ascii="Times New Roman" w:hAnsi="Times New Roman"/>
          <w:sz w:val="20"/>
        </w:rPr>
      </w:r>
    </w:p>
    <w:p>
      <w:pPr>
        <w:pStyle w:val="Normal"/>
        <w:keepLines/>
        <w:jc w:val="center"/>
        <w:rPr>
          <w:sz w:val="26"/>
          <w:szCs w:val="26"/>
        </w:rPr>
      </w:pPr>
      <w:r>
        <w:rPr>
          <w:sz w:val="26"/>
          <w:szCs w:val="26"/>
        </w:rPr>
        <w:t xml:space="preserve">Согласие на обработку персональных данных </w:t>
      </w:r>
    </w:p>
    <w:p>
      <w:pPr>
        <w:pStyle w:val="Normal"/>
        <w:keepLines/>
        <w:jc w:val="center"/>
        <w:rPr>
          <w:sz w:val="26"/>
          <w:szCs w:val="26"/>
        </w:rPr>
      </w:pPr>
      <w:r>
        <w:rPr>
          <w:sz w:val="26"/>
          <w:szCs w:val="26"/>
        </w:rPr>
      </w:r>
    </w:p>
    <w:p>
      <w:pPr>
        <w:pStyle w:val="Normal"/>
        <w:keepLines/>
        <w:jc w:val="center"/>
        <w:rPr/>
      </w:pPr>
      <w:r>
        <w:rPr>
          <w:sz w:val="26"/>
          <w:szCs w:val="26"/>
        </w:rPr>
        <w:t>Я, _____________________________________________________________</w:t>
      </w:r>
    </w:p>
    <w:p>
      <w:pPr>
        <w:pStyle w:val="Normal"/>
        <w:keepLines/>
        <w:jc w:val="center"/>
        <w:rPr>
          <w:sz w:val="26"/>
          <w:szCs w:val="26"/>
        </w:rPr>
      </w:pPr>
      <w:r>
        <w:rPr>
          <w:sz w:val="26"/>
          <w:szCs w:val="26"/>
        </w:rPr>
        <w:t>(фамилия, имя, отчество (если имеется)</w:t>
      </w:r>
    </w:p>
    <w:p>
      <w:pPr>
        <w:pStyle w:val="HTML1"/>
        <w:tabs>
          <w:tab w:val="clear" w:pos="91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6"/>
          <w:szCs w:val="26"/>
        </w:rPr>
      </w:pPr>
      <w:r>
        <w:rPr>
          <w:rFonts w:cs="Times New Roman" w:ascii="Times New Roman" w:hAnsi="Times New Roman"/>
          <w:sz w:val="26"/>
          <w:szCs w:val="26"/>
        </w:rPr>
        <w:t>зарегистрированный (ая) по адресу: ___________________________________,</w:t>
      </w:r>
    </w:p>
    <w:p>
      <w:pPr>
        <w:pStyle w:val="HTML1"/>
        <w:tabs>
          <w:tab w:val="clear" w:pos="91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6"/>
          <w:szCs w:val="26"/>
        </w:rPr>
      </w:pPr>
      <w:r>
        <w:rPr>
          <w:rFonts w:cs="Times New Roman" w:ascii="Times New Roman" w:hAnsi="Times New Roman"/>
          <w:sz w:val="26"/>
          <w:szCs w:val="26"/>
        </w:rPr>
        <w:t>фактически проживающий (ая) по адресу:______________________________,</w:t>
      </w:r>
    </w:p>
    <w:p>
      <w:pPr>
        <w:pStyle w:val="Normal"/>
        <w:keepLines/>
        <w:tabs>
          <w:tab w:val="clear" w:pos="708"/>
          <w:tab w:val="left" w:pos="0" w:leader="none"/>
        </w:tabs>
        <w:rPr>
          <w:sz w:val="26"/>
          <w:szCs w:val="26"/>
        </w:rPr>
      </w:pPr>
      <w:r>
        <w:rPr>
          <w:sz w:val="26"/>
          <w:szCs w:val="26"/>
        </w:rPr>
        <w:t>документ, удостоверяющий личность: _________________________________,</w:t>
      </w:r>
    </w:p>
    <w:p>
      <w:pPr>
        <w:pStyle w:val="Normal"/>
        <w:keepLines/>
        <w:jc w:val="center"/>
        <w:rPr>
          <w:sz w:val="26"/>
          <w:szCs w:val="26"/>
        </w:rPr>
      </w:pPr>
      <w:r>
        <w:rPr>
          <w:sz w:val="26"/>
          <w:szCs w:val="26"/>
        </w:rPr>
        <w:t xml:space="preserve">                                           </w:t>
      </w:r>
      <w:r>
        <w:rPr>
          <w:sz w:val="26"/>
          <w:szCs w:val="26"/>
        </w:rPr>
        <w:t>(вид документа)</w:t>
      </w:r>
    </w:p>
    <w:p>
      <w:pPr>
        <w:pStyle w:val="Normal"/>
        <w:keepLines/>
        <w:rPr>
          <w:sz w:val="26"/>
          <w:szCs w:val="26"/>
        </w:rPr>
      </w:pPr>
      <w:r>
        <w:rPr>
          <w:sz w:val="26"/>
          <w:szCs w:val="26"/>
        </w:rPr>
        <w:t>серия_____номер____________выдан «___»______________________20___г.</w:t>
      </w:r>
    </w:p>
    <w:p>
      <w:pPr>
        <w:pStyle w:val="Normal"/>
        <w:keepLines/>
        <w:rPr>
          <w:sz w:val="26"/>
          <w:szCs w:val="26"/>
        </w:rPr>
      </w:pPr>
      <w:r>
        <w:rPr>
          <w:sz w:val="26"/>
          <w:szCs w:val="26"/>
        </w:rPr>
        <w:t>__________________________________________________________________</w:t>
      </w:r>
    </w:p>
    <w:p>
      <w:pPr>
        <w:pStyle w:val="Normal"/>
        <w:keepLines/>
        <w:jc w:val="center"/>
        <w:rPr>
          <w:sz w:val="26"/>
          <w:szCs w:val="26"/>
        </w:rPr>
      </w:pPr>
      <w:r>
        <w:rPr>
          <w:sz w:val="26"/>
          <w:szCs w:val="26"/>
        </w:rPr>
        <w:t>(кем и когда выдан)</w:t>
      </w:r>
    </w:p>
    <w:p>
      <w:pPr>
        <w:pStyle w:val="Normal"/>
        <w:keepLines/>
        <w:rPr/>
      </w:pPr>
      <w:r>
        <w:rPr>
          <w:sz w:val="26"/>
          <w:szCs w:val="26"/>
        </w:rPr>
        <w:t>имеющий (ая) место рождения:_______________________________________,</w:t>
      </w:r>
    </w:p>
    <w:p>
      <w:pPr>
        <w:pStyle w:val="Normal"/>
        <w:jc w:val="both"/>
        <w:rPr/>
      </w:pPr>
      <w:r>
        <w:rPr>
          <w:sz w:val="26"/>
          <w:szCs w:val="26"/>
        </w:rPr>
        <w:t xml:space="preserve">даю согласие Администрации города Шарыпово в соответствии </w:t>
        <w:br/>
        <w:t>со статьей 9 Федерального закона от 27.07.2006 № 152-ФЗ «О персональных данных» на обработку моих персональных данных (фамилии, имени, отчества (при наличии), года, месяца, даты рождения, места рождения, адреса регистрации по месту жительства или месту пребывания, адреса фактического проживания, серии, номера, даты и места выдачи документа, удостоверяющего личность) и на совершение действий, предусмотренных пунктом 3 статьи 3 Федерального закона от 27.07.2006 № 152-ФЗ «О персональных данных», в целях предоставления субсидии _______________________________________________________________</w:t>
      </w:r>
    </w:p>
    <w:p>
      <w:pPr>
        <w:pStyle w:val="Normal"/>
        <w:keepLines/>
        <w:ind w:firstLine="1" w:left="992" w:right="0"/>
        <w:rPr/>
      </w:pPr>
      <w:r>
        <w:rPr>
          <w:sz w:val="18"/>
          <w:szCs w:val="18"/>
        </w:rPr>
        <w:t xml:space="preserve">                                        </w:t>
      </w:r>
      <w:r>
        <w:rPr>
          <w:sz w:val="18"/>
          <w:szCs w:val="18"/>
        </w:rPr>
        <w:t>(указывается получатель субсидии)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6"/>
          <w:szCs w:val="26"/>
        </w:rPr>
      </w:pPr>
      <w:r>
        <w:rPr>
          <w:sz w:val="26"/>
          <w:szCs w:val="26"/>
        </w:rPr>
        <w:t xml:space="preserve">в целях возмещения недополученных доходов, возникающих в связи </w:t>
        <w:br/>
        <w:t xml:space="preserve">с регулярными перевозками пассажиров автомобильным транспортом </w:t>
        <w:br/>
        <w:t>на маршрутах с небольшой интенсивностью пассажиропотока.</w:t>
      </w:r>
    </w:p>
    <w:p>
      <w:pPr>
        <w:pStyle w:val="HTML1"/>
        <w:ind w:firstLine="709" w:right="0"/>
        <w:jc w:val="both"/>
        <w:rPr>
          <w:rFonts w:ascii="Times New Roman" w:hAnsi="Times New Roman" w:cs="Times New Roman"/>
          <w:sz w:val="26"/>
          <w:szCs w:val="26"/>
        </w:rPr>
      </w:pPr>
      <w:r>
        <w:rPr>
          <w:rFonts w:cs="Times New Roman" w:ascii="Times New Roman" w:hAnsi="Times New Roman"/>
          <w:sz w:val="26"/>
          <w:szCs w:val="26"/>
        </w:rPr>
        <w:t>Я ознакомлен (а), что:</w:t>
      </w:r>
    </w:p>
    <w:p>
      <w:pPr>
        <w:pStyle w:val="HTML1"/>
        <w:ind w:firstLine="709" w:right="0"/>
        <w:jc w:val="both"/>
        <w:rPr/>
      </w:pPr>
      <w:r>
        <w:rPr>
          <w:rFonts w:cs="Times New Roman" w:ascii="Times New Roman" w:hAnsi="Times New Roman"/>
          <w:sz w:val="26"/>
          <w:szCs w:val="26"/>
        </w:rPr>
        <w:t>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HTML1"/>
        <w:ind w:firstLine="709" w:right="0"/>
        <w:jc w:val="both"/>
        <w:rPr>
          <w:rFonts w:ascii="Times New Roman" w:hAnsi="Times New Roman" w:cs="Times New Roman"/>
          <w:sz w:val="26"/>
          <w:szCs w:val="26"/>
        </w:rPr>
      </w:pPr>
      <w:r>
        <w:rPr>
          <w:rFonts w:cs="Times New Roman" w:ascii="Times New Roman" w:hAnsi="Times New Roman"/>
          <w:sz w:val="26"/>
          <w:szCs w:val="26"/>
        </w:rPr>
        <w:t xml:space="preserve">2) согласие на обработку персональных данных может быть отозвано </w:t>
        <w:br/>
        <w:t>на основании письменного заявления в произвольной форме.</w:t>
      </w:r>
    </w:p>
    <w:p>
      <w:pPr>
        <w:pStyle w:val="Normal"/>
        <w:keepLines/>
        <w:rPr>
          <w:szCs w:val="28"/>
        </w:rPr>
      </w:pPr>
      <w:r>
        <w:rPr>
          <w:szCs w:val="28"/>
        </w:rPr>
        <w:t xml:space="preserve"> </w:t>
      </w:r>
      <w:r>
        <w:rPr>
          <w:szCs w:val="28"/>
        </w:rPr>
        <w:t>____________                       ____________________________</w:t>
      </w:r>
    </w:p>
    <w:p>
      <w:pPr>
        <w:pStyle w:val="Normal"/>
        <w:keepLines/>
        <w:rPr/>
      </w:pPr>
      <w:r>
        <w:rPr>
          <w:sz w:val="18"/>
          <w:szCs w:val="18"/>
        </w:rPr>
        <w:t xml:space="preserve">         </w:t>
      </w:r>
      <w:r>
        <w:rPr>
          <w:sz w:val="18"/>
          <w:szCs w:val="18"/>
        </w:rPr>
        <w:t>(подпись)                                                   (фамилия, имя, отчество (если имеется</w:t>
      </w:r>
      <w:r>
        <w:rPr/>
        <w:t>)</w:t>
      </w:r>
    </w:p>
    <w:p>
      <w:pPr>
        <w:pStyle w:val="Normal"/>
        <w:keepLines/>
        <w:rPr/>
      </w:pPr>
      <w:r>
        <w:rPr/>
      </w:r>
    </w:p>
    <w:p>
      <w:pPr>
        <w:pStyle w:val="Normal"/>
        <w:keepLines/>
        <w:rPr>
          <w:szCs w:val="28"/>
        </w:rPr>
      </w:pPr>
      <w:r>
        <w:rPr>
          <w:szCs w:val="28"/>
        </w:rPr>
        <w:t>«__» ___________ 20__ г.</w:t>
      </w:r>
    </w:p>
    <w:p>
      <w:p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1" w:gutter="0" w:header="0" w:top="1134" w:footer="0" w:bottom="1134"/>
          <w:pgNumType w:fmt="decimal"/>
          <w:formProt w:val="false"/>
          <w:titlePg/>
          <w:textDirection w:val="lrTb"/>
          <w:docGrid w:type="default" w:linePitch="360" w:charSpace="0"/>
        </w:sectPr>
        <w:pStyle w:val="ConsPlusNonformat"/>
        <w:ind w:left="928"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928" w:right="0"/>
        <w:jc w:val="center"/>
        <w:outlineLvl w:val="1"/>
        <w:rPr>
          <w:rFonts w:ascii="Times New Roman" w:hAnsi="Times New Roman" w:cs="Times New Roman"/>
          <w:sz w:val="20"/>
        </w:rPr>
      </w:pPr>
      <w:r>
        <w:rPr>
          <w:rFonts w:cs="Times New Roman" w:ascii="Times New Roman" w:hAnsi="Times New Roman"/>
          <w:sz w:val="20"/>
        </w:rPr>
        <w:t xml:space="preserve">                                                                                                                                                                                                                                                         </w:t>
      </w:r>
    </w:p>
    <w:tbl>
      <w:tblPr>
        <w:tblW w:w="14425" w:type="dxa"/>
        <w:jc w:val="left"/>
        <w:tblInd w:w="928" w:type="dxa"/>
        <w:tblLayout w:type="fixed"/>
        <w:tblCellMar>
          <w:top w:w="0" w:type="dxa"/>
          <w:left w:w="108" w:type="dxa"/>
          <w:bottom w:w="0" w:type="dxa"/>
          <w:right w:w="108" w:type="dxa"/>
        </w:tblCellMar>
      </w:tblPr>
      <w:tblGrid>
        <w:gridCol w:w="7155"/>
        <w:gridCol w:w="7270"/>
      </w:tblGrid>
      <w:tr>
        <w:trPr/>
        <w:tc>
          <w:tcPr>
            <w:tcW w:w="7155" w:type="dxa"/>
            <w:tcBorders/>
          </w:tcPr>
          <w:p>
            <w:pPr>
              <w:pStyle w:val="ConsPlusNormal1"/>
              <w:numPr>
                <w:ilvl w:val="0"/>
                <w:numId w:val="0"/>
              </w:numPr>
              <w:snapToGrid w:val="false"/>
              <w:jc w:val="center"/>
              <w:outlineLvl w:val="1"/>
              <w:rPr>
                <w:rFonts w:ascii="Times New Roman" w:hAnsi="Times New Roman" w:cs="Times New Roman"/>
                <w:sz w:val="20"/>
              </w:rPr>
            </w:pPr>
            <w:r>
              <w:rPr>
                <w:rFonts w:cs="Times New Roman" w:ascii="Times New Roman" w:hAnsi="Times New Roman"/>
                <w:sz w:val="20"/>
              </w:rPr>
            </w:r>
          </w:p>
        </w:tc>
        <w:tc>
          <w:tcPr>
            <w:tcW w:w="7270" w:type="dxa"/>
            <w:tcBorders/>
          </w:tcPr>
          <w:p>
            <w:pPr>
              <w:pStyle w:val="ConsPlusNormal1"/>
              <w:numPr>
                <w:ilvl w:val="0"/>
                <w:numId w:val="0"/>
              </w:numPr>
              <w:outlineLvl w:val="1"/>
              <w:rPr>
                <w:rFonts w:ascii="Times New Roman" w:hAnsi="Times New Roman" w:cs="Times New Roman"/>
                <w:sz w:val="20"/>
              </w:rPr>
            </w:pPr>
            <w:r>
              <w:rPr>
                <w:rFonts w:cs="Times New Roman" w:ascii="Times New Roman" w:hAnsi="Times New Roman"/>
                <w:sz w:val="20"/>
              </w:rPr>
              <w:t>Приложение №3</w:t>
            </w:r>
          </w:p>
          <w:p>
            <w:pPr>
              <w:pStyle w:val="ConsPlusNormal1"/>
              <w:rPr>
                <w:rFonts w:ascii="Times New Roman" w:hAnsi="Times New Roman" w:cs="Times New Roman"/>
                <w:sz w:val="20"/>
              </w:rPr>
            </w:pPr>
            <w:r>
              <w:rPr>
                <w:rFonts w:cs="Times New Roman" w:ascii="Times New Roman" w:hAnsi="Times New Roman"/>
                <w:sz w:val="20"/>
              </w:rPr>
              <w:t xml:space="preserve">к Порядку и условиям предоставления субсидий юридическим лицам </w:t>
            </w:r>
          </w:p>
          <w:p>
            <w:pPr>
              <w:pStyle w:val="ConsPlusNormal1"/>
              <w:rPr>
                <w:rFonts w:ascii="Times New Roman" w:hAnsi="Times New Roman" w:cs="Times New Roman"/>
                <w:sz w:val="20"/>
              </w:rPr>
            </w:pPr>
            <w:r>
              <w:rPr>
                <w:rFonts w:cs="Times New Roman" w:ascii="Times New Roman" w:hAnsi="Times New Roman"/>
                <w:sz w:val="20"/>
              </w:rPr>
              <w:t>(за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w:t>
            </w:r>
          </w:p>
        </w:tc>
      </w:tr>
    </w:tbl>
    <w:p>
      <w:pPr>
        <w:pStyle w:val="ConsPlusNormal1"/>
        <w:numPr>
          <w:ilvl w:val="0"/>
          <w:numId w:val="0"/>
        </w:numPr>
        <w:ind w:left="928" w:right="0"/>
        <w:jc w:val="center"/>
        <w:outlineLvl w:val="1"/>
        <w:rPr>
          <w:rFonts w:ascii="Times New Roman" w:hAnsi="Times New Roman" w:cs="Times New Roman"/>
        </w:rPr>
      </w:pPr>
      <w:r>
        <w:rPr>
          <w:rFonts w:cs="Times New Roman" w:ascii="Times New Roman" w:hAnsi="Times New Roman"/>
          <w:sz w:val="20"/>
        </w:rPr>
        <w:t xml:space="preserve">  </w:t>
      </w:r>
    </w:p>
    <w:p>
      <w:pPr>
        <w:pStyle w:val="ConsPlusNormal1"/>
        <w:ind w:left="928" w:right="0"/>
        <w:jc w:val="center"/>
        <w:rPr>
          <w:rFonts w:ascii="Times New Roman" w:hAnsi="Times New Roman" w:cs="Times New Roman"/>
        </w:rPr>
      </w:pPr>
      <w:bookmarkStart w:id="21" w:name="P296"/>
      <w:bookmarkEnd w:id="21"/>
      <w:r>
        <w:rPr>
          <w:rFonts w:cs="Times New Roman" w:ascii="Times New Roman" w:hAnsi="Times New Roman"/>
        </w:rPr>
        <w:t>Расчет показателя небольшой интенсивности пассажиропотока</w:t>
      </w:r>
    </w:p>
    <w:p>
      <w:pPr>
        <w:pStyle w:val="ConsPlusNormal1"/>
        <w:ind w:left="928" w:right="0"/>
        <w:jc w:val="center"/>
        <w:rPr/>
      </w:pPr>
      <w:r>
        <w:rPr>
          <w:rFonts w:cs="Times New Roman" w:ascii="Times New Roman" w:hAnsi="Times New Roman"/>
          <w:color w:val="0000FF"/>
        </w:rPr>
        <w:t xml:space="preserve">за ____ год </w:t>
      </w:r>
      <w:hyperlink w:anchor="P374">
        <w:r>
          <w:rPr>
            <w:rStyle w:val="Hyperlink"/>
            <w:rFonts w:cs="Times New Roman" w:ascii="Times New Roman" w:hAnsi="Times New Roman"/>
            <w:color w:val="0000FF"/>
          </w:rPr>
          <w:t>&lt;*&gt;</w:t>
        </w:r>
      </w:hyperlink>
    </w:p>
    <w:tbl>
      <w:tblPr>
        <w:tblW w:w="15021" w:type="dxa"/>
        <w:jc w:val="left"/>
        <w:tblInd w:w="0" w:type="dxa"/>
        <w:tblLayout w:type="fixed"/>
        <w:tblCellMar>
          <w:top w:w="102" w:type="dxa"/>
          <w:left w:w="62" w:type="dxa"/>
          <w:bottom w:w="102" w:type="dxa"/>
          <w:right w:w="62" w:type="dxa"/>
        </w:tblCellMar>
      </w:tblPr>
      <w:tblGrid>
        <w:gridCol w:w="1098"/>
        <w:gridCol w:w="1024"/>
        <w:gridCol w:w="1134"/>
        <w:gridCol w:w="1134"/>
        <w:gridCol w:w="994"/>
        <w:gridCol w:w="848"/>
        <w:gridCol w:w="851"/>
        <w:gridCol w:w="850"/>
        <w:gridCol w:w="851"/>
        <w:gridCol w:w="850"/>
        <w:gridCol w:w="851"/>
        <w:gridCol w:w="850"/>
        <w:gridCol w:w="917"/>
        <w:gridCol w:w="784"/>
        <w:gridCol w:w="851"/>
        <w:gridCol w:w="1134"/>
      </w:tblGrid>
      <w:tr>
        <w:trPr/>
        <w:tc>
          <w:tcPr>
            <w:tcW w:w="109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Номер маршрута</w:t>
            </w:r>
          </w:p>
        </w:tc>
        <w:tc>
          <w:tcPr>
            <w:tcW w:w="102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Наименование маршрута</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Протяженность маршрута, км</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 xml:space="preserve">Минимальная   вмести мость транспортного средства </w:t>
            </w:r>
            <w:hyperlink w:anchor="P376">
              <w:r>
                <w:rPr>
                  <w:rStyle w:val="Hyperlink"/>
                  <w:rFonts w:cs="Times New Roman" w:ascii="Times New Roman" w:hAnsi="Times New Roman"/>
                  <w:color w:val="0000FF"/>
                  <w:sz w:val="20"/>
                </w:rPr>
                <w:t>&lt;**&gt;</w:t>
              </w:r>
            </w:hyperlink>
            <w:r>
              <w:rPr>
                <w:rFonts w:cs="Times New Roman" w:ascii="Times New Roman" w:hAnsi="Times New Roman"/>
                <w:sz w:val="20"/>
              </w:rPr>
              <w:t xml:space="preserve"> (человек)</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Количество рейсов (штук)</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Пробег с пассажирами (км)</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Предельный тариф на регулярные перевозки пассажиров автомобильным транспортом (руб.)</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Доход, рассчитанный исходя из полного использования вместимости транспортного средства</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Доходы от фактического использования вместимости транспортного средства, включая льготные категории пассажиров (руб.)</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Коэффициент использования вместимости транспортного средства</w:t>
            </w:r>
          </w:p>
        </w:tc>
      </w:tr>
      <w:tr>
        <w:trPr/>
        <w:tc>
          <w:tcPr>
            <w:tcW w:w="1098"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2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84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 очередной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 очередной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 очередной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на очередной год</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7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 очередной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предшествующий год</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 очередной год</w:t>
            </w:r>
          </w:p>
        </w:tc>
      </w:tr>
      <w:tr>
        <w:trPr/>
        <w:tc>
          <w:tcPr>
            <w:tcW w:w="109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102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9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84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11</w:t>
            </w:r>
          </w:p>
          <w:p>
            <w:pPr>
              <w:pStyle w:val="ConsPlusNormal1"/>
              <w:jc w:val="center"/>
              <w:rPr>
                <w:rFonts w:ascii="Times New Roman" w:hAnsi="Times New Roman" w:cs="Times New Roman"/>
                <w:sz w:val="16"/>
                <w:szCs w:val="16"/>
              </w:rPr>
            </w:pPr>
            <w:r>
              <w:rPr>
                <w:rFonts w:cs="Times New Roman" w:ascii="Times New Roman" w:hAnsi="Times New Roman"/>
                <w:sz w:val="16"/>
                <w:szCs w:val="16"/>
              </w:rPr>
              <w:t>(графа 4 / графа 7 / графа 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12</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13</w:t>
            </w:r>
          </w:p>
        </w:tc>
        <w:tc>
          <w:tcPr>
            <w:tcW w:w="7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15</w:t>
            </w:r>
          </w:p>
          <w:p>
            <w:pPr>
              <w:pStyle w:val="ConsPlusNormal1"/>
              <w:jc w:val="center"/>
              <w:rPr>
                <w:rFonts w:ascii="Times New Roman" w:hAnsi="Times New Roman" w:cs="Times New Roman"/>
                <w:sz w:val="16"/>
                <w:szCs w:val="16"/>
              </w:rPr>
            </w:pPr>
            <w:r>
              <w:rPr>
                <w:rFonts w:cs="Times New Roman" w:ascii="Times New Roman" w:hAnsi="Times New Roman"/>
                <w:sz w:val="16"/>
                <w:szCs w:val="16"/>
              </w:rPr>
              <w:t>(графа 13 / графа 11)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16</w:t>
            </w:r>
          </w:p>
          <w:p>
            <w:pPr>
              <w:pStyle w:val="ConsPlusNormal1"/>
              <w:jc w:val="center"/>
              <w:rPr>
                <w:rFonts w:ascii="Times New Roman" w:hAnsi="Times New Roman" w:cs="Times New Roman"/>
                <w:sz w:val="16"/>
                <w:szCs w:val="16"/>
              </w:rPr>
            </w:pPr>
            <w:r>
              <w:rPr>
                <w:rFonts w:cs="Times New Roman" w:ascii="Times New Roman" w:hAnsi="Times New Roman"/>
                <w:sz w:val="16"/>
                <w:szCs w:val="16"/>
              </w:rPr>
              <w:t>(графа 14 / графа 12)</w:t>
            </w:r>
          </w:p>
        </w:tc>
      </w:tr>
      <w:tr>
        <w:trPr/>
        <w:tc>
          <w:tcPr>
            <w:tcW w:w="10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16"/>
                <w:szCs w:val="16"/>
              </w:rPr>
            </w:pPr>
            <w:r>
              <w:rPr>
                <w:rFonts w:cs="Times New Roman" w:ascii="Times New Roman" w:hAnsi="Times New Roman"/>
                <w:sz w:val="16"/>
                <w:szCs w:val="16"/>
              </w:rPr>
            </w:r>
          </w:p>
        </w:tc>
        <w:tc>
          <w:tcPr>
            <w:tcW w:w="102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109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Итого</w:t>
            </w:r>
          </w:p>
        </w:tc>
        <w:tc>
          <w:tcPr>
            <w:tcW w:w="102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4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rHeight w:val="720" w:hRule="atLeast"/>
        </w:trPr>
        <w:tc>
          <w:tcPr>
            <w:tcW w:w="15021" w:type="dxa"/>
            <w:gridSpan w:val="16"/>
            <w:tcBorders>
              <w:top w:val="single" w:sz="4" w:space="0" w:color="000000"/>
            </w:tcBorders>
          </w:tcPr>
          <w:p>
            <w:pPr>
              <w:pStyle w:val="ConsPlusNormal1"/>
              <w:jc w:val="both"/>
              <w:rPr>
                <w:rFonts w:ascii="Times New Roman" w:hAnsi="Times New Roman" w:cs="Times New Roman"/>
                <w:sz w:val="18"/>
                <w:szCs w:val="18"/>
              </w:rPr>
            </w:pPr>
            <w:r>
              <w:rPr>
                <w:rFonts w:cs="Times New Roman" w:ascii="Times New Roman" w:hAnsi="Times New Roman"/>
                <w:sz w:val="18"/>
                <w:szCs w:val="18"/>
              </w:rPr>
              <w:t>--------------------------------</w:t>
            </w:r>
          </w:p>
          <w:p>
            <w:pPr>
              <w:pStyle w:val="ConsPlusNormal1"/>
              <w:jc w:val="both"/>
              <w:rPr>
                <w:rFonts w:ascii="Times New Roman" w:hAnsi="Times New Roman" w:cs="Times New Roman"/>
                <w:sz w:val="18"/>
                <w:szCs w:val="18"/>
              </w:rPr>
            </w:pPr>
            <w:bookmarkStart w:id="22" w:name="P374"/>
            <w:bookmarkEnd w:id="22"/>
            <w:r>
              <w:rPr>
                <w:rFonts w:cs="Times New Roman" w:ascii="Times New Roman" w:hAnsi="Times New Roman"/>
                <w:sz w:val="18"/>
                <w:szCs w:val="18"/>
              </w:rPr>
              <w:t>&lt;*&gt; За год, предшествующий году предоставления субсидии (для участника отбора, осуществлявшего данную деятельность в указанном периоде);</w:t>
            </w:r>
          </w:p>
          <w:p>
            <w:pPr>
              <w:pStyle w:val="ConsPlusNormal1"/>
              <w:jc w:val="both"/>
              <w:rPr>
                <w:rFonts w:ascii="Times New Roman" w:hAnsi="Times New Roman" w:cs="Times New Roman"/>
                <w:sz w:val="18"/>
                <w:szCs w:val="18"/>
              </w:rPr>
            </w:pPr>
            <w:r>
              <w:rPr>
                <w:rFonts w:cs="Times New Roman" w:ascii="Times New Roman" w:hAnsi="Times New Roman"/>
                <w:sz w:val="18"/>
                <w:szCs w:val="18"/>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w:t>
            </w:r>
          </w:p>
          <w:p>
            <w:pPr>
              <w:pStyle w:val="ConsPlusNormal1"/>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с заявлением на участие в отборе получателей субсидии (для участника отбора, осуществлявшего данную деятельность в указанном периоде).</w:t>
            </w:r>
          </w:p>
          <w:p>
            <w:pPr>
              <w:pStyle w:val="ConsPlusNormal1"/>
              <w:ind w:left="928" w:right="0"/>
              <w:jc w:val="both"/>
              <w:rPr>
                <w:rFonts w:ascii="Times New Roman" w:hAnsi="Times New Roman" w:cs="Times New Roman"/>
                <w:sz w:val="18"/>
                <w:szCs w:val="18"/>
              </w:rPr>
            </w:pPr>
            <w:r>
              <w:rPr>
                <w:rFonts w:cs="Times New Roman" w:ascii="Times New Roman" w:hAnsi="Times New Roman"/>
                <w:sz w:val="18"/>
                <w:szCs w:val="18"/>
              </w:rPr>
            </w:r>
            <w:bookmarkStart w:id="23" w:name="P376"/>
            <w:bookmarkStart w:id="24" w:name="P376"/>
            <w:bookmarkEnd w:id="24"/>
          </w:p>
          <w:p>
            <w:pPr>
              <w:pStyle w:val="ConsPlusNonformat"/>
              <w:ind w:left="928" w:right="0"/>
              <w:jc w:val="both"/>
              <w:rPr>
                <w:rFonts w:ascii="Times New Roman" w:hAnsi="Times New Roman" w:cs="Times New Roman"/>
                <w:sz w:val="18"/>
                <w:szCs w:val="18"/>
              </w:rPr>
            </w:pPr>
            <w:r>
              <w:rPr>
                <w:rFonts w:cs="Times New Roman" w:ascii="Times New Roman" w:hAnsi="Times New Roman"/>
                <w:sz w:val="18"/>
                <w:szCs w:val="18"/>
              </w:rPr>
              <w:t>Руководитель юридического лица</w:t>
            </w:r>
          </w:p>
          <w:p>
            <w:pPr>
              <w:pStyle w:val="ConsPlusNonformat"/>
              <w:ind w:left="928" w:right="0"/>
              <w:jc w:val="both"/>
              <w:rPr>
                <w:rFonts w:ascii="Times New Roman" w:hAnsi="Times New Roman" w:cs="Times New Roman"/>
                <w:sz w:val="18"/>
                <w:szCs w:val="18"/>
              </w:rPr>
            </w:pPr>
            <w:r>
              <w:rPr>
                <w:rFonts w:cs="Times New Roman" w:ascii="Times New Roman" w:hAnsi="Times New Roman"/>
                <w:sz w:val="18"/>
                <w:szCs w:val="18"/>
              </w:rPr>
              <w:t>(индивидуальный предприниматель) _____________ __________________________</w:t>
            </w:r>
          </w:p>
          <w:p>
            <w:pPr>
              <w:pStyle w:val="ConsPlusNonformat"/>
              <w:ind w:left="928" w:right="0"/>
              <w:jc w:val="both"/>
              <w:rPr/>
            </w:pPr>
            <w:r>
              <w:rPr>
                <w:rFonts w:cs="Times New Roman" w:ascii="Times New Roman" w:hAnsi="Times New Roman"/>
                <w:sz w:val="18"/>
                <w:szCs w:val="18"/>
              </w:rPr>
              <w:t xml:space="preserve">                                                                       </w:t>
            </w:r>
            <w:r>
              <w:rPr>
                <w:rFonts w:cs="Times New Roman" w:ascii="Times New Roman" w:hAnsi="Times New Roman"/>
                <w:sz w:val="18"/>
                <w:szCs w:val="18"/>
              </w:rPr>
              <w:t>(подпись)            (ФИО)</w:t>
            </w:r>
          </w:p>
          <w:p>
            <w:pPr>
              <w:pStyle w:val="ConsPlusNonformat"/>
              <w:ind w:left="928" w:right="0"/>
              <w:jc w:val="both"/>
              <w:rPr>
                <w:rFonts w:ascii="Times New Roman" w:hAnsi="Times New Roman" w:cs="Times New Roman"/>
                <w:sz w:val="18"/>
                <w:szCs w:val="18"/>
              </w:rPr>
            </w:pPr>
            <w:r>
              <w:rPr>
                <w:rFonts w:cs="Times New Roman" w:ascii="Times New Roman" w:hAnsi="Times New Roman"/>
                <w:sz w:val="18"/>
                <w:szCs w:val="18"/>
              </w:rPr>
              <w:t>М.П. (при наличии)</w:t>
            </w:r>
          </w:p>
          <w:p>
            <w:pPr>
              <w:pStyle w:val="ConsPlusNonformat"/>
              <w:ind w:left="928" w:right="0"/>
              <w:jc w:val="both"/>
              <w:rPr>
                <w:rFonts w:ascii="Times New Roman" w:hAnsi="Times New Roman" w:cs="Times New Roman"/>
                <w:sz w:val="18"/>
                <w:szCs w:val="18"/>
              </w:rPr>
            </w:pPr>
            <w:r>
              <w:rPr>
                <w:rFonts w:cs="Times New Roman" w:ascii="Times New Roman" w:hAnsi="Times New Roman"/>
                <w:sz w:val="18"/>
                <w:szCs w:val="18"/>
              </w:rPr>
              <w:t>"__" ___________ 20__ г.</w:t>
            </w:r>
          </w:p>
        </w:tc>
      </w:tr>
    </w:tbl>
    <w:p>
      <w:pPr>
        <w:sectPr>
          <w:type w:val="nextPage"/>
          <w:pgSz w:orient="landscape" w:w="16838" w:h="11906"/>
          <w:pgMar w:left="1134" w:right="567" w:gutter="0" w:header="0" w:top="680" w:footer="0" w:bottom="567"/>
          <w:pgNumType w:fmt="decimal"/>
          <w:formProt w:val="false"/>
          <w:titlePg/>
          <w:textDirection w:val="lrTb"/>
          <w:docGrid w:type="default" w:linePitch="360" w:charSpace="0"/>
        </w:sectPr>
      </w:pPr>
    </w:p>
    <w:p>
      <w:pPr>
        <w:pStyle w:val="ConsPlusNormal1"/>
        <w:ind w:left="568" w:right="0"/>
        <w:jc w:val="both"/>
        <w:rPr>
          <w:rFonts w:ascii="Times New Roman" w:hAnsi="Times New Roman" w:cs="Times New Roman"/>
        </w:rPr>
      </w:pPr>
      <w:r>
        <w:rPr>
          <w:rFonts w:cs="Times New Roman" w:ascii="Times New Roman" w:hAnsi="Times New Roman"/>
        </w:rPr>
      </w:r>
    </w:p>
    <w:tbl>
      <w:tblPr>
        <w:tblW w:w="14425" w:type="dxa"/>
        <w:jc w:val="left"/>
        <w:tblInd w:w="928" w:type="dxa"/>
        <w:tblLayout w:type="fixed"/>
        <w:tblCellMar>
          <w:top w:w="0" w:type="dxa"/>
          <w:left w:w="108" w:type="dxa"/>
          <w:bottom w:w="0" w:type="dxa"/>
          <w:right w:w="108" w:type="dxa"/>
        </w:tblCellMar>
      </w:tblPr>
      <w:tblGrid>
        <w:gridCol w:w="7155"/>
        <w:gridCol w:w="7270"/>
      </w:tblGrid>
      <w:tr>
        <w:trPr/>
        <w:tc>
          <w:tcPr>
            <w:tcW w:w="7155" w:type="dxa"/>
            <w:tcBorders/>
          </w:tcPr>
          <w:p>
            <w:pPr>
              <w:pStyle w:val="ConsPlusNormal1"/>
              <w:numPr>
                <w:ilvl w:val="0"/>
                <w:numId w:val="0"/>
              </w:numPr>
              <w:snapToGrid w:val="false"/>
              <w:jc w:val="center"/>
              <w:outlineLvl w:val="1"/>
              <w:rPr>
                <w:rFonts w:ascii="Times New Roman" w:hAnsi="Times New Roman" w:cs="Times New Roman"/>
                <w:sz w:val="20"/>
              </w:rPr>
            </w:pPr>
            <w:r>
              <w:rPr>
                <w:rFonts w:cs="Times New Roman" w:ascii="Times New Roman" w:hAnsi="Times New Roman"/>
                <w:sz w:val="20"/>
              </w:rPr>
            </w:r>
          </w:p>
        </w:tc>
        <w:tc>
          <w:tcPr>
            <w:tcW w:w="7270" w:type="dxa"/>
            <w:tcBorders/>
          </w:tcPr>
          <w:p>
            <w:pPr>
              <w:pStyle w:val="ConsPlusNormal1"/>
              <w:numPr>
                <w:ilvl w:val="0"/>
                <w:numId w:val="0"/>
              </w:numPr>
              <w:outlineLvl w:val="1"/>
              <w:rPr>
                <w:rFonts w:ascii="Times New Roman" w:hAnsi="Times New Roman" w:cs="Times New Roman"/>
                <w:sz w:val="20"/>
              </w:rPr>
            </w:pPr>
            <w:r>
              <w:rPr>
                <w:rFonts w:cs="Times New Roman" w:ascii="Times New Roman" w:hAnsi="Times New Roman"/>
                <w:sz w:val="20"/>
              </w:rPr>
              <w:t>Приложение №4</w:t>
            </w:r>
          </w:p>
          <w:p>
            <w:pPr>
              <w:pStyle w:val="ConsPlusNormal1"/>
              <w:rPr/>
            </w:pPr>
            <w:r>
              <w:rPr>
                <w:rFonts w:cs="Times New Roman" w:ascii="Times New Roman" w:hAnsi="Times New Roman"/>
                <w:sz w:val="20"/>
              </w:rPr>
              <w:t xml:space="preserve">к Порядку и условиям предоставления субсидий юридическим лицам </w:t>
            </w:r>
          </w:p>
          <w:p>
            <w:pPr>
              <w:pStyle w:val="ConsPlusNormal1"/>
              <w:rPr>
                <w:rFonts w:ascii="Times New Roman" w:hAnsi="Times New Roman" w:cs="Times New Roman"/>
                <w:sz w:val="20"/>
              </w:rPr>
            </w:pPr>
            <w:r>
              <w:rPr>
                <w:rFonts w:cs="Times New Roman" w:ascii="Times New Roman" w:hAnsi="Times New Roman"/>
                <w:sz w:val="20"/>
              </w:rPr>
              <w:t>(за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w:t>
            </w:r>
          </w:p>
        </w:tc>
      </w:tr>
    </w:tbl>
    <w:p>
      <w:pPr>
        <w:pStyle w:val="ConsPlusNonformat"/>
        <w:ind w:left="928" w:right="0"/>
        <w:jc w:val="center"/>
        <w:rPr>
          <w:rFonts w:ascii="Times New Roman" w:hAnsi="Times New Roman" w:cs="Times New Roman"/>
          <w:sz w:val="24"/>
          <w:szCs w:val="24"/>
        </w:rPr>
      </w:pPr>
      <w:bookmarkStart w:id="25" w:name="P405"/>
      <w:bookmarkEnd w:id="25"/>
      <w:r>
        <w:rPr>
          <w:rFonts w:cs="Times New Roman" w:ascii="Times New Roman" w:hAnsi="Times New Roman"/>
          <w:sz w:val="24"/>
          <w:szCs w:val="24"/>
        </w:rPr>
        <w:t>Отчет</w:t>
      </w:r>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об осуществлении регулярных перевозок пассажиров автомобильным транспортом по маршрутам с небольшой</w:t>
      </w:r>
    </w:p>
    <w:p>
      <w:pPr>
        <w:pStyle w:val="ConsPlusNonformat"/>
        <w:ind w:left="928" w:right="0"/>
        <w:jc w:val="center"/>
        <w:rPr/>
      </w:pPr>
      <w:r>
        <w:rPr>
          <w:rFonts w:cs="Times New Roman" w:ascii="Times New Roman" w:hAnsi="Times New Roman"/>
          <w:sz w:val="24"/>
          <w:szCs w:val="24"/>
        </w:rPr>
        <w:t>интенсивностью пассажиропотока, включенным в программу перевозок</w:t>
      </w:r>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______________________________________ за ___________ года</w:t>
      </w:r>
    </w:p>
    <w:p>
      <w:pPr>
        <w:pStyle w:val="ConsPlusNonformat"/>
        <w:ind w:left="928" w:right="0"/>
        <w:jc w:val="center"/>
        <w:rPr/>
      </w:pPr>
      <w:r>
        <w:rPr>
          <w:rFonts w:cs="Times New Roman" w:ascii="Times New Roman" w:hAnsi="Times New Roman"/>
          <w:sz w:val="18"/>
          <w:szCs w:val="18"/>
        </w:rPr>
        <w:t xml:space="preserve">(получатель субсидии)                                            </w:t>
      </w:r>
      <w:r>
        <w:rPr/>
        <w:t xml:space="preserve">        (месяц)</w:t>
      </w:r>
    </w:p>
    <w:tbl>
      <w:tblPr>
        <w:tblW w:w="14879" w:type="dxa"/>
        <w:jc w:val="left"/>
        <w:tblInd w:w="0" w:type="dxa"/>
        <w:tblLayout w:type="fixed"/>
        <w:tblCellMar>
          <w:top w:w="102" w:type="dxa"/>
          <w:left w:w="62" w:type="dxa"/>
          <w:bottom w:w="102" w:type="dxa"/>
          <w:right w:w="62" w:type="dxa"/>
        </w:tblCellMar>
      </w:tblPr>
      <w:tblGrid>
        <w:gridCol w:w="454"/>
        <w:gridCol w:w="1099"/>
        <w:gridCol w:w="1277"/>
        <w:gridCol w:w="993"/>
        <w:gridCol w:w="1134"/>
        <w:gridCol w:w="619"/>
        <w:gridCol w:w="574"/>
        <w:gridCol w:w="619"/>
        <w:gridCol w:w="574"/>
        <w:gridCol w:w="619"/>
        <w:gridCol w:w="574"/>
        <w:gridCol w:w="619"/>
        <w:gridCol w:w="574"/>
        <w:gridCol w:w="25"/>
        <w:gridCol w:w="873"/>
        <w:gridCol w:w="708"/>
        <w:gridCol w:w="993"/>
        <w:gridCol w:w="708"/>
        <w:gridCol w:w="993"/>
        <w:gridCol w:w="850"/>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 xml:space="preserve">№ </w:t>
            </w:r>
            <w:r>
              <w:rPr>
                <w:rFonts w:cs="Times New Roman" w:ascii="Times New Roman" w:hAnsi="Times New Roman"/>
                <w:sz w:val="20"/>
              </w:rPr>
              <w:t>п/п</w:t>
            </w:r>
          </w:p>
        </w:tc>
        <w:tc>
          <w:tcPr>
            <w:tcW w:w="109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 xml:space="preserve">№ </w:t>
            </w:r>
            <w:r>
              <w:rPr>
                <w:rFonts w:cs="Times New Roman" w:ascii="Times New Roman" w:hAnsi="Times New Roman"/>
                <w:sz w:val="20"/>
              </w:rPr>
              <w:t>маршрута</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Протяженность маршрута, км</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Наименование маршрута</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Вместимость транспортного средства, человек</w:t>
            </w:r>
          </w:p>
        </w:tc>
        <w:tc>
          <w:tcPr>
            <w:tcW w:w="238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Количество рейсов, штук</w:t>
            </w:r>
          </w:p>
        </w:tc>
        <w:tc>
          <w:tcPr>
            <w:tcW w:w="238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Пробег с пассажирами, км</w:t>
            </w:r>
          </w:p>
        </w:tc>
        <w:tc>
          <w:tcPr>
            <w:tcW w:w="1606"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Перевезено пассажиров, человек</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Коэффициент использования вместимости</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Доходы от перевозки пассажиров, включая льготные категории пассажиров, руб.</w:t>
            </w:r>
          </w:p>
        </w:tc>
      </w:tr>
      <w:tr>
        <w:trPr>
          <w:trHeight w:val="831" w:hRule="atLeast"/>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1606"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1"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656" w:hRule="atLeast"/>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898"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109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13</w:t>
            </w:r>
          </w:p>
        </w:tc>
        <w:tc>
          <w:tcPr>
            <w:tcW w:w="898"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16</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17</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18</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19</w:t>
            </w:r>
          </w:p>
        </w:tc>
      </w:tr>
      <w:tr>
        <w:trPr>
          <w:trHeight w:val="248" w:hRule="atLeast"/>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1</w:t>
            </w:r>
          </w:p>
        </w:tc>
        <w:tc>
          <w:tcPr>
            <w:tcW w:w="10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98"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185" w:hRule="atLeast"/>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2</w:t>
            </w:r>
          </w:p>
        </w:tc>
        <w:tc>
          <w:tcPr>
            <w:tcW w:w="10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98"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4957" w:type="dxa"/>
            <w:gridSpan w:val="5"/>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98"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180" w:hRule="atLeast"/>
        </w:trPr>
        <w:tc>
          <w:tcPr>
            <w:tcW w:w="9754" w:type="dxa"/>
            <w:gridSpan w:val="1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81"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отчетный период</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с начала года</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975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Количество перевезенных пассажиров льготной категории, чел.</w:t>
            </w:r>
          </w:p>
        </w:tc>
        <w:tc>
          <w:tcPr>
            <w:tcW w:w="1581"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9754"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Выпадающие доходы от перевозки пассажиров льготной категории, руб.</w:t>
            </w:r>
          </w:p>
        </w:tc>
        <w:tc>
          <w:tcPr>
            <w:tcW w:w="1581"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Руководитель юридического лица (индивидуальный предприниматель) _____________ 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(подпись)            (ФИО)</w:t>
      </w:r>
    </w:p>
    <w:p>
      <w:pPr>
        <w:sectPr>
          <w:type w:val="nextPage"/>
          <w:pgSz w:orient="landscape" w:w="16838" w:h="11906"/>
          <w:pgMar w:left="1134" w:right="567" w:gutter="0" w:header="0" w:top="680" w:footer="0" w:bottom="567"/>
          <w:pgNumType w:fmt="decimal"/>
          <w:formProt w:val="false"/>
          <w:titlePg/>
          <w:textDirection w:val="lrTb"/>
          <w:docGrid w:type="default" w:linePitch="360" w:charSpace="0"/>
        </w:sectPr>
        <w:pStyle w:val="ConsPlusNonformat"/>
        <w:jc w:val="both"/>
        <w:rPr/>
      </w:pPr>
      <w:r>
        <w:rPr/>
        <w:t>М.П. (при наличии)   "__" ___________ 20__ г.</w:t>
      </w:r>
    </w:p>
    <w:tbl>
      <w:tblPr>
        <w:tblW w:w="13858" w:type="dxa"/>
        <w:jc w:val="left"/>
        <w:tblInd w:w="928" w:type="dxa"/>
        <w:tblLayout w:type="fixed"/>
        <w:tblCellMar>
          <w:top w:w="0" w:type="dxa"/>
          <w:left w:w="108" w:type="dxa"/>
          <w:bottom w:w="0" w:type="dxa"/>
          <w:right w:w="108" w:type="dxa"/>
        </w:tblCellMar>
      </w:tblPr>
      <w:tblGrid>
        <w:gridCol w:w="6837"/>
        <w:gridCol w:w="7021"/>
      </w:tblGrid>
      <w:tr>
        <w:trPr/>
        <w:tc>
          <w:tcPr>
            <w:tcW w:w="6837" w:type="dxa"/>
            <w:tcBorders/>
          </w:tcPr>
          <w:p>
            <w:pPr>
              <w:pStyle w:val="ConsPlusNormal1"/>
              <w:numPr>
                <w:ilvl w:val="0"/>
                <w:numId w:val="0"/>
              </w:numPr>
              <w:snapToGrid w:val="false"/>
              <w:jc w:val="center"/>
              <w:outlineLvl w:val="1"/>
              <w:rPr>
                <w:rFonts w:ascii="Times New Roman" w:hAnsi="Times New Roman" w:cs="Times New Roman"/>
                <w:sz w:val="20"/>
              </w:rPr>
            </w:pPr>
            <w:r>
              <w:rPr>
                <w:rFonts w:cs="Times New Roman" w:ascii="Times New Roman" w:hAnsi="Times New Roman"/>
                <w:sz w:val="20"/>
              </w:rPr>
            </w:r>
          </w:p>
          <w:p>
            <w:pPr>
              <w:pStyle w:val="ConsPlusNormal1"/>
              <w:numPr>
                <w:ilvl w:val="0"/>
                <w:numId w:val="0"/>
              </w:numPr>
              <w:jc w:val="center"/>
              <w:outlineLvl w:val="1"/>
              <w:rPr>
                <w:rFonts w:ascii="Times New Roman" w:hAnsi="Times New Roman" w:cs="Times New Roman"/>
                <w:sz w:val="20"/>
              </w:rPr>
            </w:pPr>
            <w:r>
              <w:rPr>
                <w:rFonts w:cs="Times New Roman" w:ascii="Times New Roman" w:hAnsi="Times New Roman"/>
                <w:sz w:val="20"/>
              </w:rPr>
            </w:r>
          </w:p>
        </w:tc>
        <w:tc>
          <w:tcPr>
            <w:tcW w:w="7021" w:type="dxa"/>
            <w:tcBorders/>
          </w:tcPr>
          <w:p>
            <w:pPr>
              <w:pStyle w:val="ConsPlusNormal1"/>
              <w:numPr>
                <w:ilvl w:val="0"/>
                <w:numId w:val="0"/>
              </w:numPr>
              <w:outlineLvl w:val="1"/>
              <w:rPr>
                <w:rFonts w:ascii="Times New Roman" w:hAnsi="Times New Roman" w:cs="Times New Roman"/>
                <w:sz w:val="20"/>
              </w:rPr>
            </w:pPr>
            <w:r>
              <w:rPr>
                <w:rFonts w:cs="Times New Roman" w:ascii="Times New Roman" w:hAnsi="Times New Roman"/>
                <w:sz w:val="20"/>
              </w:rPr>
              <w:t>Приложение №5</w:t>
            </w:r>
          </w:p>
          <w:p>
            <w:pPr>
              <w:pStyle w:val="ConsPlusNormal1"/>
              <w:rPr>
                <w:rFonts w:ascii="Times New Roman" w:hAnsi="Times New Roman" w:cs="Times New Roman"/>
                <w:sz w:val="20"/>
              </w:rPr>
            </w:pPr>
            <w:r>
              <w:rPr>
                <w:rFonts w:cs="Times New Roman" w:ascii="Times New Roman" w:hAnsi="Times New Roman"/>
                <w:sz w:val="20"/>
              </w:rPr>
              <w:t xml:space="preserve">к Порядку и условиям предоставления субсидий юридическим лицам </w:t>
            </w:r>
          </w:p>
          <w:p>
            <w:pPr>
              <w:pStyle w:val="ConsPlusNormal1"/>
              <w:rPr>
                <w:rFonts w:ascii="Times New Roman" w:hAnsi="Times New Roman" w:cs="Times New Roman"/>
                <w:sz w:val="20"/>
              </w:rPr>
            </w:pPr>
            <w:r>
              <w:rPr>
                <w:rFonts w:cs="Times New Roman" w:ascii="Times New Roman" w:hAnsi="Times New Roman"/>
                <w:sz w:val="20"/>
              </w:rPr>
              <w:t>(за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w:t>
            </w:r>
          </w:p>
        </w:tc>
      </w:tr>
    </w:tbl>
    <w:p>
      <w:pPr>
        <w:pStyle w:val="ConsPlusNonformat"/>
        <w:ind w:left="928" w:right="0"/>
        <w:rPr>
          <w:rFonts w:ascii="Times New Roman" w:hAnsi="Times New Roman" w:cs="Times New Roman"/>
        </w:rPr>
      </w:pPr>
      <w:r>
        <w:rPr>
          <w:rFonts w:cs="Times New Roman" w:ascii="Times New Roman" w:hAnsi="Times New Roman"/>
        </w:rPr>
      </w:r>
      <w:bookmarkStart w:id="26" w:name="P551"/>
      <w:bookmarkStart w:id="27" w:name="P551"/>
      <w:bookmarkEnd w:id="27"/>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Уточненный отчет</w:t>
      </w:r>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об осуществлении регулярных перевозок пассажиров автомобильным транспортом по маршрутам с небольшой</w:t>
      </w:r>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интенсивностью пассажиропотока, включенным в программу перевозок</w:t>
      </w:r>
    </w:p>
    <w:p>
      <w:pPr>
        <w:pStyle w:val="ConsPlusNonformat"/>
        <w:ind w:left="928" w:right="0"/>
        <w:jc w:val="center"/>
        <w:rPr>
          <w:rFonts w:ascii="Times New Roman" w:hAnsi="Times New Roman" w:cs="Times New Roman"/>
          <w:sz w:val="24"/>
          <w:szCs w:val="24"/>
        </w:rPr>
      </w:pPr>
      <w:r>
        <w:rPr>
          <w:rFonts w:cs="Times New Roman" w:ascii="Times New Roman" w:hAnsi="Times New Roman"/>
          <w:sz w:val="24"/>
          <w:szCs w:val="24"/>
        </w:rPr>
        <w:t>______________________________________ за декабрь ____ года</w:t>
      </w:r>
    </w:p>
    <w:p>
      <w:pPr>
        <w:pStyle w:val="ConsPlusNonformat"/>
        <w:ind w:left="928" w:right="0"/>
        <w:rPr/>
      </w:pPr>
      <w:r>
        <w:rPr>
          <w:rFonts w:cs="Times New Roman" w:ascii="Times New Roman" w:hAnsi="Times New Roman"/>
        </w:rPr>
        <w:t xml:space="preserve">                                                                                                 </w:t>
      </w:r>
      <w:r>
        <w:rPr/>
        <w:t>(получатель субсидии)</w:t>
      </w:r>
    </w:p>
    <w:tbl>
      <w:tblPr>
        <w:tblW w:w="14946" w:type="dxa"/>
        <w:jc w:val="left"/>
        <w:tblInd w:w="0" w:type="dxa"/>
        <w:tblLayout w:type="fixed"/>
        <w:tblCellMar>
          <w:top w:w="102" w:type="dxa"/>
          <w:left w:w="62" w:type="dxa"/>
          <w:bottom w:w="102" w:type="dxa"/>
          <w:right w:w="62" w:type="dxa"/>
        </w:tblCellMar>
      </w:tblPr>
      <w:tblGrid>
        <w:gridCol w:w="453"/>
        <w:gridCol w:w="1098"/>
        <w:gridCol w:w="1277"/>
        <w:gridCol w:w="1134"/>
        <w:gridCol w:w="993"/>
        <w:gridCol w:w="619"/>
        <w:gridCol w:w="574"/>
        <w:gridCol w:w="619"/>
        <w:gridCol w:w="574"/>
        <w:gridCol w:w="619"/>
        <w:gridCol w:w="574"/>
        <w:gridCol w:w="619"/>
        <w:gridCol w:w="574"/>
        <w:gridCol w:w="15"/>
        <w:gridCol w:w="950"/>
        <w:gridCol w:w="780"/>
        <w:gridCol w:w="921"/>
        <w:gridCol w:w="816"/>
        <w:gridCol w:w="15"/>
        <w:gridCol w:w="924"/>
        <w:gridCol w:w="798"/>
      </w:tblGrid>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 xml:space="preserve">№ </w:t>
            </w:r>
            <w:r>
              <w:rPr>
                <w:rFonts w:cs="Times New Roman" w:ascii="Times New Roman" w:hAnsi="Times New Roman"/>
                <w:sz w:val="20"/>
              </w:rPr>
              <w:t>п/п</w:t>
            </w:r>
          </w:p>
        </w:tc>
        <w:tc>
          <w:tcPr>
            <w:tcW w:w="109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 xml:space="preserve">№ </w:t>
            </w:r>
            <w:r>
              <w:rPr>
                <w:rFonts w:cs="Times New Roman" w:ascii="Times New Roman" w:hAnsi="Times New Roman"/>
                <w:sz w:val="20"/>
              </w:rPr>
              <w:t>маршрута</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Протяженность маршрута, км</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Наименование маршрута</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Вместимость, человек</w:t>
            </w:r>
          </w:p>
        </w:tc>
        <w:tc>
          <w:tcPr>
            <w:tcW w:w="238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Количество рейсов, штук</w:t>
            </w:r>
          </w:p>
        </w:tc>
        <w:tc>
          <w:tcPr>
            <w:tcW w:w="238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Пробег с пассажирами, км</w:t>
            </w:r>
          </w:p>
        </w:tc>
        <w:tc>
          <w:tcPr>
            <w:tcW w:w="1745"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Перевезено пассажиров, человек</w:t>
            </w:r>
          </w:p>
        </w:tc>
        <w:tc>
          <w:tcPr>
            <w:tcW w:w="173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Коэффициент использования вместимости</w:t>
            </w:r>
          </w:p>
        </w:tc>
        <w:tc>
          <w:tcPr>
            <w:tcW w:w="1737"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Доходы от перевозки пассажиров, включая льготные категории пассажиров, руб.</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98"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1745"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37"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37"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98"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факт</w:t>
            </w:r>
          </w:p>
        </w:tc>
        <w:tc>
          <w:tcPr>
            <w:tcW w:w="965"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78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c>
          <w:tcPr>
            <w:tcW w:w="92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8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с начала года</w:t>
            </w:r>
          </w:p>
        </w:tc>
        <w:tc>
          <w:tcPr>
            <w:tcW w:w="939"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за отчетный период</w:t>
            </w:r>
          </w:p>
        </w:tc>
        <w:tc>
          <w:tcPr>
            <w:tcW w:w="79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с начала года</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109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13</w:t>
            </w:r>
          </w:p>
        </w:tc>
        <w:tc>
          <w:tcPr>
            <w:tcW w:w="965"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14</w:t>
            </w:r>
          </w:p>
        </w:tc>
        <w:tc>
          <w:tcPr>
            <w:tcW w:w="78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15</w:t>
            </w:r>
          </w:p>
        </w:tc>
        <w:tc>
          <w:tcPr>
            <w:tcW w:w="92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16</w:t>
            </w:r>
          </w:p>
        </w:tc>
        <w:tc>
          <w:tcPr>
            <w:tcW w:w="8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17</w:t>
            </w:r>
          </w:p>
        </w:tc>
        <w:tc>
          <w:tcPr>
            <w:tcW w:w="939"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18</w:t>
            </w:r>
          </w:p>
        </w:tc>
        <w:tc>
          <w:tcPr>
            <w:tcW w:w="79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19</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1</w:t>
            </w:r>
          </w:p>
        </w:tc>
        <w:tc>
          <w:tcPr>
            <w:tcW w:w="10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65"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8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1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39"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2</w:t>
            </w:r>
          </w:p>
        </w:tc>
        <w:tc>
          <w:tcPr>
            <w:tcW w:w="10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65"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8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1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39"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4955" w:type="dxa"/>
            <w:gridSpan w:val="5"/>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65"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8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2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81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39"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9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211" w:hRule="atLeast"/>
        </w:trPr>
        <w:tc>
          <w:tcPr>
            <w:tcW w:w="9742" w:type="dxa"/>
            <w:gridSpan w:val="14"/>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30"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отчетный период</w:t>
            </w:r>
          </w:p>
        </w:tc>
        <w:tc>
          <w:tcPr>
            <w:tcW w:w="1752" w:type="dxa"/>
            <w:gridSpan w:val="3"/>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с начала года</w:t>
            </w:r>
          </w:p>
        </w:tc>
        <w:tc>
          <w:tcPr>
            <w:tcW w:w="1722"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9742"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Количество перевезенных пассажиров льготной категории, чел.</w:t>
            </w:r>
          </w:p>
        </w:tc>
        <w:tc>
          <w:tcPr>
            <w:tcW w:w="173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22"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9742" w:type="dxa"/>
            <w:gridSpan w:val="1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Выпадающие доходы от перевозки пассажиров льготной категории, руб.</w:t>
            </w:r>
          </w:p>
        </w:tc>
        <w:tc>
          <w:tcPr>
            <w:tcW w:w="173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2"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22"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rPr>
        <w:t>Руководитель юридического лица (индивидуальный предприниматель) _____________ __________________________</w:t>
      </w:r>
    </w:p>
    <w:p>
      <w:pPr>
        <w:pStyle w:val="ConsPlusNonformat"/>
        <w:ind w:left="928" w:right="0"/>
        <w:jc w:val="both"/>
        <w:rPr/>
      </w:pPr>
      <w:r>
        <w:rPr>
          <w:rFonts w:cs="Times New Roman" w:ascii="Times New Roman" w:hAnsi="Times New Roman"/>
        </w:rPr>
        <w:t xml:space="preserve">                                                                                                              </w:t>
      </w:r>
      <w:r>
        <w:rPr>
          <w:rFonts w:cs="Times New Roman" w:ascii="Times New Roman" w:hAnsi="Times New Roman"/>
        </w:rPr>
        <w:t>(подпись)            (ФИО)</w:t>
      </w:r>
    </w:p>
    <w:p>
      <w:pPr>
        <w:pStyle w:val="ConsPlusNonformat"/>
        <w:rPr>
          <w:rFonts w:ascii="Times New Roman" w:hAnsi="Times New Roman" w:cs="Times New Roman"/>
        </w:rPr>
      </w:pPr>
      <w:r>
        <w:rPr>
          <w:rFonts w:cs="Times New Roman" w:ascii="Times New Roman" w:hAnsi="Times New Roman"/>
        </w:rPr>
        <w:t>М.П. (при наличии)"__" ___________ 20__ г.</w:t>
      </w:r>
      <w:bookmarkStart w:id="28" w:name="P1066"/>
      <w:bookmarkStart w:id="29" w:name="P896"/>
      <w:bookmarkEnd w:id="28"/>
      <w:bookmarkEnd w:id="29"/>
    </w:p>
    <w:sectPr>
      <w:type w:val="nextPage"/>
      <w:pgSz w:orient="landscape" w:w="16838" w:h="11906"/>
      <w:pgMar w:left="1134" w:right="1134" w:gutter="0" w:header="0" w:top="993"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Calibri">
    <w:charset w:val="cc"/>
    <w:family w:val="swiss"/>
    <w:pitch w:val="variable"/>
  </w:font>
  <w:font w:name="Courier New">
    <w:charset w:val="cc"/>
    <w:family w:val="modern"/>
    <w:pitch w:val="default"/>
  </w:font>
  <w:font w:name="Liberation Sans">
    <w:altName w:val="Arial"/>
    <w:charset w:val="cc"/>
    <w:family w:val="swiss"/>
    <w:pitch w:val="variable"/>
  </w:font>
  <w:font w:name="Arial">
    <w:charset w:val="cc"/>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lvl>
  </w:abstractNum>
  <w:abstractNum w:abstractNumId="2">
    <w:lvl w:ilvl="0">
      <w:start w:val="1"/>
      <w:numFmt w:val="decimal"/>
      <w:lvlText w:val="%1)"/>
      <w:lvlJc w:val="left"/>
      <w:pPr>
        <w:tabs>
          <w:tab w:val="num" w:pos="0"/>
        </w:tabs>
        <w:ind w:left="1069" w:hanging="360"/>
      </w:pPr>
      <w:rPr/>
    </w:lvl>
  </w:abstractNum>
  <w:abstractNum w:abstractNumId="3">
    <w:lvl w:ilvl="0">
      <w:start w:val="1"/>
      <w:numFmt w:val="decimal"/>
      <w:lvlText w:val="%1)"/>
      <w:lvlJc w:val="left"/>
      <w:pPr>
        <w:tabs>
          <w:tab w:val="num" w:pos="0"/>
        </w:tabs>
        <w:ind w:left="720" w:hanging="360"/>
      </w:pPr>
      <w:rPr>
        <w:sz w:val="28"/>
        <w:szCs w:val="28"/>
      </w:rPr>
    </w:lvl>
  </w:abstractNum>
  <w:abstractNum w:abstractNumId="4">
    <w:lvl w:ilvl="0">
      <w:start w:val="1"/>
      <w:numFmt w:val="decimal"/>
      <w:lvlText w:val="%1."/>
      <w:lvlJc w:val="left"/>
      <w:pPr>
        <w:tabs>
          <w:tab w:val="num" w:pos="0"/>
        </w:tabs>
        <w:ind w:left="928"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487" w:hanging="108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545" w:hanging="1440"/>
      </w:pPr>
      <w:rPr/>
    </w:lvl>
    <w:lvl w:ilvl="6">
      <w:start w:val="1"/>
      <w:numFmt w:val="decimal"/>
      <w:lvlText w:val="%1.%2.%3.%4.%5.%6.%7."/>
      <w:lvlJc w:val="left"/>
      <w:pPr>
        <w:tabs>
          <w:tab w:val="num" w:pos="0"/>
        </w:tabs>
        <w:ind w:left="4254" w:hanging="1800"/>
      </w:pPr>
      <w:rPr/>
    </w:lvl>
    <w:lvl w:ilvl="7">
      <w:start w:val="1"/>
      <w:numFmt w:val="decimal"/>
      <w:lvlText w:val="%1.%2.%3.%4.%5.%6.%7.%8."/>
      <w:lvlJc w:val="left"/>
      <w:pPr>
        <w:tabs>
          <w:tab w:val="num" w:pos="0"/>
        </w:tabs>
        <w:ind w:left="4603" w:hanging="1800"/>
      </w:pPr>
      <w:rPr/>
    </w:lvl>
    <w:lvl w:ilvl="8">
      <w:start w:val="1"/>
      <w:numFmt w:val="decimal"/>
      <w:lvlText w:val="%1.%2.%3.%4.%5.%6.%7.%8.%9."/>
      <w:lvlJc w:val="left"/>
      <w:pPr>
        <w:tabs>
          <w:tab w:val="num" w:pos="0"/>
        </w:tabs>
        <w:ind w:left="5312" w:hanging="2160"/>
      </w:pPr>
      <w:rPr/>
    </w:lvl>
  </w:abstractNum>
  <w:abstractNum w:abstractNumId="5">
    <w:lvl w:ilvl="0">
      <w:start w:val="1"/>
      <w:numFmt w:val="decimal"/>
      <w:lvlText w:val="%1."/>
      <w:lvlJc w:val="left"/>
      <w:pPr>
        <w:tabs>
          <w:tab w:val="num" w:pos="0"/>
        </w:tabs>
        <w:ind w:left="644" w:hanging="360"/>
      </w:pPr>
    </w:lvl>
    <w:lvl w:ilvl="1">
      <w:start w:val="1"/>
      <w:numFmt w:val="decimal"/>
      <w:lvlText w:val="%1.%2."/>
      <w:lvlJc w:val="left"/>
      <w:pPr>
        <w:tabs>
          <w:tab w:val="num" w:pos="0"/>
        </w:tabs>
        <w:ind w:left="1997" w:hanging="720"/>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487" w:hanging="108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545" w:hanging="1440"/>
      </w:pPr>
      <w:rPr/>
    </w:lvl>
    <w:lvl w:ilvl="6">
      <w:start w:val="1"/>
      <w:numFmt w:val="decimal"/>
      <w:lvlText w:val="%1.%2.%3.%4.%5.%6.%7."/>
      <w:lvlJc w:val="left"/>
      <w:pPr>
        <w:tabs>
          <w:tab w:val="num" w:pos="0"/>
        </w:tabs>
        <w:ind w:left="4254" w:hanging="1800"/>
      </w:pPr>
      <w:rPr/>
    </w:lvl>
    <w:lvl w:ilvl="7">
      <w:start w:val="1"/>
      <w:numFmt w:val="decimal"/>
      <w:lvlText w:val="%1.%2.%3.%4.%5.%6.%7.%8."/>
      <w:lvlJc w:val="left"/>
      <w:pPr>
        <w:tabs>
          <w:tab w:val="num" w:pos="0"/>
        </w:tabs>
        <w:ind w:left="4603" w:hanging="1800"/>
      </w:pPr>
      <w:rPr/>
    </w:lvl>
    <w:lvl w:ilvl="8">
      <w:start w:val="1"/>
      <w:numFmt w:val="decimal"/>
      <w:lvlText w:val="%1.%2.%3.%4.%5.%6.%7.%8.%9."/>
      <w:lvlJc w:val="left"/>
      <w:pPr>
        <w:tabs>
          <w:tab w:val="num" w:pos="0"/>
        </w:tabs>
        <w:ind w:left="5312" w:hanging="21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character" w:styleId="WW8Num1z0">
    <w:name w:val="WW8Num1z0"/>
    <w:qFormat/>
    <w:rPr/>
  </w:style>
  <w:style w:type="character" w:styleId="WW8Num3z0">
    <w:name w:val="WW8Num3z0"/>
    <w:qFormat/>
    <w:rPr/>
  </w:style>
  <w:style w:type="character" w:styleId="WW8Num4z0">
    <w:name w:val="WW8Num4z0"/>
    <w:qFormat/>
    <w:rPr/>
  </w:style>
  <w:style w:type="character" w:styleId="WW8Num5z0">
    <w:name w:val="WW8Num5z0"/>
    <w:qFormat/>
    <w:rPr>
      <w:sz w:val="28"/>
      <w:szCs w:val="28"/>
    </w:rPr>
  </w:style>
  <w:style w:type="character" w:styleId="WW8Num7z0">
    <w:name w:val="WW8Num7z0"/>
    <w:qFormat/>
    <w:rPr/>
  </w:style>
  <w:style w:type="character" w:styleId="WW8Num8z0">
    <w:name w:val="WW8Num8z0"/>
    <w:qFormat/>
    <w:rPr>
      <w:sz w:val="28"/>
      <w:szCs w:val="28"/>
    </w:rPr>
  </w:style>
  <w:style w:type="character" w:styleId="WW8Num9z0">
    <w:name w:val="WW8Num9z0"/>
    <w:qFormat/>
    <w:rPr/>
  </w:style>
  <w:style w:type="character" w:styleId="WW8Num10z0">
    <w:name w:val="WW8Num10z0"/>
    <w:qFormat/>
    <w:rPr/>
  </w:style>
  <w:style w:type="character" w:styleId="WW8Num11z0">
    <w:name w:val="WW8Num1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shd w:fill="auto" w:val="clear"/>
      <w:vertAlign w:val="baseline"/>
      <w:lang w:val="ru-RU" w:bidi="ru-RU"/>
    </w:rPr>
  </w:style>
  <w:style w:type="character" w:styleId="WW8Num12z0">
    <w:name w:val="WW8Num12z0"/>
    <w:qFormat/>
    <w:rPr/>
  </w:style>
  <w:style w:type="character" w:styleId="WW8Num13z1">
    <w:name w:val="WW8Num13z1"/>
    <w:qFormat/>
    <w:rPr/>
  </w:style>
  <w:style w:type="character" w:styleId="Style14">
    <w:name w:val="Основной шрифт абзаца"/>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Style18">
    <w:name w:val="Основной текст_"/>
    <w:qFormat/>
    <w:rPr>
      <w:sz w:val="26"/>
      <w:szCs w:val="26"/>
    </w:rPr>
  </w:style>
  <w:style w:type="character" w:styleId="EndnoteTextChar">
    <w:name w:val="Endnote Text Char"/>
    <w:qFormat/>
    <w:rPr>
      <w:sz w:val="20"/>
    </w:rPr>
  </w:style>
  <w:style w:type="character" w:styleId="Hyperlink">
    <w:name w:val="Hyperlink"/>
    <w:rPr>
      <w:color w:val="0563C1"/>
      <w:u w:val="single"/>
    </w:rPr>
  </w:style>
  <w:style w:type="character" w:styleId="ConsPlusNormal">
    <w:name w:val="ConsPlusNormal Знак"/>
    <w:qFormat/>
    <w:rPr>
      <w:rFonts w:ascii="Calibri" w:hAnsi="Calibri" w:cs="Calibri"/>
      <w:sz w:val="22"/>
    </w:rPr>
  </w:style>
  <w:style w:type="character" w:styleId="HTML">
    <w:name w:val="Стандартный HTML Знак"/>
    <w:qFormat/>
    <w:rPr>
      <w:rFonts w:ascii="Courier New" w:hAnsi="Courier New" w:cs="Courier New"/>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2">
    <w:name w:val="Текст выноски"/>
    <w:basedOn w:val="Normal"/>
    <w:qFormat/>
    <w:pPr/>
    <w:rPr>
      <w:rFonts w:ascii="Tahoma" w:hAnsi="Tahoma" w:cs="Tahoma"/>
      <w:sz w:val="16"/>
      <w:szCs w:val="16"/>
    </w:rPr>
  </w:style>
  <w:style w:type="paragraph" w:styleId="Style23">
    <w:name w:val="Заголовок_пост"/>
    <w:basedOn w:val="Normal"/>
    <w:qFormat/>
    <w:pPr>
      <w:tabs>
        <w:tab w:val="clear" w:pos="708"/>
        <w:tab w:val="left" w:pos="10440" w:leader="none"/>
      </w:tabs>
      <w:ind w:hanging="0" w:left="720" w:right="4627"/>
    </w:pPr>
    <w:rPr>
      <w:sz w:val="26"/>
    </w:rPr>
  </w:style>
  <w:style w:type="paragraph" w:styleId="ConsPlusNormal1">
    <w:name w:val="ConsPlusNormal"/>
    <w:qFormat/>
    <w:pPr>
      <w:widowControl w:val="false"/>
      <w:autoSpaceDE w:val="false"/>
      <w:bidi w:val="0"/>
    </w:pPr>
    <w:rPr>
      <w:rFonts w:ascii="Calibri" w:hAnsi="Calibri" w:eastAsia="Times New Roman" w:cs="Calibri"/>
      <w:color w:val="auto"/>
      <w:sz w:val="22"/>
      <w:szCs w:val="20"/>
      <w:lang w:val="ru-RU" w:bidi="ar-SA" w:eastAsia="zh-CN"/>
    </w:rPr>
  </w:style>
  <w:style w:type="paragraph" w:styleId="1">
    <w:name w:val="Основной текст1"/>
    <w:basedOn w:val="Normal"/>
    <w:qFormat/>
    <w:pPr>
      <w:widowControl w:val="false"/>
      <w:ind w:firstLine="400" w:left="0" w:right="0"/>
    </w:pPr>
    <w:rPr>
      <w:sz w:val="26"/>
      <w:szCs w:val="26"/>
    </w:rPr>
  </w:style>
  <w:style w:type="paragraph" w:styleId="Style24">
    <w:name w:val="Абзац списка"/>
    <w:basedOn w:val="Normal"/>
    <w:qFormat/>
    <w:pPr>
      <w:spacing w:before="0" w:after="0"/>
      <w:ind w:hanging="0" w:left="720" w:right="0"/>
      <w:contextualSpacing/>
    </w:pPr>
    <w:rPr>
      <w:sz w:val="24"/>
    </w:rPr>
  </w:style>
  <w:style w:type="paragraph" w:styleId="Style25">
    <w:name w:val="Содержимое таблицы"/>
    <w:basedOn w:val="Normal"/>
    <w:qFormat/>
    <w:pPr>
      <w:suppressLineNumbers/>
    </w:pPr>
    <w:rPr>
      <w:sz w:val="24"/>
    </w:rPr>
  </w:style>
  <w:style w:type="paragraph" w:styleId="Style26">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7">
    <w:name w:val="Обычный (Интернет)"/>
    <w:basedOn w:val="Normal"/>
    <w:qFormat/>
    <w:pPr>
      <w:spacing w:before="280" w:after="280"/>
    </w:pPr>
    <w:rPr>
      <w:sz w:val="24"/>
    </w:rPr>
  </w:style>
  <w:style w:type="paragraph" w:styleId="ConsPlusCell">
    <w:name w:val="ConsPlusCell"/>
    <w:qFormat/>
    <w:pPr>
      <w:widowControl w:val="false"/>
      <w:autoSpaceDE w:val="false"/>
      <w:bidi w:val="0"/>
    </w:pPr>
    <w:rPr>
      <w:rFonts w:ascii="Courier New" w:hAnsi="Courier New" w:eastAsia="Times New Roman" w:cs="Courier New"/>
      <w:color w:val="auto"/>
      <w:kern w:val="2"/>
      <w:sz w:val="20"/>
      <w:szCs w:val="22"/>
      <w:lang w:val="ru-RU" w:bidi="ar-SA" w:eastAsia="zh-CN"/>
    </w:rPr>
  </w:style>
  <w:style w:type="paragraph" w:styleId="ConsPlusDocList">
    <w:name w:val="ConsPlusDocList"/>
    <w:qFormat/>
    <w:pPr>
      <w:widowControl w:val="false"/>
      <w:autoSpaceDE w:val="false"/>
      <w:bidi w:val="0"/>
    </w:pPr>
    <w:rPr>
      <w:rFonts w:ascii="Calibri" w:hAnsi="Calibri" w:eastAsia="Times New Roman" w:cs="Calibri"/>
      <w:color w:val="auto"/>
      <w:kern w:val="2"/>
      <w:sz w:val="22"/>
      <w:szCs w:val="22"/>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kern w:val="2"/>
      <w:sz w:val="20"/>
      <w:szCs w:val="22"/>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kern w:val="2"/>
      <w:sz w:val="26"/>
      <w:szCs w:val="22"/>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kern w:val="2"/>
      <w:sz w:val="20"/>
      <w:szCs w:val="22"/>
      <w:lang w:val="ru-RU" w:bidi="ar-SA" w:eastAsia="zh-CN"/>
    </w:rPr>
  </w:style>
  <w:style w:type="paragraph" w:styleId="Style28">
    <w:name w:val="Пункт_пост"/>
    <w:basedOn w:val="Normal"/>
    <w:qFormat/>
    <w:pPr>
      <w:spacing w:before="120" w:after="0"/>
      <w:jc w:val="both"/>
    </w:pPr>
    <w:rPr>
      <w:sz w:val="26"/>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9">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70713&amp;dst=103399" TargetMode="External"/><Relationship Id="rId4" Type="http://schemas.openxmlformats.org/officeDocument/2006/relationships/hyperlink" Target="https://login.consultant.ru/link/?req=doc&amp;base=LAW&amp;n=435381" TargetMode="External"/><Relationship Id="rId5" Type="http://schemas.openxmlformats.org/officeDocument/2006/relationships/hyperlink" Target="https://sharypovo.gosuslugi.ru/" TargetMode="External"/><Relationship Id="rId6" Type="http://schemas.openxmlformats.org/officeDocument/2006/relationships/hyperlink" Target="https://login.consultant.ru/link/?req=doc&amp;base=RLAW123&amp;n=329041&amp;dst=218171" TargetMode="External"/><Relationship Id="rId7" Type="http://schemas.openxmlformats.org/officeDocument/2006/relationships/hyperlink" Target="https://login.consultant.ru/link/?req=doc&amp;base=LAW&amp;n=420230&amp;dst=100010" TargetMode="External"/><Relationship Id="rId8" Type="http://schemas.openxmlformats.org/officeDocument/2006/relationships/hyperlink" Target="https://login.consultant.ru/link/?req=doc&amp;base=LAW&amp;n=454305&amp;dst=100088" TargetMode="External"/><Relationship Id="rId9" Type="http://schemas.openxmlformats.org/officeDocument/2006/relationships/hyperlink" Target="consultantplus://offline/ref=07F3D1CACE3A22969C0B5783A68876E98E1008BDBDE37E963DBDF5980C68E191C56B1A0F99637EA747C2A1810EB66A160C84605FCC2A1Br0D" TargetMode="External"/><Relationship Id="rId10" Type="http://schemas.openxmlformats.org/officeDocument/2006/relationships/hyperlink" Target="consultantplus://offline/ref=07F3D1CACE3A22969C0B5783A68876E98E1008BDBDE37E963DBDF5980C68E191C56B1A0F996178A747C2A1810EB66A160C84605FCC2A1Br0D" TargetMode="External"/><Relationship Id="rId11" Type="http://schemas.openxmlformats.org/officeDocument/2006/relationships/hyperlink" Target="consultantplus://offline/ref=07F3D1CACE3A22969C0B5783A68876E98E1008BDBDE37E963DBDF5980C68E191C56B1A0F99637EA747C2A1810EB66A160C84605FCC2A1Br0D" TargetMode="External"/><Relationship Id="rId12" Type="http://schemas.openxmlformats.org/officeDocument/2006/relationships/hyperlink" Target="consultantplus://offline/ref=07F3D1CACE3A22969C0B5783A68876E98E1008BDBDE37E963DBDF5980C68E191C56B1A0F996178A747C2A1810EB66A160C84605FCC2A1Br0D" TargetMode="External"/><Relationship Id="rId13" Type="http://schemas.openxmlformats.org/officeDocument/2006/relationships/hyperlink" Target="https://login.consultant.ru/link/?req=doc&amp;base=LAW&amp;n=422022"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5227</TotalTime>
  <Application>LibreOffice/7.6.4.1$Windows_X86_64 LibreOffice_project/e19e193f88cd6c0525a17fb7a176ed8e6a3e2aa1</Application>
  <AppVersion>15.0000</AppVersion>
  <Pages>25</Pages>
  <Words>6685</Words>
  <Characters>49356</Characters>
  <CharactersWithSpaces>56751</CharactersWithSpaces>
  <Paragraphs>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2022-03-04T10:46:00Z</dcterms:created>
  <dc:creator>Admin</dc:creator>
  <dc:description/>
  <cp:keywords/>
  <dc:language>ru-RU</dc:language>
  <cp:lastModifiedBy>a21022</cp:lastModifiedBy>
  <cp:lastPrinted>2024-11-02T09:45:00Z</cp:lastPrinted>
  <dcterms:modified xsi:type="dcterms:W3CDTF">2024-11-06T09:57:00Z</dcterms:modified>
  <cp:revision>210</cp:revision>
  <dc:subject/>
  <dc:title>АДМИНИСТРАЦИЯ ГОРОДА ШАРЫПОВО</dc:title>
</cp:coreProperties>
</file>