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1" w:hRule="atLeast"/>
        </w:trPr>
        <w:tc>
          <w:tcPr>
            <w:tcW w:w="9639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Style18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ПОСТАНОВЛЕНИЕ</w:t>
      </w:r>
    </w:p>
    <w:p>
      <w:pPr>
        <w:pStyle w:val="Style18"/>
        <w:widowControl/>
        <w:suppressAutoHyphens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146"/>
        <w:gridCol w:w="3152"/>
      </w:tblGrid>
      <w:tr>
        <w:trPr>
          <w:trHeight w:val="284" w:hRule="atLeast"/>
        </w:trPr>
        <w:tc>
          <w:tcPr>
            <w:tcW w:w="3145" w:type="dxa"/>
            <w:tcBorders/>
          </w:tcPr>
          <w:p>
            <w:pPr>
              <w:pStyle w:val="Style18"/>
              <w:widowControl/>
              <w:suppressAutoHyphens w:val="false"/>
              <w:ind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31.07.2024</w:t>
            </w:r>
          </w:p>
        </w:tc>
        <w:tc>
          <w:tcPr>
            <w:tcW w:w="3146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</w:r>
          </w:p>
        </w:tc>
        <w:tc>
          <w:tcPr>
            <w:tcW w:w="3152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    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165</w:t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Normal"/>
        <w:ind w:right="4116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 Красноярского края,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28.06.2024 № 151)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Шарыпово»: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  <w:t>1.1.1. строки 14, 15 изложить в следующей редакции:</w:t>
      </w:r>
    </w:p>
    <w:p>
      <w:pPr>
        <w:pStyle w:val="BodyText"/>
        <w:spacing w:lineRule="auto" w:line="240"/>
        <w:ind w:right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39"/>
        <w:gridCol w:w="1954"/>
        <w:gridCol w:w="279"/>
        <w:gridCol w:w="419"/>
        <w:gridCol w:w="420"/>
        <w:gridCol w:w="977"/>
        <w:gridCol w:w="1537"/>
        <w:gridCol w:w="1257"/>
        <w:gridCol w:w="1253"/>
      </w:tblGrid>
      <w:tr>
        <w:trPr>
          <w:trHeight w:val="868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г. Шарыпово, ул. Российская, уч-к 132 «Б»/5 в 20 метрах по направлению на запад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до 01.10.2024 года</w:t>
            </w:r>
          </w:p>
        </w:tc>
      </w:tr>
      <w:tr>
        <w:trPr>
          <w:trHeight w:val="868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sz w:val="18"/>
                <w:szCs w:val="18"/>
                <w:lang w:eastAsia="ru-RU"/>
              </w:rPr>
              <w:t>Красноярский край, г.Шарыпово, в 5 метрах от земельного участка расположенного по адресу: Красноярский край, г.Шарыпово, улица Российская,  участок 132 «Б»/6 по направлению на запад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до 01.10.2024 года</w:t>
            </w:r>
          </w:p>
        </w:tc>
      </w:tr>
    </w:tbl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1.1.2. дополнить строкой 101 следующего содержания: </w:t>
      </w:r>
    </w:p>
    <w:p>
      <w:pPr>
        <w:pStyle w:val="BodyText"/>
        <w:spacing w:lineRule="auto" w:line="240"/>
        <w:ind w:right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835"/>
        <w:gridCol w:w="1943"/>
        <w:gridCol w:w="278"/>
        <w:gridCol w:w="457"/>
        <w:gridCol w:w="418"/>
        <w:gridCol w:w="974"/>
        <w:gridCol w:w="1529"/>
        <w:gridCol w:w="1252"/>
        <w:gridCol w:w="1254"/>
      </w:tblGrid>
      <w:tr>
        <w:trPr>
          <w:trHeight w:val="1081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101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г. Шарыпово, мкр. 2, соор. № 8/1А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 (реализация фруктов, овощей)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18"/>
                <w:szCs w:val="18"/>
              </w:rPr>
              <w:t>до 01.10.2026 года</w:t>
            </w:r>
          </w:p>
        </w:tc>
      </w:tr>
    </w:tbl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709"/>
        <w:jc w:val="both"/>
        <w:rPr/>
      </w:pPr>
      <w:r>
        <w:rPr>
          <w:rStyle w:val="Style14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Style w:val="Style14"/>
          <w:szCs w:val="28"/>
          <w:lang w:val="en-US"/>
        </w:rPr>
        <w:t>https</w:t>
      </w:r>
      <w:r>
        <w:rPr>
          <w:rStyle w:val="Style14"/>
          <w:szCs w:val="28"/>
        </w:rPr>
        <w:t>://</w:t>
      </w:r>
      <w:r>
        <w:rPr>
          <w:rStyle w:val="Style14"/>
          <w:szCs w:val="28"/>
          <w:lang w:val="en-US"/>
        </w:rPr>
        <w:t>sharypovo</w:t>
      </w:r>
      <w:r>
        <w:rPr>
          <w:rStyle w:val="Style14"/>
          <w:szCs w:val="28"/>
        </w:rPr>
        <w:t>.</w:t>
      </w:r>
      <w:r>
        <w:rPr>
          <w:rStyle w:val="Style14"/>
          <w:szCs w:val="28"/>
          <w:lang w:val="en-US"/>
        </w:rPr>
        <w:t>gosuslugi</w:t>
      </w:r>
      <w:r>
        <w:rPr>
          <w:rStyle w:val="Style14"/>
          <w:szCs w:val="28"/>
        </w:rPr>
        <w:t>.</w:t>
      </w:r>
      <w:r>
        <w:rPr>
          <w:rStyle w:val="Style14"/>
          <w:szCs w:val="28"/>
          <w:lang w:val="en-US"/>
        </w:rPr>
        <w:t>ru</w:t>
      </w:r>
      <w:r>
        <w:rPr>
          <w:rStyle w:val="Style14"/>
          <w:szCs w:val="28"/>
        </w:rPr>
        <w:t>).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tbl>
      <w:tblPr>
        <w:tblW w:w="13958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  <w:gridCol w:w="4394"/>
      </w:tblGrid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города Шарыпово</w:t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социальным вопросам</w:t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Ю.В. Рудь</w:t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BodyText"/>
        <w:spacing w:lineRule="auto" w:line="240" w:before="0" w:after="12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49" w:gutter="0" w:header="0" w:top="1276" w:footer="0" w:bottom="993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Hyperlink">
    <w:name w:val="Hyperlink"/>
    <w:basedOn w:val="Style14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6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character" w:styleId="Style17">
    <w:name w:val="Просмотренная гиперссылка"/>
    <w:basedOn w:val="Style14"/>
    <w:qFormat/>
    <w:rPr>
      <w:color w:val="954F72"/>
      <w:u w:val="single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BodyText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List">
    <w:name w:val="List"/>
    <w:basedOn w:val="BodyText"/>
    <w:pPr>
      <w:suppressAutoHyphens w:val="true"/>
    </w:pPr>
    <w:rPr>
      <w:rFonts w:cs="Lohit Devanagari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2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3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/>
    </w:pPr>
    <w:rPr/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LibreOffice/7.6.4.1$Windows_X86_64 LibreOffice_project/e19e193f88cd6c0525a17fb7a176ed8e6a3e2aa1</Application>
  <AppVersion>15.0000</AppVersion>
  <Pages>1</Pages>
  <Words>438</Words>
  <Characters>2500</Characters>
  <CharactersWithSpaces>2933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>a2101</cp:lastModifiedBy>
  <cp:lastPrinted>2024-07-30T02:58:00Z</cp:lastPrinted>
  <dcterms:modified xsi:type="dcterms:W3CDTF">2024-08-01T03:54:00Z</dcterms:modified>
  <cp:revision>113</cp:revision>
  <dc:subject/>
  <dc:title>АДМИНИСТРАЦИЯ ГОРОДА ШАРЫПОВО</dc:title>
</cp:coreProperties>
</file>