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Cs w:val="28"/>
                <w:lang w:val="ru-RU" w:eastAsia="ru-RU"/>
              </w:rPr>
            </w:pPr>
            <w:bookmarkStart w:id="0" w:name="_Hlk115171399"/>
            <w:bookmarkEnd w:id="0"/>
            <w:r>
              <w:rPr>
                <w:b/>
                <w:szCs w:val="28"/>
                <w:lang w:val="ru-RU" w:eastAsia="ru-RU"/>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14350" cy="742950"/>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szCs w:val="28"/>
              </w:rPr>
            </w:pPr>
            <w:bookmarkStart w:id="1" w:name="_Hlk115176197"/>
            <w:r>
              <w:rPr>
                <w:b/>
                <w:szCs w:val="28"/>
              </w:rPr>
              <w:t>АДМИНИСТРАЦИЯ ГОРОДА ШАРЫПОВО КРАСНОЯРСКОГО КРАЯ</w:t>
            </w:r>
            <w:bookmarkEnd w:id="1"/>
          </w:p>
          <w:p>
            <w:pPr>
              <w:pStyle w:val="Normal"/>
              <w:jc w:val="center"/>
              <w:rPr>
                <w:b/>
                <w:szCs w:val="28"/>
              </w:rPr>
            </w:pPr>
            <w:r>
              <w:rPr>
                <w:b/>
                <w:szCs w:val="28"/>
              </w:rPr>
            </w:r>
          </w:p>
        </w:tc>
      </w:tr>
    </w:tbl>
    <w:p>
      <w:pPr>
        <w:pStyle w:val="Normal"/>
        <w:jc w:val="center"/>
        <w:rPr>
          <w:b/>
        </w:rPr>
      </w:pPr>
      <w:r>
        <w:rPr>
          <w:b/>
        </w:rPr>
        <w:t>ПОСТАНОВЛЕНИЕ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lang w:val="en-US"/>
              </w:rPr>
              <w:t>11</w:t>
            </w:r>
            <w:r>
              <w:rPr>
                <w:szCs w:val="28"/>
              </w:rPr>
              <w:t>.</w:t>
            </w:r>
            <w:r>
              <w:rPr>
                <w:szCs w:val="28"/>
                <w:lang w:val="en-US"/>
              </w:rPr>
              <w:t>07</w:t>
            </w:r>
            <w:r>
              <w:rPr>
                <w:szCs w:val="28"/>
              </w:rPr>
              <w:t>.</w:t>
            </w:r>
            <w:r>
              <w:rPr>
                <w:szCs w:val="28"/>
                <w:lang w:val="en-US"/>
              </w:rPr>
              <w:t>2024</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szCs w:val="28"/>
                <w:lang w:val="en-US"/>
              </w:rPr>
            </w:pPr>
            <w:r>
              <w:rPr>
                <w:szCs w:val="28"/>
              </w:rPr>
              <w:t xml:space="preserve">                   № </w:t>
            </w:r>
            <w:r>
              <w:rPr>
                <w:szCs w:val="28"/>
                <w:lang w:val="en-US"/>
              </w:rPr>
              <w:t>160</w:t>
            </w:r>
          </w:p>
        </w:tc>
      </w:tr>
    </w:tbl>
    <w:p>
      <w:pPr>
        <w:pStyle w:val="Normal"/>
        <w:rPr>
          <w:sz w:val="28"/>
          <w:szCs w:val="28"/>
        </w:rPr>
      </w:pPr>
      <w:r>
        <w:rPr>
          <w:sz w:val="28"/>
          <w:szCs w:val="28"/>
        </w:rPr>
      </w:r>
    </w:p>
    <w:p>
      <w:pPr>
        <w:pStyle w:val="Normal"/>
        <w:rPr>
          <w:sz w:val="28"/>
          <w:szCs w:val="28"/>
        </w:rPr>
      </w:pPr>
      <w:r>
        <w:rPr>
          <w:sz w:val="28"/>
          <w:szCs w:val="28"/>
        </w:rPr>
        <w:t xml:space="preserve">Об утверждении отчета </w:t>
      </w:r>
    </w:p>
    <w:p>
      <w:pPr>
        <w:pStyle w:val="Normal"/>
        <w:rPr>
          <w:sz w:val="28"/>
          <w:szCs w:val="28"/>
        </w:rPr>
      </w:pPr>
      <w:r>
        <w:rPr>
          <w:sz w:val="28"/>
          <w:szCs w:val="28"/>
        </w:rPr>
        <w:t xml:space="preserve">об исполнении бюджета городского </w:t>
        <w:br/>
        <w:t>округа города Шарыпово</w:t>
      </w:r>
    </w:p>
    <w:p>
      <w:pPr>
        <w:pStyle w:val="Normal"/>
        <w:rPr/>
      </w:pPr>
      <w:r>
        <w:rPr>
          <w:sz w:val="28"/>
          <w:szCs w:val="28"/>
        </w:rPr>
        <w:t>по состоянию на 01 июля 2024 года</w:t>
      </w:r>
    </w:p>
    <w:p>
      <w:pPr>
        <w:pStyle w:val="Normal"/>
        <w:rPr>
          <w:sz w:val="28"/>
          <w:szCs w:val="28"/>
        </w:rPr>
      </w:pPr>
      <w:r>
        <w:rPr>
          <w:sz w:val="28"/>
          <w:szCs w:val="28"/>
        </w:rPr>
      </w:r>
    </w:p>
    <w:p>
      <w:pPr>
        <w:pStyle w:val="ConsPlusNormal"/>
        <w:widowControl/>
        <w:ind w:hanging="0" w:right="0"/>
        <w:jc w:val="center"/>
        <w:rPr>
          <w:sz w:val="28"/>
          <w:szCs w:val="28"/>
        </w:rPr>
      </w:pPr>
      <w:r>
        <w:rPr>
          <w:sz w:val="28"/>
          <w:szCs w:val="28"/>
        </w:rPr>
      </w:r>
    </w:p>
    <w:p>
      <w:pPr>
        <w:pStyle w:val="ConsPlusNormal"/>
        <w:widowControl/>
        <w:ind w:firstLine="540" w:right="0"/>
        <w:jc w:val="both"/>
        <w:rPr/>
      </w:pPr>
      <w:r>
        <w:rPr>
          <w:rFonts w:cs="Times New Roman" w:ascii="Times New Roman" w:hAnsi="Times New Roman"/>
          <w:sz w:val="28"/>
          <w:szCs w:val="28"/>
        </w:rPr>
        <w:t>В соответствии с пунктом 5 статьи 264.2 Бюджетного кодекса Российской Федерации, статьей 34 Устава города Шарыпово Красноярского края, Решением Шарыповского городского Совета депутатов от 19.02.2019 года № 48-156 «Об утверждении Положения о бюджетном процессе в муниципальном образовании город Шарыпово»:</w:t>
      </w:r>
    </w:p>
    <w:p>
      <w:pPr>
        <w:pStyle w:val="ConsPlusNormal"/>
        <w:widowControl/>
        <w:ind w:hanging="0" w:right="0"/>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ConsPlusNormal"/>
        <w:widowControl/>
        <w:ind w:firstLine="567" w:right="0"/>
        <w:jc w:val="both"/>
        <w:rPr/>
      </w:pPr>
      <w:r>
        <w:rPr>
          <w:rFonts w:cs="Times New Roman" w:ascii="Times New Roman" w:hAnsi="Times New Roman"/>
          <w:sz w:val="28"/>
          <w:szCs w:val="28"/>
        </w:rPr>
        <w:t>1. Утвердить отчет об исполнении бюджета городского округа города Шарыпово по состоянию на 1 июля 2024 года (прилагается).</w:t>
      </w:r>
    </w:p>
    <w:p>
      <w:pPr>
        <w:pStyle w:val="Admpr-"/>
        <w:ind w:firstLine="567" w:right="0"/>
        <w:rPr/>
      </w:pPr>
      <w:r>
        <w:rPr/>
        <w:t>2. Контроль за исполнением настоящего постановления возложить на руководителя Финансового управления администрации города Шарыпово Е.А. Гришину.</w:t>
      </w:r>
    </w:p>
    <w:p>
      <w:pPr>
        <w:pStyle w:val="Admpr-"/>
        <w:ind w:firstLine="567" w:right="0"/>
        <w:rPr/>
      </w:pPr>
      <w:r>
        <w:rPr/>
        <w:t xml:space="preserve">3. </w:t>
      </w:r>
      <w:r>
        <w:rPr>
          <w:lang w:bidi="ru-RU"/>
        </w:rPr>
        <w:t xml:space="preserve">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t>(https://sharypovo.gosuslugi.ru).</w:t>
      </w:r>
    </w:p>
    <w:p>
      <w:pPr>
        <w:pStyle w:val="ConsPlusNormal"/>
        <w:widowControl/>
        <w:ind w:firstLine="540" w:right="0"/>
        <w:jc w:val="both"/>
        <w:rPr>
          <w:sz w:val="28"/>
          <w:szCs w:val="28"/>
        </w:rPr>
      </w:pPr>
      <w:r>
        <w:rPr>
          <w:sz w:val="28"/>
          <w:szCs w:val="28"/>
        </w:rPr>
      </w:r>
    </w:p>
    <w:p>
      <w:pPr>
        <w:pStyle w:val="ConsPlusNormal"/>
        <w:widowControl/>
        <w:ind w:hanging="0" w:right="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right="0"/>
        <w:jc w:val="both"/>
        <w:rPr>
          <w:rFonts w:ascii="Times New Roman" w:hAnsi="Times New Roman" w:cs="Times New Roman"/>
          <w:sz w:val="28"/>
          <w:szCs w:val="28"/>
        </w:rPr>
      </w:pPr>
      <w:r>
        <w:rPr>
          <w:rFonts w:cs="Times New Roman" w:ascii="Times New Roman" w:hAnsi="Times New Roman"/>
          <w:sz w:val="28"/>
          <w:szCs w:val="28"/>
        </w:rPr>
        <w:t>Заместитель Главы города Шарыпово</w:t>
      </w:r>
    </w:p>
    <w:p>
      <w:pPr>
        <w:pStyle w:val="ConsPlusNormal"/>
        <w:widowControl/>
        <w:ind w:hanging="0" w:right="0"/>
        <w:jc w:val="both"/>
        <w:rPr>
          <w:rFonts w:ascii="Times New Roman" w:hAnsi="Times New Roman" w:cs="Times New Roman"/>
          <w:sz w:val="28"/>
          <w:szCs w:val="28"/>
        </w:rPr>
      </w:pPr>
      <w:r>
        <w:rPr>
          <w:rFonts w:cs="Times New Roman" w:ascii="Times New Roman" w:hAnsi="Times New Roman"/>
          <w:sz w:val="28"/>
          <w:szCs w:val="28"/>
        </w:rPr>
        <w:t xml:space="preserve">по социальным вопросам  </w:t>
        <w:tab/>
        <w:t xml:space="preserve">           </w:t>
        <w:tab/>
        <w:t xml:space="preserve">                                        Ю.В. Рудь</w:t>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right="0"/>
        <w:jc w:val="both"/>
        <w:rPr>
          <w:sz w:val="28"/>
          <w:szCs w:val="28"/>
        </w:rPr>
      </w:pPr>
      <w:r>
        <w:rPr>
          <w:sz w:val="28"/>
          <w:szCs w:val="28"/>
        </w:rPr>
      </w:r>
    </w:p>
    <w:p>
      <w:pPr>
        <w:pStyle w:val="Normal"/>
        <w:rPr>
          <w:sz w:val="28"/>
          <w:szCs w:val="28"/>
        </w:rPr>
      </w:pPr>
      <w:r>
        <w:rPr>
          <w:sz w:val="28"/>
          <w:szCs w:val="28"/>
        </w:rPr>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right="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838"/>
          <w:pgMar w:left="1701" w:right="850" w:gutter="0" w:header="0" w:top="1134" w:footer="0" w:bottom="1134"/>
          <w:pgNumType w:fmt="decimal"/>
          <w:formProt w:val="false"/>
          <w:textDirection w:val="lrTb"/>
          <w:docGrid w:type="default" w:linePitch="326" w:charSpace="0"/>
        </w:sectPr>
        <w:pStyle w:val="ConsPlusNormal"/>
        <w:widowControl/>
        <w:ind w:firstLine="540" w:right="0"/>
        <w:jc w:val="both"/>
        <w:rPr/>
      </w:pPr>
      <w:r>
        <w:rPr/>
      </w:r>
    </w:p>
    <w:tbl>
      <w:tblPr>
        <w:tblW w:w="15067" w:type="dxa"/>
        <w:jc w:val="left"/>
        <w:tblInd w:w="108" w:type="dxa"/>
        <w:tblLayout w:type="fixed"/>
        <w:tblCellMar>
          <w:top w:w="0" w:type="dxa"/>
          <w:left w:w="108" w:type="dxa"/>
          <w:bottom w:w="0" w:type="dxa"/>
          <w:right w:w="108" w:type="dxa"/>
        </w:tblCellMar>
      </w:tblPr>
      <w:tblGrid>
        <w:gridCol w:w="700"/>
        <w:gridCol w:w="1507"/>
        <w:gridCol w:w="2060"/>
        <w:gridCol w:w="5940"/>
        <w:gridCol w:w="1620"/>
        <w:gridCol w:w="1620"/>
        <w:gridCol w:w="1620"/>
      </w:tblGrid>
      <w:tr>
        <w:trPr>
          <w:trHeight w:val="300" w:hRule="atLeast"/>
        </w:trPr>
        <w:tc>
          <w:tcPr>
            <w:tcW w:w="700" w:type="dxa"/>
            <w:tcBorders/>
            <w:vAlign w:val="center"/>
          </w:tcPr>
          <w:p>
            <w:pPr>
              <w:pStyle w:val="Normal"/>
              <w:snapToGrid w:val="false"/>
              <w:rPr>
                <w:sz w:val="20"/>
                <w:szCs w:val="20"/>
              </w:rPr>
            </w:pPr>
            <w:r>
              <w:rPr>
                <w:sz w:val="20"/>
                <w:szCs w:val="20"/>
              </w:rPr>
            </w:r>
          </w:p>
        </w:tc>
        <w:tc>
          <w:tcPr>
            <w:tcW w:w="1507" w:type="dxa"/>
            <w:tcBorders/>
            <w:vAlign w:val="bottom"/>
          </w:tcPr>
          <w:p>
            <w:pPr>
              <w:pStyle w:val="Normal"/>
              <w:snapToGrid w:val="false"/>
              <w:jc w:val="center"/>
              <w:rPr>
                <w:sz w:val="20"/>
                <w:szCs w:val="20"/>
              </w:rPr>
            </w:pPr>
            <w:r>
              <w:rPr>
                <w:sz w:val="20"/>
                <w:szCs w:val="20"/>
              </w:rPr>
            </w:r>
          </w:p>
        </w:tc>
        <w:tc>
          <w:tcPr>
            <w:tcW w:w="2060" w:type="dxa"/>
            <w:tcBorders/>
            <w:vAlign w:val="bottom"/>
          </w:tcPr>
          <w:p>
            <w:pPr>
              <w:pStyle w:val="Normal"/>
              <w:snapToGrid w:val="false"/>
              <w:rPr>
                <w:sz w:val="20"/>
                <w:szCs w:val="20"/>
              </w:rPr>
            </w:pPr>
            <w:r>
              <w:rPr>
                <w:sz w:val="20"/>
                <w:szCs w:val="20"/>
              </w:rPr>
            </w:r>
          </w:p>
        </w:tc>
        <w:tc>
          <w:tcPr>
            <w:tcW w:w="5940" w:type="dxa"/>
            <w:tcBorders/>
            <w:vAlign w:val="bottom"/>
          </w:tcPr>
          <w:p>
            <w:pPr>
              <w:pStyle w:val="Normal"/>
              <w:snapToGrid w:val="false"/>
              <w:rPr>
                <w:sz w:val="20"/>
                <w:szCs w:val="20"/>
              </w:rPr>
            </w:pPr>
            <w:r>
              <w:rPr>
                <w:sz w:val="20"/>
                <w:szCs w:val="20"/>
              </w:rPr>
            </w:r>
          </w:p>
        </w:tc>
        <w:tc>
          <w:tcPr>
            <w:tcW w:w="1620" w:type="dxa"/>
            <w:tcBorders/>
            <w:vAlign w:val="bottom"/>
          </w:tcPr>
          <w:p>
            <w:pPr>
              <w:pStyle w:val="Normal"/>
              <w:rPr>
                <w:sz w:val="22"/>
                <w:szCs w:val="22"/>
              </w:rPr>
            </w:pPr>
            <w:r>
              <w:rPr>
                <w:sz w:val="22"/>
                <w:szCs w:val="22"/>
              </w:rPr>
              <w:t>Приложение 1</w:t>
            </w:r>
          </w:p>
        </w:tc>
        <w:tc>
          <w:tcPr>
            <w:tcW w:w="1620" w:type="dxa"/>
            <w:tcBorders/>
            <w:vAlign w:val="bottom"/>
          </w:tcPr>
          <w:p>
            <w:pPr>
              <w:pStyle w:val="Normal"/>
              <w:snapToGrid w:val="false"/>
              <w:rPr>
                <w:sz w:val="22"/>
                <w:szCs w:val="22"/>
              </w:rPr>
            </w:pPr>
            <w:r>
              <w:rPr>
                <w:sz w:val="22"/>
                <w:szCs w:val="22"/>
              </w:rPr>
            </w:r>
          </w:p>
        </w:tc>
        <w:tc>
          <w:tcPr>
            <w:tcW w:w="1620" w:type="dxa"/>
            <w:tcBorders/>
            <w:vAlign w:val="bottom"/>
          </w:tcPr>
          <w:p>
            <w:pPr>
              <w:pStyle w:val="Normal"/>
              <w:snapToGrid w:val="false"/>
              <w:rPr>
                <w:sz w:val="20"/>
                <w:szCs w:val="20"/>
              </w:rPr>
            </w:pPr>
            <w:r>
              <w:rPr>
                <w:sz w:val="20"/>
                <w:szCs w:val="20"/>
              </w:rPr>
            </w:r>
          </w:p>
        </w:tc>
      </w:tr>
      <w:tr>
        <w:trPr>
          <w:trHeight w:val="585" w:hRule="atLeast"/>
        </w:trPr>
        <w:tc>
          <w:tcPr>
            <w:tcW w:w="700" w:type="dxa"/>
            <w:tcBorders/>
            <w:vAlign w:val="center"/>
          </w:tcPr>
          <w:p>
            <w:pPr>
              <w:pStyle w:val="Normal"/>
              <w:snapToGrid w:val="false"/>
              <w:rPr>
                <w:sz w:val="20"/>
                <w:szCs w:val="20"/>
              </w:rPr>
            </w:pPr>
            <w:r>
              <w:rPr>
                <w:sz w:val="20"/>
                <w:szCs w:val="20"/>
              </w:rPr>
            </w:r>
          </w:p>
        </w:tc>
        <w:tc>
          <w:tcPr>
            <w:tcW w:w="1507" w:type="dxa"/>
            <w:tcBorders/>
            <w:vAlign w:val="bottom"/>
          </w:tcPr>
          <w:p>
            <w:pPr>
              <w:pStyle w:val="Normal"/>
              <w:snapToGrid w:val="false"/>
              <w:jc w:val="center"/>
              <w:rPr>
                <w:sz w:val="20"/>
                <w:szCs w:val="20"/>
              </w:rPr>
            </w:pPr>
            <w:r>
              <w:rPr>
                <w:sz w:val="20"/>
                <w:szCs w:val="20"/>
              </w:rPr>
            </w:r>
          </w:p>
        </w:tc>
        <w:tc>
          <w:tcPr>
            <w:tcW w:w="2060" w:type="dxa"/>
            <w:tcBorders/>
            <w:vAlign w:val="bottom"/>
          </w:tcPr>
          <w:p>
            <w:pPr>
              <w:pStyle w:val="Normal"/>
              <w:snapToGrid w:val="false"/>
              <w:rPr>
                <w:sz w:val="20"/>
                <w:szCs w:val="20"/>
              </w:rPr>
            </w:pPr>
            <w:r>
              <w:rPr>
                <w:sz w:val="20"/>
                <w:szCs w:val="20"/>
              </w:rPr>
            </w:r>
          </w:p>
        </w:tc>
        <w:tc>
          <w:tcPr>
            <w:tcW w:w="5940" w:type="dxa"/>
            <w:tcBorders/>
            <w:vAlign w:val="bottom"/>
          </w:tcPr>
          <w:p>
            <w:pPr>
              <w:pStyle w:val="Normal"/>
              <w:snapToGrid w:val="false"/>
              <w:rPr>
                <w:sz w:val="20"/>
                <w:szCs w:val="20"/>
              </w:rPr>
            </w:pPr>
            <w:r>
              <w:rPr>
                <w:sz w:val="20"/>
                <w:szCs w:val="20"/>
              </w:rPr>
            </w:r>
          </w:p>
        </w:tc>
        <w:tc>
          <w:tcPr>
            <w:tcW w:w="3240" w:type="dxa"/>
            <w:gridSpan w:val="2"/>
            <w:tcBorders/>
            <w:vAlign w:val="bottom"/>
          </w:tcPr>
          <w:p>
            <w:pPr>
              <w:pStyle w:val="Normal"/>
              <w:rPr>
                <w:sz w:val="22"/>
                <w:szCs w:val="22"/>
              </w:rPr>
            </w:pPr>
            <w:r>
              <w:rPr>
                <w:sz w:val="22"/>
                <w:szCs w:val="22"/>
              </w:rPr>
              <w:t xml:space="preserve">к постановлению Администрации </w:t>
              <w:br/>
              <w:t>города Шарыпово</w:t>
            </w:r>
          </w:p>
        </w:tc>
        <w:tc>
          <w:tcPr>
            <w:tcW w:w="1620" w:type="dxa"/>
            <w:tcBorders/>
            <w:vAlign w:val="bottom"/>
          </w:tcPr>
          <w:p>
            <w:pPr>
              <w:pStyle w:val="Normal"/>
              <w:snapToGrid w:val="false"/>
              <w:rPr>
                <w:sz w:val="22"/>
                <w:szCs w:val="22"/>
              </w:rPr>
            </w:pPr>
            <w:r>
              <w:rPr>
                <w:sz w:val="22"/>
                <w:szCs w:val="22"/>
              </w:rPr>
            </w:r>
          </w:p>
        </w:tc>
      </w:tr>
      <w:tr>
        <w:trPr>
          <w:trHeight w:val="885" w:hRule="atLeast"/>
        </w:trPr>
        <w:tc>
          <w:tcPr>
            <w:tcW w:w="700" w:type="dxa"/>
            <w:tcBorders/>
            <w:vAlign w:val="center"/>
          </w:tcPr>
          <w:p>
            <w:pPr>
              <w:pStyle w:val="Normal"/>
              <w:snapToGrid w:val="false"/>
              <w:rPr>
                <w:sz w:val="20"/>
                <w:szCs w:val="20"/>
              </w:rPr>
            </w:pPr>
            <w:r>
              <w:rPr>
                <w:sz w:val="20"/>
                <w:szCs w:val="20"/>
              </w:rPr>
            </w:r>
          </w:p>
        </w:tc>
        <w:tc>
          <w:tcPr>
            <w:tcW w:w="1507" w:type="dxa"/>
            <w:tcBorders/>
            <w:vAlign w:val="bottom"/>
          </w:tcPr>
          <w:p>
            <w:pPr>
              <w:pStyle w:val="Normal"/>
              <w:snapToGrid w:val="false"/>
              <w:jc w:val="center"/>
              <w:rPr>
                <w:sz w:val="20"/>
                <w:szCs w:val="20"/>
              </w:rPr>
            </w:pPr>
            <w:r>
              <w:rPr>
                <w:sz w:val="20"/>
                <w:szCs w:val="20"/>
              </w:rPr>
            </w:r>
          </w:p>
        </w:tc>
        <w:tc>
          <w:tcPr>
            <w:tcW w:w="2060" w:type="dxa"/>
            <w:tcBorders/>
            <w:vAlign w:val="bottom"/>
          </w:tcPr>
          <w:p>
            <w:pPr>
              <w:pStyle w:val="Normal"/>
              <w:snapToGrid w:val="false"/>
              <w:rPr>
                <w:sz w:val="20"/>
                <w:szCs w:val="20"/>
              </w:rPr>
            </w:pPr>
            <w:r>
              <w:rPr>
                <w:sz w:val="20"/>
                <w:szCs w:val="20"/>
              </w:rPr>
            </w:r>
          </w:p>
        </w:tc>
        <w:tc>
          <w:tcPr>
            <w:tcW w:w="5940" w:type="dxa"/>
            <w:tcBorders/>
            <w:vAlign w:val="bottom"/>
          </w:tcPr>
          <w:p>
            <w:pPr>
              <w:pStyle w:val="Normal"/>
              <w:snapToGrid w:val="false"/>
              <w:rPr>
                <w:sz w:val="20"/>
                <w:szCs w:val="20"/>
              </w:rPr>
            </w:pPr>
            <w:r>
              <w:rPr>
                <w:sz w:val="20"/>
                <w:szCs w:val="20"/>
              </w:rPr>
            </w:r>
          </w:p>
        </w:tc>
        <w:tc>
          <w:tcPr>
            <w:tcW w:w="4860" w:type="dxa"/>
            <w:gridSpan w:val="3"/>
            <w:tcBorders/>
            <w:vAlign w:val="bottom"/>
          </w:tcPr>
          <w:p>
            <w:pPr>
              <w:pStyle w:val="Normal"/>
              <w:rPr>
                <w:sz w:val="22"/>
                <w:szCs w:val="22"/>
              </w:rPr>
            </w:pPr>
            <w:r>
              <w:rPr>
                <w:sz w:val="22"/>
                <w:szCs w:val="22"/>
              </w:rPr>
              <w:t>"Об утверждении отчета об исполлнении бюджета городского округа города Шарыпово</w:t>
              <w:br/>
              <w:t>по состоянию на 01 июля 2024 года"</w:t>
            </w:r>
          </w:p>
        </w:tc>
      </w:tr>
      <w:tr>
        <w:trPr>
          <w:trHeight w:val="300" w:hRule="atLeast"/>
        </w:trPr>
        <w:tc>
          <w:tcPr>
            <w:tcW w:w="700" w:type="dxa"/>
            <w:tcBorders/>
            <w:vAlign w:val="center"/>
          </w:tcPr>
          <w:p>
            <w:pPr>
              <w:pStyle w:val="Normal"/>
              <w:snapToGrid w:val="false"/>
              <w:rPr>
                <w:sz w:val="22"/>
                <w:szCs w:val="22"/>
              </w:rPr>
            </w:pPr>
            <w:r>
              <w:rPr>
                <w:sz w:val="22"/>
                <w:szCs w:val="22"/>
              </w:rPr>
            </w:r>
          </w:p>
        </w:tc>
        <w:tc>
          <w:tcPr>
            <w:tcW w:w="1507" w:type="dxa"/>
            <w:tcBorders/>
            <w:vAlign w:val="bottom"/>
          </w:tcPr>
          <w:p>
            <w:pPr>
              <w:pStyle w:val="Normal"/>
              <w:snapToGrid w:val="false"/>
              <w:jc w:val="center"/>
              <w:rPr>
                <w:sz w:val="20"/>
                <w:szCs w:val="20"/>
              </w:rPr>
            </w:pPr>
            <w:r>
              <w:rPr>
                <w:sz w:val="20"/>
                <w:szCs w:val="20"/>
              </w:rPr>
            </w:r>
          </w:p>
        </w:tc>
        <w:tc>
          <w:tcPr>
            <w:tcW w:w="2060" w:type="dxa"/>
            <w:tcBorders/>
            <w:vAlign w:val="bottom"/>
          </w:tcPr>
          <w:p>
            <w:pPr>
              <w:pStyle w:val="Normal"/>
              <w:snapToGrid w:val="false"/>
              <w:rPr>
                <w:sz w:val="20"/>
                <w:szCs w:val="20"/>
              </w:rPr>
            </w:pPr>
            <w:r>
              <w:rPr>
                <w:sz w:val="20"/>
                <w:szCs w:val="20"/>
              </w:rPr>
            </w:r>
          </w:p>
        </w:tc>
        <w:tc>
          <w:tcPr>
            <w:tcW w:w="5940" w:type="dxa"/>
            <w:tcBorders/>
            <w:vAlign w:val="bottom"/>
          </w:tcPr>
          <w:p>
            <w:pPr>
              <w:pStyle w:val="Normal"/>
              <w:snapToGrid w:val="false"/>
              <w:rPr>
                <w:sz w:val="20"/>
                <w:szCs w:val="20"/>
              </w:rPr>
            </w:pPr>
            <w:r>
              <w:rPr>
                <w:sz w:val="20"/>
                <w:szCs w:val="20"/>
              </w:rPr>
            </w:r>
          </w:p>
        </w:tc>
        <w:tc>
          <w:tcPr>
            <w:tcW w:w="3240" w:type="dxa"/>
            <w:gridSpan w:val="2"/>
            <w:tcBorders/>
            <w:vAlign w:val="bottom"/>
          </w:tcPr>
          <w:p>
            <w:pPr>
              <w:pStyle w:val="Normal"/>
              <w:rPr>
                <w:sz w:val="22"/>
                <w:szCs w:val="22"/>
              </w:rPr>
            </w:pPr>
            <w:r>
              <w:rPr>
                <w:sz w:val="22"/>
                <w:szCs w:val="22"/>
              </w:rPr>
              <w:t>от 11.07.2024 г. № 160</w:t>
            </w:r>
          </w:p>
        </w:tc>
        <w:tc>
          <w:tcPr>
            <w:tcW w:w="1620" w:type="dxa"/>
            <w:tcBorders/>
            <w:vAlign w:val="bottom"/>
          </w:tcPr>
          <w:p>
            <w:pPr>
              <w:pStyle w:val="Normal"/>
              <w:snapToGrid w:val="false"/>
              <w:rPr>
                <w:sz w:val="22"/>
                <w:szCs w:val="22"/>
              </w:rPr>
            </w:pPr>
            <w:r>
              <w:rPr>
                <w:sz w:val="22"/>
                <w:szCs w:val="22"/>
              </w:rPr>
            </w:r>
          </w:p>
        </w:tc>
      </w:tr>
      <w:tr>
        <w:trPr>
          <w:trHeight w:val="255" w:hRule="atLeast"/>
        </w:trPr>
        <w:tc>
          <w:tcPr>
            <w:tcW w:w="700" w:type="dxa"/>
            <w:tcBorders/>
            <w:vAlign w:val="center"/>
          </w:tcPr>
          <w:p>
            <w:pPr>
              <w:pStyle w:val="Normal"/>
              <w:snapToGrid w:val="false"/>
              <w:rPr>
                <w:sz w:val="20"/>
                <w:szCs w:val="20"/>
              </w:rPr>
            </w:pPr>
            <w:r>
              <w:rPr>
                <w:sz w:val="20"/>
                <w:szCs w:val="20"/>
              </w:rPr>
            </w:r>
          </w:p>
        </w:tc>
        <w:tc>
          <w:tcPr>
            <w:tcW w:w="1507" w:type="dxa"/>
            <w:tcBorders/>
            <w:vAlign w:val="bottom"/>
          </w:tcPr>
          <w:p>
            <w:pPr>
              <w:pStyle w:val="Normal"/>
              <w:snapToGrid w:val="false"/>
              <w:jc w:val="center"/>
              <w:rPr>
                <w:sz w:val="20"/>
                <w:szCs w:val="20"/>
              </w:rPr>
            </w:pPr>
            <w:r>
              <w:rPr>
                <w:sz w:val="20"/>
                <w:szCs w:val="20"/>
              </w:rPr>
            </w:r>
          </w:p>
        </w:tc>
        <w:tc>
          <w:tcPr>
            <w:tcW w:w="2060" w:type="dxa"/>
            <w:tcBorders/>
            <w:vAlign w:val="bottom"/>
          </w:tcPr>
          <w:p>
            <w:pPr>
              <w:pStyle w:val="Normal"/>
              <w:snapToGrid w:val="false"/>
              <w:rPr>
                <w:sz w:val="20"/>
                <w:szCs w:val="20"/>
              </w:rPr>
            </w:pPr>
            <w:r>
              <w:rPr>
                <w:sz w:val="20"/>
                <w:szCs w:val="20"/>
              </w:rPr>
            </w:r>
          </w:p>
        </w:tc>
        <w:tc>
          <w:tcPr>
            <w:tcW w:w="5940"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r>
      <w:tr>
        <w:trPr>
          <w:trHeight w:val="345" w:hRule="atLeast"/>
        </w:trPr>
        <w:tc>
          <w:tcPr>
            <w:tcW w:w="700" w:type="dxa"/>
            <w:tcBorders/>
            <w:vAlign w:val="center"/>
          </w:tcPr>
          <w:p>
            <w:pPr>
              <w:pStyle w:val="Normal"/>
              <w:snapToGrid w:val="false"/>
              <w:rPr>
                <w:sz w:val="20"/>
                <w:szCs w:val="20"/>
              </w:rPr>
            </w:pPr>
            <w:r>
              <w:rPr>
                <w:sz w:val="20"/>
                <w:szCs w:val="20"/>
              </w:rPr>
            </w:r>
          </w:p>
        </w:tc>
        <w:tc>
          <w:tcPr>
            <w:tcW w:w="12747" w:type="dxa"/>
            <w:gridSpan w:val="5"/>
            <w:tcBorders/>
            <w:vAlign w:val="bottom"/>
          </w:tcPr>
          <w:p>
            <w:pPr>
              <w:pStyle w:val="Normal"/>
              <w:jc w:val="center"/>
              <w:rPr>
                <w:b/>
                <w:bCs/>
                <w:sz w:val="27"/>
                <w:szCs w:val="27"/>
              </w:rPr>
            </w:pPr>
            <w:r>
              <w:rPr>
                <w:b/>
                <w:bCs/>
                <w:sz w:val="27"/>
                <w:szCs w:val="27"/>
              </w:rPr>
              <w:t>Исполнение бюджета городского округа города Шарыпово по доходам по состоянию на 01 июля 2024 года</w:t>
            </w:r>
          </w:p>
        </w:tc>
        <w:tc>
          <w:tcPr>
            <w:tcW w:w="1620" w:type="dxa"/>
            <w:tcBorders/>
            <w:vAlign w:val="bottom"/>
          </w:tcPr>
          <w:p>
            <w:pPr>
              <w:pStyle w:val="Normal"/>
              <w:snapToGrid w:val="false"/>
              <w:jc w:val="center"/>
              <w:rPr>
                <w:b/>
                <w:bCs/>
                <w:sz w:val="27"/>
                <w:szCs w:val="27"/>
              </w:rPr>
            </w:pPr>
            <w:r>
              <w:rPr>
                <w:b/>
                <w:bCs/>
                <w:sz w:val="27"/>
                <w:szCs w:val="27"/>
              </w:rPr>
            </w:r>
          </w:p>
        </w:tc>
      </w:tr>
      <w:tr>
        <w:trPr>
          <w:trHeight w:val="255" w:hRule="atLeast"/>
        </w:trPr>
        <w:tc>
          <w:tcPr>
            <w:tcW w:w="700" w:type="dxa"/>
            <w:tcBorders/>
            <w:vAlign w:val="center"/>
          </w:tcPr>
          <w:p>
            <w:pPr>
              <w:pStyle w:val="Normal"/>
              <w:snapToGrid w:val="false"/>
              <w:rPr>
                <w:b/>
                <w:bCs/>
                <w:sz w:val="20"/>
                <w:szCs w:val="20"/>
              </w:rPr>
            </w:pPr>
            <w:r>
              <w:rPr>
                <w:b/>
                <w:bCs/>
                <w:sz w:val="20"/>
                <w:szCs w:val="20"/>
              </w:rPr>
            </w:r>
          </w:p>
        </w:tc>
        <w:tc>
          <w:tcPr>
            <w:tcW w:w="12747" w:type="dxa"/>
            <w:gridSpan w:val="5"/>
            <w:tcBorders/>
            <w:vAlign w:val="bottom"/>
          </w:tcPr>
          <w:p>
            <w:pPr>
              <w:pStyle w:val="Normal"/>
              <w:snapToGrid w:val="false"/>
              <w:jc w:val="center"/>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r>
      <w:tr>
        <w:trPr>
          <w:trHeight w:val="255" w:hRule="atLeast"/>
        </w:trPr>
        <w:tc>
          <w:tcPr>
            <w:tcW w:w="700" w:type="dxa"/>
            <w:tcBorders/>
            <w:vAlign w:val="center"/>
          </w:tcPr>
          <w:p>
            <w:pPr>
              <w:pStyle w:val="Normal"/>
              <w:snapToGrid w:val="false"/>
              <w:rPr>
                <w:sz w:val="20"/>
                <w:szCs w:val="20"/>
              </w:rPr>
            </w:pPr>
            <w:r>
              <w:rPr>
                <w:sz w:val="20"/>
                <w:szCs w:val="20"/>
              </w:rPr>
            </w:r>
          </w:p>
        </w:tc>
        <w:tc>
          <w:tcPr>
            <w:tcW w:w="1507" w:type="dxa"/>
            <w:tcBorders/>
            <w:vAlign w:val="bottom"/>
          </w:tcPr>
          <w:p>
            <w:pPr>
              <w:pStyle w:val="Normal"/>
              <w:snapToGrid w:val="false"/>
              <w:jc w:val="center"/>
              <w:rPr>
                <w:sz w:val="20"/>
                <w:szCs w:val="20"/>
              </w:rPr>
            </w:pPr>
            <w:r>
              <w:rPr>
                <w:sz w:val="20"/>
                <w:szCs w:val="20"/>
              </w:rPr>
            </w:r>
          </w:p>
        </w:tc>
        <w:tc>
          <w:tcPr>
            <w:tcW w:w="2060" w:type="dxa"/>
            <w:tcBorders/>
            <w:vAlign w:val="bottom"/>
          </w:tcPr>
          <w:p>
            <w:pPr>
              <w:pStyle w:val="Normal"/>
              <w:snapToGrid w:val="false"/>
              <w:rPr>
                <w:sz w:val="20"/>
                <w:szCs w:val="20"/>
              </w:rPr>
            </w:pPr>
            <w:r>
              <w:rPr>
                <w:sz w:val="20"/>
                <w:szCs w:val="20"/>
              </w:rPr>
            </w:r>
          </w:p>
        </w:tc>
        <w:tc>
          <w:tcPr>
            <w:tcW w:w="5940"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c>
          <w:tcPr>
            <w:tcW w:w="1620" w:type="dxa"/>
            <w:tcBorders/>
            <w:vAlign w:val="bottom"/>
          </w:tcPr>
          <w:p>
            <w:pPr>
              <w:pStyle w:val="Normal"/>
              <w:jc w:val="right"/>
              <w:rPr>
                <w:sz w:val="17"/>
                <w:szCs w:val="17"/>
              </w:rPr>
            </w:pPr>
            <w:r>
              <w:rPr>
                <w:sz w:val="17"/>
                <w:szCs w:val="17"/>
              </w:rPr>
              <w:t>(рублей)</w:t>
            </w:r>
          </w:p>
        </w:tc>
      </w:tr>
      <w:tr>
        <w:trPr>
          <w:trHeight w:val="765" w:hRule="atLeast"/>
        </w:trPr>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 </w:t>
            </w:r>
            <w:r>
              <w:rPr>
                <w:sz w:val="20"/>
                <w:szCs w:val="20"/>
              </w:rPr>
              <w:t>п/п</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Гл. администратор</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КВД</w:t>
            </w:r>
          </w:p>
        </w:tc>
        <w:tc>
          <w:tcPr>
            <w:tcW w:w="594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КВД</w:t>
            </w:r>
          </w:p>
        </w:tc>
        <w:tc>
          <w:tcPr>
            <w:tcW w:w="162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Бюджетные назначения 2024 год</w:t>
            </w:r>
          </w:p>
        </w:tc>
        <w:tc>
          <w:tcPr>
            <w:tcW w:w="162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Остаток зачислений </w:t>
              <w:br/>
              <w:t>2024 год</w:t>
            </w:r>
          </w:p>
        </w:tc>
        <w:tc>
          <w:tcPr>
            <w:tcW w:w="162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Отклонение</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1</w:t>
            </w:r>
          </w:p>
        </w:tc>
        <w:tc>
          <w:tcPr>
            <w:tcW w:w="150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000</w:t>
            </w:r>
          </w:p>
        </w:tc>
        <w:tc>
          <w:tcPr>
            <w:tcW w:w="206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10000000000000000</w:t>
            </w:r>
          </w:p>
        </w:tc>
        <w:tc>
          <w:tcPr>
            <w:tcW w:w="5940" w:type="dxa"/>
            <w:tcBorders>
              <w:bottom w:val="single" w:sz="4" w:space="0" w:color="000000"/>
              <w:right w:val="single" w:sz="4" w:space="0" w:color="000000"/>
            </w:tcBorders>
            <w:vAlign w:val="center"/>
          </w:tcPr>
          <w:p>
            <w:pPr>
              <w:pStyle w:val="Normal"/>
              <w:rPr>
                <w:b/>
                <w:bCs/>
                <w:sz w:val="20"/>
                <w:szCs w:val="20"/>
              </w:rPr>
            </w:pPr>
            <w:r>
              <w:rPr>
                <w:b/>
                <w:bCs/>
                <w:sz w:val="20"/>
                <w:szCs w:val="20"/>
              </w:rPr>
              <w:t>НАЛОГОВЫЕ И НЕНАЛОГОВЫЕ ДОХОДЫ</w:t>
            </w:r>
          </w:p>
        </w:tc>
        <w:tc>
          <w:tcPr>
            <w:tcW w:w="162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350 130 747,00</w:t>
            </w:r>
          </w:p>
        </w:tc>
        <w:tc>
          <w:tcPr>
            <w:tcW w:w="162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189 918 074,96</w:t>
            </w:r>
          </w:p>
        </w:tc>
        <w:tc>
          <w:tcPr>
            <w:tcW w:w="1620" w:type="dxa"/>
            <w:tcBorders>
              <w:left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-160 212 672,04</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b/>
                <w:bCs/>
                <w:sz w:val="20"/>
                <w:szCs w:val="20"/>
              </w:rPr>
            </w:pPr>
            <w:r>
              <w:rPr>
                <w:b/>
                <w:bCs/>
                <w:sz w:val="20"/>
                <w:szCs w:val="20"/>
              </w:rPr>
              <w:t>2</w:t>
            </w:r>
          </w:p>
        </w:tc>
        <w:tc>
          <w:tcPr>
            <w:tcW w:w="1507" w:type="dxa"/>
            <w:tcBorders>
              <w:bottom w:val="single" w:sz="4" w:space="0" w:color="000000"/>
              <w:right w:val="single" w:sz="4" w:space="0" w:color="000000"/>
            </w:tcBorders>
            <w:vAlign w:val="center"/>
          </w:tcPr>
          <w:p>
            <w:pPr>
              <w:pStyle w:val="Normal"/>
              <w:numPr>
                <w:ilvl w:val="0"/>
                <w:numId w:val="0"/>
              </w:numPr>
              <w:jc w:val="center"/>
              <w:outlineLvl w:val="0"/>
              <w:rPr>
                <w:b/>
                <w:bCs/>
                <w:sz w:val="20"/>
                <w:szCs w:val="20"/>
              </w:rPr>
            </w:pPr>
            <w:r>
              <w:rPr>
                <w:b/>
                <w:bCs/>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0"/>
              <w:rPr>
                <w:b/>
                <w:bCs/>
                <w:sz w:val="20"/>
                <w:szCs w:val="20"/>
              </w:rPr>
            </w:pPr>
            <w:r>
              <w:rPr>
                <w:b/>
                <w:bCs/>
                <w:sz w:val="20"/>
                <w:szCs w:val="20"/>
              </w:rPr>
              <w:t>10100000000000000</w:t>
            </w:r>
          </w:p>
        </w:tc>
        <w:tc>
          <w:tcPr>
            <w:tcW w:w="5940" w:type="dxa"/>
            <w:tcBorders>
              <w:bottom w:val="single" w:sz="4" w:space="0" w:color="000000"/>
              <w:right w:val="single" w:sz="4" w:space="0" w:color="000000"/>
            </w:tcBorders>
            <w:vAlign w:val="center"/>
          </w:tcPr>
          <w:p>
            <w:pPr>
              <w:pStyle w:val="Normal"/>
              <w:numPr>
                <w:ilvl w:val="0"/>
                <w:numId w:val="0"/>
              </w:numPr>
              <w:outlineLvl w:val="0"/>
              <w:rPr>
                <w:b/>
                <w:bCs/>
                <w:sz w:val="20"/>
                <w:szCs w:val="20"/>
              </w:rPr>
            </w:pPr>
            <w:r>
              <w:rPr>
                <w:b/>
                <w:bCs/>
                <w:sz w:val="20"/>
                <w:szCs w:val="20"/>
              </w:rPr>
              <w:t>НАЛОГИ НА ПРИБЫЛЬ, ДОХОДЫ</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b/>
                <w:bCs/>
                <w:sz w:val="20"/>
                <w:szCs w:val="20"/>
              </w:rPr>
            </w:pPr>
            <w:r>
              <w:rPr>
                <w:b/>
                <w:bCs/>
                <w:sz w:val="20"/>
                <w:szCs w:val="20"/>
              </w:rPr>
              <w:t>187 496 056,12</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b/>
                <w:bCs/>
                <w:sz w:val="20"/>
                <w:szCs w:val="20"/>
              </w:rPr>
            </w:pPr>
            <w:r>
              <w:rPr>
                <w:b/>
                <w:bCs/>
                <w:sz w:val="20"/>
                <w:szCs w:val="20"/>
              </w:rPr>
              <w:t>93 546 350,63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b/>
                <w:bCs/>
                <w:sz w:val="20"/>
                <w:szCs w:val="20"/>
              </w:rPr>
            </w:pPr>
            <w:r>
              <w:rPr>
                <w:b/>
                <w:bCs/>
                <w:sz w:val="20"/>
                <w:szCs w:val="20"/>
              </w:rPr>
              <w:t>-93 949 705,49</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3</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10101000000000110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на прибыль организаций</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6 696 030,69</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7 802 990,69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1 106 960,00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10101010000000110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прибыль организаций, зачисляемый в бюджеты бюджетной системы Российской Федерации по соответствующим ставкам</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6 696 030,69</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7 802 990,69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1 106 960,00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5</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10101012020000110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6 696 030,69</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7 802 990,69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1 106 960,00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6</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10101012020000110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6 696 030,69</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-6 696 030,69</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10101012020000110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6 696 030,69</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-6 696 030,69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bookmarkStart w:id="2" w:name="RANGE!B17"/>
            <w:r>
              <w:rPr>
                <w:sz w:val="20"/>
                <w:szCs w:val="20"/>
              </w:rPr>
              <w:t>182</w:t>
            </w:r>
            <w:bookmarkEnd w:id="2"/>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10101012021000110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7 802 976,11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bookmarkStart w:id="3" w:name="RANGE!G17"/>
            <w:r>
              <w:rPr>
                <w:sz w:val="20"/>
                <w:szCs w:val="20"/>
              </w:rPr>
              <w:t>7 802 976,11</w:t>
            </w:r>
            <w:bookmarkEnd w:id="3"/>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10101012021000110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7 802 976,11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7 802 976,11</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10101012023000110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14,58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14,58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10101012023000110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14,58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14,58</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10102000010000110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на доходы физических лиц</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180 800 025,43</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85 743 359,94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-95 056 665,49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13</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10102010010000110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171 400 025,43</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81 600 280,90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-89 799 744,53</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14</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10102010010000110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171 400 025,43</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-171 400 025,43</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10102010010000110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171 400 025,43</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-171 400 025,43</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10102010011000110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81 595 626,61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81 595 626,61</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10102010011000110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81 595 626,61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81 595 626,61</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10102010013000110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4 654,29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4 654,29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10102010013000110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4 654,29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4 654,29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10102020010000110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525 412,91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-74 587,09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10102020010000110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600 000,00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-600 000,00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10102020010000110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-600 000,00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10102020011000110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524 540,78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524 540,78</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10102020011000110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524 540,78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524 540,78</w:t>
            </w:r>
          </w:p>
        </w:tc>
      </w:tr>
      <w:tr>
        <w:trPr>
          <w:trHeight w:val="5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10102020013000110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872,13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872,13</w:t>
            </w:r>
          </w:p>
        </w:tc>
      </w:tr>
      <w:tr>
        <w:trPr>
          <w:trHeight w:val="5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10102020013000110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872,13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872,13</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10102030010000110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3 300 000,00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507 437,49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-2 792 562,51</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28</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10102030010000110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3 300 000,00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-3 300 000,00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10102030010000110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3 300 000,00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-3 300 000,00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30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10102030011000110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498 781,98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498 781,98</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10102030011000110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498 781,98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498 781,98</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32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10102030013000110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8 655,51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8 655,51</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10102030013000110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8 655,51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8 655,51</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34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10102040010000110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1 500 000,00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608 128,80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-891 871,20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35</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10102040010000110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1 500 000,00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-1 500 000,00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36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10102040010000110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1 500 000,00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-1 500 000,00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37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10102040011000110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608 128,80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608 128,80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10102040011000110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608 128,80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608 128,80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39</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10102080010000110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500 000,00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4 183,23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-495 816,77</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40</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10102080010000110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500 000,00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-500 000,00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10102080010000110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500 000,00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-500 000,00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10102080011000110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4 183,23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4 183,23</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10102080011000110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4 183,23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4 183,23</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10102130011000110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1 550 805,67</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250 805,67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10102130011000110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1 300 000,00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1 550 805,67</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250 805,67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10102140011000110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2 200 000,00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947 110,94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-1 252 889,06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10102140011000110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2 200 000,00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947 110,94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-1 252 889,06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48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10300000000000000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b/>
                <w:bCs/>
                <w:sz w:val="20"/>
                <w:szCs w:val="20"/>
              </w:rPr>
            </w:pPr>
            <w:r>
              <w:rPr>
                <w:b/>
                <w:bCs/>
                <w:sz w:val="20"/>
                <w:szCs w:val="20"/>
              </w:rPr>
              <w:t>НАЛОГИ НА ТОВАРЫ (РАБОТЫ, УСЛУГИ), РЕАЛИЗУЕМЫЕ НА ТЕРРИТОРИИ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5 041 900,00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2 425 826,38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-2 616 073,62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49</w:t>
            </w:r>
          </w:p>
        </w:tc>
        <w:tc>
          <w:tcPr>
            <w:tcW w:w="1507"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10302000010000110</w:t>
            </w:r>
          </w:p>
        </w:tc>
        <w:tc>
          <w:tcPr>
            <w:tcW w:w="5940" w:type="dxa"/>
            <w:tcBorders>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Акцизы по подакцизным товарам (продукции), производимым на территории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5 041 900,00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2 425 826,38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-2 616 073,62</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50</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10302230010000110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2 629 600,00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1 239 166,69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-1 390 433,31</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51</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10302230010000110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2 629 600,00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-2 629 600,00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52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10302230010000110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2 629 600,00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-2 629 600,00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53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10302231010000110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1 239 166,69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1 239 166,69</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54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10302231010000110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1 239 166,69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1 239 166,69</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55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10302240010000110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7 171,03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-5 328,97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56</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10302240010000110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12 500,00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-12 500,00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57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10302240010000110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-12 500,00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58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10302241010000110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7 171,03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7 171,03</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59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10302241010000110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7 171,03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7 171,03</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60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10302250010000110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2 726 600,00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1 340 383,90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-1 386 216,10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61</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10302250010000110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2 726 600,00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-2 726 600,00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62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10302250010000110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2 726 600,00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-2 726 600,00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63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10302251010000110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1 340 383,90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1 340 383,90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64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10302251010000110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1 340 383,90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1 340 383,90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65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10302260010000110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-326 800,00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-160 895,24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165 904,76</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66</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10302260010000110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-326 800,00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326 800,00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67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10302260010000110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-326 800,00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326 800,00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68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10302261010000110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-160 895,24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-160 895,24</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69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10302261010000110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-160 895,24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-160 895,24</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70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10500000000000000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b/>
                <w:bCs/>
                <w:sz w:val="20"/>
                <w:szCs w:val="20"/>
              </w:rPr>
            </w:pPr>
            <w:r>
              <w:rPr>
                <w:b/>
                <w:bCs/>
                <w:sz w:val="20"/>
                <w:szCs w:val="20"/>
              </w:rPr>
              <w:t>НАЛОГИ НА СОВОКУПНЫЙ ДОХОД</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94 643 065,83</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66 786 288,11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-27 856 777,72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71</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10501000000000110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взимаемый в связи с применением упрощенной системы налогообложения</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79 494 046,78</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51 240 132,72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-28 253 914,06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72</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10501010010000110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взимаемый с налогоплательщиков, выбравших в качестве объекта налогообложения доходы</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62 166 740,48</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39 246 618,89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-22 920 121,59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73</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10501010010000110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взимаемый с налогоплательщиков, выбравших в качестве объекта налогообложения доходы</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62 166 740,48</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-62 166 740,48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74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10501010010000110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взимаемый с налогоплательщиков, выбравших в качестве объекта налогообложения доходы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62 166 740,48</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-62 166 740,48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75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10501011010000110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взимаемый с налогоплательщиков, выбравших в качестве объекта налогообложения доходы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39 246 618,89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39 246 618,89</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76</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10501011011000110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39 208 175,90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39 208 175,90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77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10501011011000110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39 208 175,90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39 208 175,90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78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10501011013000110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38 442,99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38 442,99</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79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10501011013000110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38 442,99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38 442,99</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80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10501020010000110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17 327 306,30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11 993 513,83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-5 333 792,47</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81</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10501020010000110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17 327 306,30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-17 327 306,30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82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10501020010000110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17 327 306,30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-17 327 306,30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83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10501021010000110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11 993 513,83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11 993 513,83</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84</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10501021011000110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11 987 040,38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11 987 040,38</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85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10501021011000110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11 987 040,38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11 987 040,38</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86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10501021013000110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6 473,45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6 473,45</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87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10501021013000110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6 473,45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6 473,45</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88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10502000020000110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Единый налог на вмененный доход для отдельных видов деятельности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80 600,39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80 600,39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89</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10502010020000110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Единый налог на вмененный доход для отдельных видов деятельности</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80 600,39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80 600,39</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90</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10502010021000110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74 264,93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74 264,93</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91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10502010021000110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74 264,93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74 264,93</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92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10502010023000110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6 335,46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6 335,46</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93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10502010023000110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6 335,46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6 335,46</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94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10503000010000110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Единый сельскохозяйственный налог</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25 017,45</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48 975,00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23 957,55</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95</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10503010010000110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Единый сельскохозяйственный налог</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25 017,45</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48 975,00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23 957,55</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96</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10503010010000110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Единый сельскохозяйственный налог</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25 017,45</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-25 017,45</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97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10503010010000110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Единый сельскохозяйственный налог</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25 017,45</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-25 017,45</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98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10503010011000110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48 975,00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48 975,00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99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10503010011000110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48 975,00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48 975,00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10504000020000110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взимаемый в связи с применением патентной системы налогообложения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15 124 001,60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15 416 580,00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292 578,40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101</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10504010020000110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взимаемый в связи с применением патентной системы налогообложения, зачисляемый в бюджеты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15 124 001,60</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15 416 580,00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292 578,40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102</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10504010020000110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взимаемый в связи с применением патентной системы налогообложения, зачисляемый в бюджеты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15 124 001,60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-15 124 001,60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10504010020000110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взимаемый в связи с применением патентной системы налогообложения, зачисляемый в бюджеты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15 124 001,60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-15 124 001,60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10504010021000110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15 416 580,00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15 416 580,00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10504010021000110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15 416 580,00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15 416 580,00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106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10600000000000000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b/>
                <w:bCs/>
                <w:sz w:val="20"/>
                <w:szCs w:val="20"/>
              </w:rPr>
            </w:pPr>
            <w:r>
              <w:rPr>
                <w:b/>
                <w:bCs/>
                <w:sz w:val="20"/>
                <w:szCs w:val="20"/>
              </w:rPr>
              <w:t>НАЛОГИ НА ИМУЩЕСТВО</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28 863 744,30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5 200 649,32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-23 663 094,98</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107</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10601000000000110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имущество физических лиц</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16 732 517,30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2 489 684,50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-14 242 832,80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108</w:t>
            </w:r>
          </w:p>
        </w:tc>
        <w:tc>
          <w:tcPr>
            <w:tcW w:w="1507"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10601020040000110</w:t>
            </w:r>
          </w:p>
        </w:tc>
        <w:tc>
          <w:tcPr>
            <w:tcW w:w="5940" w:type="dxa"/>
            <w:tcBorders>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16 732 517,30</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2 489 684,50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-14 242 832,80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109</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10601020040000110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16 732 517,30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-16 732 517,30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10601020040000110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16 732 517,30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-16 732 517,30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10601020041000110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2 489 684,50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2 489 684,50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10601020041000110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2 489 684,50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2 489 684,50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10606000000000110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Земельный налог</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12 131 227,00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2 710 964,82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-9 420 262,18</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114</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10606030000000110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Земельный налог с организаций</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4 100 028,00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1 898 490,78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-2 201 537,22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115</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10606032040000110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Земельный налог с организаций, обладающих земельным участком, расположенным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4 100 028,00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1 898 490,78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-2 201 537,22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10606032040000110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Земельный налог с организаций, обладающих земельным участком, расположенным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4 100 028,00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-4 100 028,00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10606032040000110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Земельный налог с организаций, обладающих земельным участком, расположенным в границах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4 100 028,00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-4 100 028,00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10606032041000110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1 898 490,78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1 898 490,78</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10606032041000110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1 898 490,78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1 898 490,78</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120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10606040000000110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Земельный налог с физических лиц</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8 031 199,00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812 474,04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-7 218 724,96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121</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10606042040000110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Земельный налог с физических лиц, обладающих земельным участком, расположенным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8 031 199,00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812 474,04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-7 218 724,96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122</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10606042040000110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Земельный налог с физических лиц, обладающих земельным участком, расположенным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8 031 199,00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-8 031 199,00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123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10606042040000110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Земельный налог с физических лиц, обладающих земельным участком, расположенным в границах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8 031 199,00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-8 031 199,00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124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10606042041000110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812 474,04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812 474,04</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125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10606042041000110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812 474,04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812 474,04</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126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10800000000000000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b/>
                <w:bCs/>
                <w:sz w:val="20"/>
                <w:szCs w:val="20"/>
              </w:rPr>
            </w:pPr>
            <w:r>
              <w:rPr>
                <w:b/>
                <w:bCs/>
                <w:sz w:val="20"/>
                <w:szCs w:val="20"/>
              </w:rPr>
              <w:t>ГОСУДАРСТВЕННАЯ ПОШЛИНА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12 196 476,44</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5 552 223,81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-6 644 252,63</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127</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10803000010000110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Государственная пошлина по делам, рассматриваемым в судах общей юрисдикции, мировыми судьями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12 186 476,44</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5 527 223,81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-6 659 252,63</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128</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10803010010000110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12 186 476,44</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5 527 223,81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-6 659 252,63</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129</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10803010010000110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12 186 476,44</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-12 186 476,44</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130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10803010010000110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12 186 476,44</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-12 186 476,44</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131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10803010011050110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5 288 511,53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5 288 511,53</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132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10803010011050110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5 288 511,53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5 288 511,53</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133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10803010011060110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238 712,28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238 712,28</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134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10803010011060110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238 712,28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238 712,28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135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10807000010000110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15 000,00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136</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10807150010000110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Государственная пошлина за выдачу разрешения на установку рекламной конструкции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15 000,00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137</w:t>
            </w:r>
          </w:p>
        </w:tc>
        <w:tc>
          <w:tcPr>
            <w:tcW w:w="1507"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005</w:t>
            </w:r>
          </w:p>
        </w:tc>
        <w:tc>
          <w:tcPr>
            <w:tcW w:w="2060"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10807150010000110</w:t>
            </w:r>
          </w:p>
        </w:tc>
        <w:tc>
          <w:tcPr>
            <w:tcW w:w="5940" w:type="dxa"/>
            <w:tcBorders>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Государственная пошлина за выдачу разрешения на установку рекламной конструкции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10 000,00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-10 000,00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138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10807150010000110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Государственная пошлина за выдачу разрешения на установку рекламной конструкции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-10 000,00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139</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10807150011000110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25 000,00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140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10807150011000110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25 000,00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141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11100000000000000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b/>
                <w:bCs/>
                <w:sz w:val="20"/>
                <w:szCs w:val="20"/>
              </w:rPr>
            </w:pPr>
            <w:r>
              <w:rPr>
                <w:b/>
                <w:bCs/>
                <w:sz w:val="20"/>
                <w:szCs w:val="20"/>
              </w:rPr>
              <w:t>ДОХОДЫ ОТ ИСПОЛЬЗОВАНИЯ ИМУЩЕСТВА, НАХОДЯЩЕГОСЯ В ГОСУДАРСТВЕННОЙ И МУНИЦИПАЛЬНОЙ СОБСТВЕННОСТИ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17 211 900,57</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7 490 629,80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-9 721 270,77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142</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11105000000000120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12 997 939,71</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5 798 484,40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-7 199 455,31</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143</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11105010000000120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7 889 800,59</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3 157 211,12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-4 732 589,47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144</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11105012040000120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7 889 800,59</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3 157 211,12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-4 732 589,47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145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11105012040000120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7 889 800,59</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3 157 211,12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-4 732 589,47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146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11105030000000120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41 840,00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41 840,00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147</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11105034040000120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41 840,00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41 840,00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148</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11105034040006120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(Отдел спорта и молодежной политики Администрации города Шарыпово)</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41 840,00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41 840,00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149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11105034040006120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(Отдел спорта и молодежной политики Администрации города Шарыпово)</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41 840,00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41 840,00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150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11105070000000120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5 108 139,12</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2 599 433,28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-2 508 705,84</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151</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11105074040000120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сдачи в аренду имущества, составляющего казну городских округов (за исключением земельных участков)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5 108 139,12</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2 599 433,28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-2 508 705,84</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152</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11105074040001120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сдачи в аренду имущества, составляющего казну городских округов (за исключением земельных участков)(плата за аренду муниципального имущества)</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5 108 139,12</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2 599 433,28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-2 508 705,84</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153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11105074040001120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сдачи в аренду имущества, составляющего казну городских округов (за исключением земельных участков)(плата за аренду муниципального имущества)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5 108 139,12</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2 599 433,28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-2 508 705,84</w:t>
            </w:r>
          </w:p>
        </w:tc>
      </w:tr>
      <w:tr>
        <w:trPr>
          <w:trHeight w:val="30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154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11109000000000120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4 213 960,86</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1 692 145,40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-2 521 815,46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155</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11109040000000120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4 213 960,86</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1 692 145,40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-2 521 815,46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156</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11109044040000120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4 213 960,86</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1 692 145,40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-2 521 815,46</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157</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11109044040002120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по договорам социального найма, найма жилых помещений муниципального жилищного фонда)</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4 213 960,86</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1 692 145,40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-2 521 815,46</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158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11109044040002120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по договорам социального найма, найма жилых помещений муниципального жилищного фонда)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4 213 960,86</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1 692 145,40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-2 521 815,46</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159</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048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11200000000000000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b/>
                <w:bCs/>
                <w:sz w:val="20"/>
                <w:szCs w:val="20"/>
              </w:rPr>
            </w:pPr>
            <w:r>
              <w:rPr>
                <w:b/>
                <w:bCs/>
                <w:sz w:val="20"/>
                <w:szCs w:val="20"/>
              </w:rPr>
              <w:t>ПЛАТЕЖИ ПРИ ПОЛЬЗОВАНИИ ПРИРОДНЫМИ РЕСУРСАМИ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35 200,00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21 495,52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-13 704,48</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160</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048</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11201000010000120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Плата за негативное воздействие на окружающую среду</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35 200,00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21 495,52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-13 704,48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161</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048</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11201010010000120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Плата за выбросы загрязняющих веществ в атмосферный воздух стационарными объектами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1 510,94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1 510,94</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162</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048</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11201010016000120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1 510,94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1 510,94</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163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048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11201010016000120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1 510,94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1 510,94</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164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048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11201040010000120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Плата за размещение отходов производства и потребления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35 200,00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19 984,58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-15 215,42</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165</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048</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11201041010000120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Плата за размещение отходов производства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35 200,00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19 984,58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-15 215,42</w:t>
            </w:r>
          </w:p>
        </w:tc>
      </w:tr>
      <w:tr>
        <w:trPr>
          <w:trHeight w:val="57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166</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048</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11201041010000120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Плата за размещение отходов производства</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35 200,00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-35 200,00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167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048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11201041010000120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Плата за размещение отходов производства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35 200,00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-35 200,00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168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048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11201041016000120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19 984,58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19 984,58</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169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048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11201041016000120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19 984,58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19 984,58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170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11300000000000000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b/>
                <w:bCs/>
                <w:sz w:val="20"/>
                <w:szCs w:val="20"/>
              </w:rPr>
            </w:pPr>
            <w:r>
              <w:rPr>
                <w:b/>
                <w:bCs/>
                <w:sz w:val="20"/>
                <w:szCs w:val="20"/>
              </w:rPr>
              <w:t>ДОХОДЫ ОТ ОКАЗАНИЯ ПЛАТНЫХ УСЛУГ И КОМПЕНСАЦИИ ЗАТРАТ ГОСУДАРСТВА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2 261 678,68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2 261 678,68</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171</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11302000000000130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компенсации затрат государства</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2 261 678,68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2 261 678,68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172</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11302060000000130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поступающие в порядке возмещения расходов, понесенных в связи с эксплуатацией имущества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86 070,26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86 070,26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173</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11302064040000130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поступающие в порядке возмещения расходов, понесенных в связи с эксплуатацией имущества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86 070,26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86 070,26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174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11302064040000130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поступающие в порядке возмещения расходов, понесенных в связи с эксплуатацией имущества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400,00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175</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133</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11302064040000130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Доходы, поступающие в порядке возмещения расходов, понесенных в связи с эксплуатацией имущества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85 670,26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85 670,26</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176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11302990000000130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Прочие доходы от компенсации затрат государства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2 175 608,42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2 175 608,42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177</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11302994040000130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Прочие доходы от компенсации затрат бюджетов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2 175 608,42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2 175 608,42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178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11302994040000130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Прочие доходы от компенсации затрат бюджетов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8 088,76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8 088,76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179</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013</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11302994040000130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Прочие доходы от компенсации затрат бюджетов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24 492,37</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24 492,37</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180</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031</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11302994040000130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Прочие доходы от компенсации затрат бюджетов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5 907,22</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5 907,22</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181</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133</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11302994040000130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Прочие доходы от компенсации затрат бюджетов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2 137 120,07</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2 137 120,07</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182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11400000000000000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b/>
                <w:bCs/>
                <w:sz w:val="20"/>
                <w:szCs w:val="20"/>
              </w:rPr>
            </w:pPr>
            <w:r>
              <w:rPr>
                <w:b/>
                <w:bCs/>
                <w:sz w:val="20"/>
                <w:szCs w:val="20"/>
              </w:rPr>
              <w:t>ДОХОДЫ ОТ ПРОДАЖИ МАТЕРИАЛЬНЫХ И НЕМАТЕРИАЛЬНЫХ АКТИВОВ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1 656 360,00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4 669 973,86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3 013 613,86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183</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11402000000000000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1 356 360,00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1 017 462,21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-338 897,79</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184</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11402040040000410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1 356 360,00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1 017 462,21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-338 897,79</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185</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11402043040000410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1 356 360,00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1 017 462,21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-338 897,79</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11402043040000410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1 356 360,00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1 017 462,21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-338 897,79</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11406000000000430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продажи земельных участков, находящихся в государственной и муниципальной собственности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3 652 511,65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3 352 511,65</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188</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11406010000000430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продажи земельных участков, государственная собственность на которые не разграничена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300 000,00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3 652 511,65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3 352 511,65</w:t>
            </w:r>
          </w:p>
        </w:tc>
      </w:tr>
      <w:tr>
        <w:trPr>
          <w:trHeight w:val="57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189</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11406012040000430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300 000,00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3 652 511,65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3 352 511,65</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190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11406012040000430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3 652 511,65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3 352 511,65</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191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11600000000000000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b/>
                <w:bCs/>
                <w:sz w:val="20"/>
                <w:szCs w:val="20"/>
              </w:rPr>
            </w:pPr>
            <w:r>
              <w:rPr>
                <w:b/>
                <w:bCs/>
                <w:sz w:val="20"/>
                <w:szCs w:val="20"/>
              </w:rPr>
              <w:t>ШТРАФЫ, САНКЦИИ, ВОЗМЕЩЕНИЕ УЩЕРБА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1 720 016,00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771 033,27</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-948 982,73</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192</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11601000010000140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1 199 416,00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453 346,61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-746 069,39</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193</w:t>
            </w:r>
          </w:p>
        </w:tc>
        <w:tc>
          <w:tcPr>
            <w:tcW w:w="1507"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11601003010000140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Административные штрафы</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1 195 249,00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453 346,61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-741 902,39</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194</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11601053010000140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13 077,00</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9 928,13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-3 148,87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195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006</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11601053010000140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10 510,00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2 428,13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-8 081,87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196</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439</w:t>
            </w:r>
          </w:p>
        </w:tc>
        <w:tc>
          <w:tcPr>
            <w:tcW w:w="2060" w:type="dxa"/>
            <w:tcBorders>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11601053010000140</w:t>
            </w:r>
          </w:p>
        </w:tc>
        <w:tc>
          <w:tcPr>
            <w:tcW w:w="5940" w:type="dxa"/>
            <w:tcBorders>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2 567,00</w:t>
            </w:r>
          </w:p>
        </w:tc>
        <w:tc>
          <w:tcPr>
            <w:tcW w:w="1620" w:type="dxa"/>
            <w:tcBorders>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7 500,00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4 933,00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197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11601063010000140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255 114,00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133 632,64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-121 481,36</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198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006</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11601063010000140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13 750,00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3 750,00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199</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11601063010000140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245 114,00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119 882,64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-125 231,36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200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11601073010000140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26 404,00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-24 904,00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201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006</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11601073010000140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15 000,00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-15 000,00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11601073010000140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11 404,00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-9 904,00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203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11601083010000140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129 688,00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37 592,76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-92 095,24</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204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11601083010000140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129 688,00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37 592,76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-92 095,24</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11601093010000140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9 657,00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-9 657,00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206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11601093010000140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9 657,00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-9 657,00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207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11601103010000140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833,00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667,00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208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11601103010000140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833,00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667,00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209</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11601143010000140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89 517,00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26 000,00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-63 517,00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11601143010000140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89 517,00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26 000,00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-63 517,00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11601153010000140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15 950,00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12 737,54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-3 212,46</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11601153010000140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15 950,00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12 737,54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-3 212,46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213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11601173010000140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5 445,00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-4 445,00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11601173010000140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5 445,00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-4 445,00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11601193010000140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114 277,00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3 570,11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-110 706,89</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006</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11601193010000140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-1 500,00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217</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439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11601193010000140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112 777,00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3 570,11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-109 206,89</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218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11601203010000140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535 287,00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225 885,43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-309 401,57</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219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006</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11601203010000140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-15 500,00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220</w:t>
            </w:r>
          </w:p>
        </w:tc>
        <w:tc>
          <w:tcPr>
            <w:tcW w:w="1507"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439</w:t>
            </w:r>
          </w:p>
        </w:tc>
        <w:tc>
          <w:tcPr>
            <w:tcW w:w="2060" w:type="dxa"/>
            <w:tcBorders>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11601203010000140</w:t>
            </w:r>
          </w:p>
        </w:tc>
        <w:tc>
          <w:tcPr>
            <w:tcW w:w="5940" w:type="dxa"/>
            <w:tcBorders>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515 287,00</w:t>
            </w:r>
          </w:p>
        </w:tc>
        <w:tc>
          <w:tcPr>
            <w:tcW w:w="1620" w:type="dxa"/>
            <w:tcBorders>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221 385,43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-293 901,57</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221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11601133010000140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4 167,00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-4 167,00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222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439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11601133010000140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4 167,00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-4 167,00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11602000000000140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314 600,00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117 635,85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-196 964,15</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224</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11602020010000140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Денежные взыскания (штрафы) за нарушение законодательства о государственном регулировании цен (тарифов) в части цен (тарифов), регулируемых федеральными органами исполнительной власти, налагаемые органами исполнительной власти субъектов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314 600,00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117 635,85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-196 964,15</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225</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11602020020000140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314 600,00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117 635,85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-196 964,15</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11602020020000140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314 600,00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117 635,85</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-196 964,15</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11607000010000140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205 000,00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184 959,81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-20 040,19</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228</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11607090040000140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205 000,00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184 959,81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-20 040,19</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229</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11607090040000140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65 000,00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1 862,91</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-63 137,09</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230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11607090040000140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-30 000,00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231</w:t>
            </w:r>
          </w:p>
        </w:tc>
        <w:tc>
          <w:tcPr>
            <w:tcW w:w="1507"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117</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11607090040000140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35 000,00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1 862,91</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-33 137,09</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232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0"/>
              <w:rPr>
                <w:sz w:val="20"/>
                <w:szCs w:val="20"/>
              </w:rPr>
            </w:pPr>
            <w:r>
              <w:rPr>
                <w:sz w:val="20"/>
                <w:szCs w:val="20"/>
              </w:rPr>
              <w:t>11607090040001140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0"/>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несвоевременную уплату нанимателями денежных средств за наем муниципальных жилых помещений)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65 000,00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163 663,36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0"/>
              <w:rPr>
                <w:sz w:val="20"/>
                <w:szCs w:val="20"/>
              </w:rPr>
            </w:pPr>
            <w:r>
              <w:rPr>
                <w:sz w:val="20"/>
                <w:szCs w:val="20"/>
              </w:rPr>
              <w:t>98 663,36</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233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11607090040001140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несвоевременную уплату нанимателями денежных средств за наем муниципальных жилых помещений)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65 000,00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163 663,36</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98 663,36</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234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11607090040002140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за нарушение условий договоров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75 000,00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19 433,54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-55 566,46</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235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11607090040002140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неустойки, пени за нарушение условий договоров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75 000,00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19 433,54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-55 566,46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236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11610000010000140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Денежные взыскания (штрафы) за нарушение законодательства Российской Федерации о государственном оборонном заказе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15 091,00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14 091,00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237</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188</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11610123010000140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13 985,00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13 985,00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238</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188</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11610123010041140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13 985,00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13 985,00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239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188</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11610123010041140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13 985,00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13 985,00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240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11610129010000140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1 106,00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106,00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241</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182</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11610129010000140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1 000,00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242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11610129010000140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243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11610129019000140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 подлежащие зачислению в федеральный бюджет и бюджет муниципального образования по нормативам, действовавшим в 2019 году (иные штрафы)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1 106,00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1 106,00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244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182</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11610129019000140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 подлежащие зачислению в федеральный бюджет и бюджет муниципального образования по нормативам, действовавшим в 2019 году (иные штрафы)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1 106,00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1 106,00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245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b/>
                <w:bCs/>
                <w:sz w:val="20"/>
                <w:szCs w:val="20"/>
              </w:rPr>
            </w:pPr>
            <w:r>
              <w:rPr>
                <w:b/>
                <w:bCs/>
                <w:sz w:val="20"/>
                <w:szCs w:val="20"/>
              </w:rPr>
              <w:t>11700000000000000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b/>
                <w:bCs/>
                <w:sz w:val="20"/>
                <w:szCs w:val="20"/>
              </w:rPr>
            </w:pPr>
            <w:r>
              <w:rPr>
                <w:b/>
                <w:bCs/>
                <w:sz w:val="20"/>
                <w:szCs w:val="20"/>
              </w:rPr>
              <w:t>ПРОЧИЕ НЕНАЛОГОВЫЕ ДОХОДЫ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1 266 027,74</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1 191 925,58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b/>
                <w:bCs/>
                <w:sz w:val="20"/>
                <w:szCs w:val="20"/>
              </w:rPr>
            </w:pPr>
            <w:r>
              <w:rPr>
                <w:b/>
                <w:bCs/>
                <w:sz w:val="20"/>
                <w:szCs w:val="20"/>
              </w:rPr>
              <w:t>-74 102,16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246</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000</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11715020040000000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Инициативные платежи, зачисляемые в бюджеты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1 266 027,74</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1 191 925,58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-74 102,16</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247</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133</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11715020040012150</w:t>
            </w:r>
          </w:p>
        </w:tc>
        <w:tc>
          <w:tcPr>
            <w:tcW w:w="5940" w:type="dxa"/>
            <w:tcBorders>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Инициативные платежи, зачисляемые в бюджеты городских округов (поступления от физических лиц, проект «Современная городская среда»)</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322 180,74</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248 078,58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-74 102,16</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248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133</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11715020040012150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Инициативные платежи, зачисляемые в бюджеты городских округов (поступления от физических лиц, проект «Современная городская среда»)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322 180,74</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248 078,58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-74 102,16</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249</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11715020040021150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Инициативные платежи, зачисляемые в бюджеты городских округов (поступления от юридических лиц (индивидуальных предпринимателей), проект «На радость людям»)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221 128,00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221 128,00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250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11715020040021150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Инициативные платежи, зачисляемые в бюджеты городских округов (поступления от юридических лиц (индивидуальных предпринимателей), проект «На радость людям»)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221 128,00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221 128,00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251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11715020040022150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Инициативные платежи, зачисляемые в бюджеты городских округов (поступления от физических лиц, проект «На радость людям»)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126 359,00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126 359,00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252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11715020040022150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Инициативные платежи, зачисляемые в бюджеты городских округов (поступления от физических лиц, проект «На радость людям»)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126 359,00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126 359,00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253</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11715020040031150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Инициативные платежи, зачисляемые в бюджеты городских округов (поступления от юридических лиц (индивидуальных предпринимателей), проект «Северята — Соколята»)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148 500,00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148 500,00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254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11715020040031150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Инициативные платежи, зачисляемые в бюджеты городских округов (поступления от юридических лиц (индивидуальных предпринимателей), проект «Северята — Соколята»)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148 500,00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148 500,00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255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11715020040032150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Инициативные платежи, зачисляемые в бюджеты городских округов (поступления от физических лиц, проект «Северята — Соколята»)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84 860,00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84 860,00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256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11715020040032150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Инициативные платежи, зачисляемые в бюджеты городских округов (поступления от физических лиц, проект «Северята — Соколята»)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84 860,00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84 860,00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257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11715020040041150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Инициативные платежи, зачисляемые в бюджеты городских округов (поступления от юридических лиц (индивидуальных предпринимателей), проект «Кинотеатр под открытым небом»)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222 000,00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222 000,00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258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11715020040041150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Инициативные платежи, зачисляемые в бюджеты городских округов (поступления от юридических лиц (индивидуальных предпринимателей), проект «Кинотеатр под открытым небом»)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222 000,00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222 000,00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259</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11715020040042150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Инициативные платежи, зачисляемые в бюджеты городских округов (поступления от физических лиц, проект «Кинотеатр под открытым небом»)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141 000,00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141 000,00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260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005</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11715020040042150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Инициативные платежи, зачисляемые в бюджеты городских округов (поступления от физических лиц, проект «Кинотеатр под открытым небом»)</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141 000,00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141 000,00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261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000</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b/>
                <w:bCs/>
                <w:sz w:val="20"/>
                <w:szCs w:val="20"/>
              </w:rPr>
            </w:pPr>
            <w:r>
              <w:rPr>
                <w:b/>
                <w:bCs/>
                <w:sz w:val="20"/>
                <w:szCs w:val="20"/>
              </w:rPr>
              <w:t>20000000000000000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b/>
                <w:bCs/>
                <w:sz w:val="20"/>
                <w:szCs w:val="20"/>
              </w:rPr>
            </w:pPr>
            <w:r>
              <w:rPr>
                <w:b/>
                <w:bCs/>
                <w:sz w:val="20"/>
                <w:szCs w:val="20"/>
              </w:rPr>
              <w:t>БЕЗВОЗМЕЗДНЫЕ ПОСТУПЛЕНИЯ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1 769 261 765,55</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813 876 754,09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b/>
                <w:bCs/>
                <w:sz w:val="20"/>
                <w:szCs w:val="20"/>
              </w:rPr>
            </w:pPr>
            <w:r>
              <w:rPr>
                <w:b/>
                <w:bCs/>
                <w:sz w:val="20"/>
                <w:szCs w:val="20"/>
              </w:rPr>
              <w:t>-955 385 011,46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262</w:t>
            </w:r>
          </w:p>
        </w:tc>
        <w:tc>
          <w:tcPr>
            <w:tcW w:w="1507" w:type="dxa"/>
            <w:tcBorders>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2"/>
              <w:rPr>
                <w:b/>
                <w:bCs/>
                <w:sz w:val="20"/>
                <w:szCs w:val="20"/>
              </w:rPr>
            </w:pPr>
            <w:r>
              <w:rPr>
                <w:b/>
                <w:bCs/>
                <w:sz w:val="20"/>
                <w:szCs w:val="20"/>
              </w:rPr>
              <w:t>20200000000000000</w:t>
            </w:r>
          </w:p>
        </w:tc>
        <w:tc>
          <w:tcPr>
            <w:tcW w:w="5940" w:type="dxa"/>
            <w:tcBorders>
              <w:bottom w:val="single" w:sz="4" w:space="0" w:color="000000"/>
              <w:right w:val="single" w:sz="4" w:space="0" w:color="000000"/>
            </w:tcBorders>
            <w:vAlign w:val="center"/>
          </w:tcPr>
          <w:p>
            <w:pPr>
              <w:pStyle w:val="Normal"/>
              <w:numPr>
                <w:ilvl w:val="0"/>
                <w:numId w:val="0"/>
              </w:numPr>
              <w:outlineLvl w:val="2"/>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1 769 261 765,55</w:t>
            </w:r>
          </w:p>
        </w:tc>
        <w:tc>
          <w:tcPr>
            <w:tcW w:w="1620" w:type="dxa"/>
            <w:tcBorders>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816 895 154,24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b/>
                <w:bCs/>
                <w:sz w:val="20"/>
                <w:szCs w:val="20"/>
              </w:rPr>
            </w:pPr>
            <w:r>
              <w:rPr>
                <w:b/>
                <w:bCs/>
                <w:sz w:val="20"/>
                <w:szCs w:val="20"/>
              </w:rPr>
              <w:t>-952 366 611,31</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263</w:t>
            </w:r>
          </w:p>
        </w:tc>
        <w:tc>
          <w:tcPr>
            <w:tcW w:w="1507"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20210000000000150</w:t>
            </w:r>
          </w:p>
        </w:tc>
        <w:tc>
          <w:tcPr>
            <w:tcW w:w="5940" w:type="dxa"/>
            <w:tcBorders>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Дотации бюджетам бюджетной системы Российской Федерации</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614 481 700,00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287 982 300,00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-326 499 400,00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264</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20215001000000150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Дотации на выравнивание бюджетной обеспеченности</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374 251 500,00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249 245 000,00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-125 006 500,00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265</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20215001040000150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Дотации на выравнивание бюджетной обеспеченности муниципальных районов (муниципальных округов, городских округов)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374 251 500,00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249 245 000,00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-125 006 500,00</w:t>
            </w:r>
          </w:p>
        </w:tc>
      </w:tr>
      <w:tr>
        <w:trPr>
          <w:trHeight w:val="5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266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20215001040000150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Дотации на выравнивание бюджетной обеспеченности муниципальных районов (муниципальных округов, городских округов)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374 251 500,00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249 245 000,00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-125 006 500,00</w:t>
            </w:r>
          </w:p>
        </w:tc>
      </w:tr>
      <w:tr>
        <w:trPr>
          <w:trHeight w:val="5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267</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20215002000000150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Дотации бюджетам на поддержку мер по обеспечению сбалансированности бюджетов</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91 400 800,00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-91 400 800,00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268</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20215002040000150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91 400 800,00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-91 400 800,00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269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20215002040000150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91 400 800,00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-91 400 800,00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270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20219999000000150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Прочие дотации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148 829 400,00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38 737 300,00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-110 092 100,00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271</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20219999040000150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Прочие дотации бюджетам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148 829 400,00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38 737 300,00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-110 092 100,00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272</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20219999042722150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90 723 500,00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-90 723 500,00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273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20219999042722150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90 723 500,00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-90 723 500,00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274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20219999042724150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58 105 900,00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38 737 300,00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-19 368 600,00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275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20219999042724150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58 105 900,00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38 737 300,00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-19 368 600,00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276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20220000000000150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бюджетной системы Российской Федерации (межбюджетные субсидии)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253 305 240,80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38 451 605,14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-214 853 635,66</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277</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20225170000000150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2 195 400,00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1 377 892,63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-817 507,37</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278</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20225172040000150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регионального проекта «Современная школа» государственной программы Красноярского края «Развитие образования»</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2 195 400,00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1 377 892,63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-817 507,37</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279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20225172040000150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регионального проекта «Современная школа»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2 195 400,00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1 377 892,63</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-817 507,37</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280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20225304040000150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23 547 300,00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10 024 129,99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-13 523 170,01</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281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20225304040000150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23 547 300,00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10 024 129,99</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-13 523 170,01</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282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20225466000000150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4 302 200,00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4 302 200,00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283</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20225466040000150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рамках ведомственного проекта «Развитие искусства и творчества» государственной программы Красноярского края «Развитие культуры и туризма»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4 302 200,00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4 302 200,00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284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20225466040000150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рамках ведомственного проекта «Развитие искусства и творчества» государственной программы Красноярского края «Развитие культуры и туризма»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4 302 200,00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4 302 200,00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285</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20225497000000150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на реализацию мероприятий по обеспечению жильем молодых семей</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1 131 803,20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1 131 803,20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286</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20225497040000150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1 131 803,20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1 131 803,20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287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20225497040000150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ведомственного проекта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1 131 803,20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1 131 803,20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288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20225519000000150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на поддержку отрасли культуры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88 600,00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88 600,00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289</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20225519040000150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88 600,00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88 600,00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290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20225519040000150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государственную поддержку отрасли культуры (модернизация библиотек в части комплектования книжных фондов)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88 600,00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88 600,00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291</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20225555000000150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на реализацию программ формирования современной городской среды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16 442 215,10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3 737 032,78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-12 705 182,32</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292</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20225555040000150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16 442 215,10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3 737 032,78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-12 705 182,32</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293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20225555040000150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16 442 215,10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3 737 032,78</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-12 705 182,32</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294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20229999000000150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Прочие субсидии</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205 597 722,50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17 789 946,54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-187 807 775,96</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295</w:t>
            </w:r>
          </w:p>
        </w:tc>
        <w:tc>
          <w:tcPr>
            <w:tcW w:w="1507"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20229999040000150</w:t>
            </w:r>
          </w:p>
        </w:tc>
        <w:tc>
          <w:tcPr>
            <w:tcW w:w="5940" w:type="dxa"/>
            <w:tcBorders>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Прочие субсидии бюджетам городских округов</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205 597 722,50</w:t>
            </w:r>
          </w:p>
        </w:tc>
        <w:tc>
          <w:tcPr>
            <w:tcW w:w="1620" w:type="dxa"/>
            <w:tcBorders>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17 789 946,54</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-187 807 775,96</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296</w:t>
            </w:r>
          </w:p>
        </w:tc>
        <w:tc>
          <w:tcPr>
            <w:tcW w:w="1507"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20229999041060150</w:t>
            </w:r>
          </w:p>
        </w:tc>
        <w:tc>
          <w:tcPr>
            <w:tcW w:w="5940" w:type="dxa"/>
            <w:tcBorders>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443 200,00</w:t>
            </w:r>
          </w:p>
        </w:tc>
        <w:tc>
          <w:tcPr>
            <w:tcW w:w="1620" w:type="dxa"/>
            <w:tcBorders>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418 824,00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-24 376,00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297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20229999041060150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443 200,00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418 824,00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-24 376,00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298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20229999041521150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900 000,00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-900 000,00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299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20229999041521150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-900 000,00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300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20229999042650150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2 336 200,00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-2 336 200,00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301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20229999042650150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2 336 200,00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-2 336 200,00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302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20229999042654150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1 317 500,00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-1 317 500,00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20229999042654150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1 317 500,00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-1 317 500,00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304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20229999047395150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50 000 000,00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-50 000 000,00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305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20229999047395150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50 000 000,00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-50 000 000,00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306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20229999047397150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1 251 900,00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-1 251 900,00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307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20229999047397150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1 251 900,00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-1 251 900,00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308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20229999047398150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466 200,00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-466 200,00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309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20229999047398150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466 200,00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-466 200,00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310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20229999047410150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комплекса процессных мероприятий «Обеспечение реализации государственной программы и прочие мероприятия» государственной программы Красноярского края «Укрепление единства российской нации и этнокультурное развитие народов Красноярского края»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184 319,12</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-184 319,12</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311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20229999047410150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комплекса процессных мероприятий «Обеспечение реализации государственной программы и прочие мероприятия» государственной программы Красноярского края «Укрепление единства российской нации и этнокультурное развитие народов Красноярского края»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184 319,12</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-184 319,12</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312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20229999047436150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1 018 800,00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-1 018 800,00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20229999047436150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"Развитие системы подготовки спортивного резерва"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1 018 800,00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-1 018 800,00</w:t>
            </w:r>
          </w:p>
        </w:tc>
      </w:tr>
      <w:tr>
        <w:trPr>
          <w:trHeight w:val="10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314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20229999047437150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8 600 000,00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-8 600 000,00</w:t>
            </w:r>
          </w:p>
        </w:tc>
      </w:tr>
      <w:tr>
        <w:trPr>
          <w:trHeight w:val="109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315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20229999047437150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8 600 000,00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-8 600 000,00</w:t>
            </w:r>
          </w:p>
        </w:tc>
      </w:tr>
      <w:tr>
        <w:trPr>
          <w:trHeight w:val="57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316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20229999047454150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«Патриотическое воспитание молодежи» государственной программы Красноярского края «Молодежь Красноярского края в XXI веке»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200 000,00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57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317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20229999047454150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«Патриотическое воспитание молодежи» государственной программы Красноярского края «Молодежь Красноярского края в XXI веке»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200 000,00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318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1"/>
              <w:rPr>
                <w:sz w:val="20"/>
                <w:szCs w:val="20"/>
              </w:rPr>
            </w:pPr>
            <w:r>
              <w:rPr>
                <w:sz w:val="20"/>
                <w:szCs w:val="20"/>
              </w:rPr>
              <w:t>20229999047456150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1"/>
              <w:rPr>
                <w:sz w:val="20"/>
                <w:szCs w:val="20"/>
              </w:rPr>
            </w:pPr>
            <w:r>
              <w:rPr>
                <w:sz w:val="20"/>
                <w:szCs w:val="20"/>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1 057 600,00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1 057 600,00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1"/>
              <w:rPr>
                <w:sz w:val="20"/>
                <w:szCs w:val="20"/>
              </w:rPr>
            </w:pPr>
            <w:r>
              <w:rPr>
                <w:sz w:val="20"/>
                <w:szCs w:val="20"/>
              </w:rPr>
              <w:t>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319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2"/>
              <w:rPr>
                <w:sz w:val="20"/>
                <w:szCs w:val="20"/>
              </w:rPr>
            </w:pPr>
            <w:r>
              <w:rPr>
                <w:sz w:val="20"/>
                <w:szCs w:val="20"/>
              </w:rPr>
              <w:t>20229999047456150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2"/>
              <w:rPr>
                <w:sz w:val="20"/>
                <w:szCs w:val="20"/>
              </w:rPr>
            </w:pPr>
            <w:r>
              <w:rPr>
                <w:sz w:val="20"/>
                <w:szCs w:val="20"/>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1 057 600,00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1 057 600,00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2"/>
              <w:rPr>
                <w:sz w:val="20"/>
                <w:szCs w:val="20"/>
              </w:rPr>
            </w:pPr>
            <w:r>
              <w:rPr>
                <w:sz w:val="20"/>
                <w:szCs w:val="20"/>
              </w:rPr>
              <w:t>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320</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3"/>
              <w:rPr>
                <w:sz w:val="20"/>
                <w:szCs w:val="20"/>
              </w:rPr>
            </w:pPr>
            <w:r>
              <w:rPr>
                <w:sz w:val="20"/>
                <w:szCs w:val="20"/>
              </w:rPr>
              <w:t>20229999047457150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3"/>
              <w:rPr>
                <w:sz w:val="20"/>
                <w:szCs w:val="20"/>
              </w:rPr>
            </w:pPr>
            <w:r>
              <w:rPr>
                <w:sz w:val="20"/>
                <w:szCs w:val="20"/>
              </w:rPr>
              <w:t>Субсидии бюджетам муниципальных образований на реализацию отдельных мероприятий муниципальных программ, подпрограмм молодежной политики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550 000,00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550 000,00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3"/>
              <w:rPr>
                <w:sz w:val="20"/>
                <w:szCs w:val="20"/>
              </w:rPr>
            </w:pPr>
            <w:r>
              <w:rPr>
                <w:sz w:val="20"/>
                <w:szCs w:val="20"/>
              </w:rPr>
              <w:t>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321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20229999047457150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реализацию отдельных мероприятий муниципальных программ, подпрограмм молодежной политики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550 000,00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550 000,00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322</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20229999047466150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ведомственного проекта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5 000 000,00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-5 000 000,00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323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20229999047466150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ведомственного проекта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5 000 000,00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-5 000 000,00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324</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20229999047488150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113 100,00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113 100,00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r>
      <w:tr>
        <w:trPr>
          <w:trHeight w:val="11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325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20229999047488150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113 100,00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113 100,00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r>
      <w:tr>
        <w:trPr>
          <w:trHeight w:val="111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326</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20229999047509150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21 742 900,00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-21 742 900,00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327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20229999047509150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21 742 900,00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-21 742 900,00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328</w:t>
            </w:r>
          </w:p>
        </w:tc>
        <w:tc>
          <w:tcPr>
            <w:tcW w:w="1507"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6"/>
              <w:rPr>
                <w:sz w:val="20"/>
                <w:szCs w:val="20"/>
              </w:rPr>
            </w:pPr>
            <w:r>
              <w:rPr>
                <w:sz w:val="20"/>
                <w:szCs w:val="20"/>
              </w:rPr>
              <w:t>20229999047553150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6"/>
              <w:rPr>
                <w:sz w:val="20"/>
                <w:szCs w:val="20"/>
              </w:rPr>
            </w:pPr>
            <w:r>
              <w:rPr>
                <w:sz w:val="20"/>
                <w:szCs w:val="20"/>
              </w:rPr>
              <w:t>Субсидии бюджетам муниципальных образований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1 708 870,00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6"/>
              <w:rPr>
                <w:sz w:val="20"/>
                <w:szCs w:val="20"/>
              </w:rPr>
            </w:pPr>
            <w:r>
              <w:rPr>
                <w:sz w:val="20"/>
                <w:szCs w:val="20"/>
              </w:rPr>
              <w:t>-1 708 870,00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329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numPr>
                <w:ilvl w:val="0"/>
                <w:numId w:val="0"/>
              </w:numPr>
              <w:jc w:val="center"/>
              <w:outlineLvl w:val="4"/>
              <w:rPr>
                <w:sz w:val="20"/>
                <w:szCs w:val="20"/>
              </w:rPr>
            </w:pPr>
            <w:r>
              <w:rPr>
                <w:sz w:val="20"/>
                <w:szCs w:val="20"/>
              </w:rPr>
              <w:t>20229999047553150</w:t>
            </w:r>
          </w:p>
        </w:tc>
        <w:tc>
          <w:tcPr>
            <w:tcW w:w="5940" w:type="dxa"/>
            <w:tcBorders>
              <w:top w:val="single" w:sz="4" w:space="0" w:color="000000"/>
              <w:bottom w:val="single" w:sz="4" w:space="0" w:color="000000"/>
              <w:right w:val="single" w:sz="4" w:space="0" w:color="000000"/>
            </w:tcBorders>
            <w:vAlign w:val="center"/>
          </w:tcPr>
          <w:p>
            <w:pPr>
              <w:pStyle w:val="Normal"/>
              <w:numPr>
                <w:ilvl w:val="0"/>
                <w:numId w:val="0"/>
              </w:numPr>
              <w:outlineLvl w:val="4"/>
              <w:rPr>
                <w:sz w:val="20"/>
                <w:szCs w:val="20"/>
              </w:rPr>
            </w:pPr>
            <w:r>
              <w:rPr>
                <w:sz w:val="20"/>
                <w:szCs w:val="20"/>
              </w:rPr>
              <w:t>Субсидии бюджетам муниципальных образований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1 708 870,00</w:t>
            </w:r>
          </w:p>
        </w:tc>
        <w:tc>
          <w:tcPr>
            <w:tcW w:w="1620" w:type="dxa"/>
            <w:tcBorders>
              <w:top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numPr>
                <w:ilvl w:val="0"/>
                <w:numId w:val="0"/>
              </w:numPr>
              <w:jc w:val="right"/>
              <w:outlineLvl w:val="4"/>
              <w:rPr>
                <w:sz w:val="20"/>
                <w:szCs w:val="20"/>
              </w:rPr>
            </w:pPr>
            <w:r>
              <w:rPr>
                <w:sz w:val="20"/>
                <w:szCs w:val="20"/>
              </w:rPr>
              <w:t>-1 708 870,00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330</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20229999047560150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2 985 514,96</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-2 985 514,96</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20229999047560150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2 985 514,96</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-2 985 514,96</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332</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20229999047563150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3 252 500,00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-3 252 500,00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20229999047563150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3 252 500,00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-3 252 500,00</w:t>
            </w:r>
          </w:p>
        </w:tc>
      </w:tr>
      <w:tr>
        <w:trPr>
          <w:trHeight w:val="382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334</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20229999047571150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32 941 400,00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-32 941 400,00</w:t>
            </w:r>
          </w:p>
        </w:tc>
      </w:tr>
      <w:tr>
        <w:trPr>
          <w:trHeight w:val="382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20229999047571150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32 941 400,00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-32 941 400,00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336</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20229999047572150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ведомственного проекта «Чистая вода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19 100 000,00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-19 100 000,00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20229999047572150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ведомственного проекта «Чистая вода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19 100 000,00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-19 100 000,00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338</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20229999047579150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789 218,42</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789 218,42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20229999047579150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789 218,42</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789 218,42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340</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20229999047582150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3 264 000,00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1 638 252,00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-1 625 748,00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20229999047582150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3 264 000,00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1 638 252,00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-1 625 748,00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342</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20229999047583150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8 132 400,00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3 252 902,12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-4 879 497,88</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20229999047583150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8 132 400,00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3 252 902,12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-4 879 497,88</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344</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20229999047607150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1 982 800,00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1 982 800,00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20229999047607150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1 982 800,00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1 982 800,00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346</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20229999047668150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288 000,00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288 000,00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29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20229999047668150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288 000,00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288 000,00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348</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20229999047840150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10 971 300,00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-10 971 300,00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20229999047840150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10 971 300,00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-10 971 300,00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20229999047844150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25 000 000,00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7 499 250,00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-17 500 750,00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20229999047844150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25 000 000,00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7 499 250,00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-17 500 750,00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352</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20230000000000150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бюджетной системы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846 149 578,76</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455 430 674,38</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-390 718 904,38</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353</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20230024000000150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Субвенции местным бюджетам на выполнение передаваемых полномочий субъектов Российской Федерации</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835 213 438,50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446 868 843,04</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-388 344 595,46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354</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20230024040000150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Субвенции бюджетам городских округов на выполнение передаваемых полномочий субъектов Российской Федерации</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835 213 438,50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446 868 843,04</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-388 344 595,46</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355</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20230024040289150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1 025 600,00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537 280,00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-488 320,00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20230024040289150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1 025 600,00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537 280,00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-488 320,00</w:t>
            </w:r>
          </w:p>
        </w:tc>
      </w:tr>
      <w:tr>
        <w:trPr>
          <w:trHeight w:val="433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357</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20230024047408150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122 763 800,00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66 899 737,00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-55 864 063,00</w:t>
            </w:r>
          </w:p>
        </w:tc>
      </w:tr>
      <w:tr>
        <w:trPr>
          <w:trHeight w:val="433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20230024047408150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122 763 800,00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66 899 737,00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-55 864 063,00</w:t>
            </w:r>
          </w:p>
        </w:tc>
      </w:tr>
      <w:tr>
        <w:trPr>
          <w:trHeight w:val="459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359</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20230024047409150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65 792 000,00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36 620 727,00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-29 171 273,00</w:t>
            </w:r>
          </w:p>
        </w:tc>
      </w:tr>
      <w:tr>
        <w:trPr>
          <w:trHeight w:val="459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20230024047409150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65 792 000,00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36 620 727,00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-29 171 273,00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361</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20230024047429150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296 300,00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134 000,00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-162 300,00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20230024047429150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296 300,00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134 000,00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-162 300,00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363</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20230024047514150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1 015 100,00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386 508,00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-628 592,00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20230024047514150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1 015 100,00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386 508,00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-628 592,00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365</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20230024047518150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1 752 500,00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1 245 218,40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-507 281,60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20230024047518150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1 752 500,00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1 245 218,40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-507 281,60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367</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20230024047519150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408 600,00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217 000,00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-191 600,00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20230024047519150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408 600,00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217 000,00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-191 600,00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369</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20230024047552150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6 508 100,00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2 880 340,00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-3 627 760,00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20230024047552150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6 508 100,00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2 880 340,00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-3 627 760,00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371</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20230024047554150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1 171 200,00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407 179,00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-764 021,00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20230024047554150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1 171 200,00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407 179,00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-764 021,00</w:t>
            </w:r>
          </w:p>
        </w:tc>
      </w:tr>
      <w:tr>
        <w:trPr>
          <w:trHeight w:val="459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373</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20230024047564150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325 021 600,00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178 001 755,23</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-147 019 844,77</w:t>
            </w:r>
          </w:p>
        </w:tc>
      </w:tr>
      <w:tr>
        <w:trPr>
          <w:trHeight w:val="459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20230024047564150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325 021 600,00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178 001 755,23</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-147 019 844,77</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375</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20230024047566150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7 290 300,00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2 255 100,00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-5 035 200,00</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20230024047566150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7 290 300,00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2 255 100,00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-5 035 200,00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377</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20230024047570150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29 582 300,00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3 050 000,00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-26 532 300,00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20230024047570150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29 582 300,00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3 050 000,00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-26 532 300,00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379</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20230024047587150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10 391 138,50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9 694 867,83</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-696 270,67</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20230024047587150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10 391 138,50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9 694 867,83</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-696 270,67</w:t>
            </w:r>
          </w:p>
        </w:tc>
      </w:tr>
      <w:tr>
        <w:trPr>
          <w:trHeight w:val="433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381</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20230024047588150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237 785 800,00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130 668 323,58</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-107 117 476,42</w:t>
            </w:r>
          </w:p>
        </w:tc>
      </w:tr>
      <w:tr>
        <w:trPr>
          <w:trHeight w:val="433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382</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20230024047588150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237 785 800,00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130 668 323,58</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-107 117 476,42</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383</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20230024047604150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1 980 100,00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924 540,00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-1 055 560,00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20230024047604150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1 980 100,00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924 540,00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-1 055 560,00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385</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20230024047649150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22 317 700,00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12 890 617,00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-9 427 083,00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386</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20230024047649150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22 317 700,00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12 890 617,00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-9 427 083,00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387</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20230024047846150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111 300,00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55 650,00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-55 650,00</w:t>
            </w:r>
          </w:p>
        </w:tc>
      </w:tr>
      <w:tr>
        <w:trPr>
          <w:trHeight w:val="331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388</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20230024047846150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111 300,00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55 650,00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-55 650,00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389</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20230029000000150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2 352 700,00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872 500,00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-1 480 200,00</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390</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20230029040000150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2 352 700,00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872 500,00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-1 480 200,00</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20230029040000150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2 352 700,00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872 500,00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-1 480 200,00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392</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20235082000000150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393</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20235082040000150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20235082040000150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395</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20235118000000150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1 239 700,00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363 291,08</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-876 408,92</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396</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20235118040000150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1 239 700,00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363 291,08</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-876 408,92</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20235118040000150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муниципальных образований на осуществление первичного воинского учета органами местного самоуправления поселений,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1 239 700,00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363 291,08</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-876 408,92</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398</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20235120000000150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-17 700,00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399</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20235120040000150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17 700,00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-17 700,00</w:t>
            </w:r>
          </w:p>
        </w:tc>
      </w:tr>
      <w:tr>
        <w:trPr>
          <w:trHeight w:val="102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400</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20235120040000150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-17 700,00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401</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20240000000000150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55 325 245,99</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35 030 574,72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-20 294 671,27</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402</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20245179040000150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государственной программы Красноярского края «Развитие образования»</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2 935 370,00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1 567 728,00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-1 367 642,00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20245179040000150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2 935 370,00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1 567 728,00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-1 367 642,00</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404</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20245303040000150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26 482 700,00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22 627 120,00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-3 855 580,00</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20245303040000150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26 482 700,00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22 627 120,00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-3 855 580,00</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406</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20249999000000150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Прочие межбюджетные трансферты, передаваемые бюджетам</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25 907 175,99</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10 835 726,72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-15 071 449,27</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407</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20249999040000150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Прочие межбюджетные трансферты, передаваемые бюджетам городских округов</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25 907 175,99</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10 835 726,72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-15 071 449,27</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408</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20249999040853150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1 647 200,00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686 020,30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-961 179,70</w:t>
            </w:r>
          </w:p>
        </w:tc>
      </w:tr>
      <w:tr>
        <w:trPr>
          <w:trHeight w:val="204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20249999040853150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1 647 200,00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686 020,30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-961 179,70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410</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20249999041032150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3 632 600,00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1 211 000,00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-2 421 600,00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20249999041032150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3 632 600,00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1 211 000,00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-2 421 600,00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412</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20249999047412150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края на обеспечение первичных мер пожарной безопасности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1 522 000,00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1 522 000,00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20249999047412150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края на обеспечение первичных мер пожарной безопасности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1 522 000,00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1 522 000,00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414</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20249999047418150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546 200,00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-546 200,00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20249999047418150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546 200,00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-546 200,00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416</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20249999047463150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2 250 000,00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-2 250 000,00</w:t>
            </w:r>
          </w:p>
        </w:tc>
      </w:tr>
      <w:tr>
        <w:trPr>
          <w:trHeight w:val="153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20249999047463150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2 250 000,00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-2 250 000,00</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418</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20249999047555150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65 592,99</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-65 592,99</w:t>
            </w:r>
          </w:p>
        </w:tc>
      </w:tr>
      <w:tr>
        <w:trPr>
          <w:trHeight w:val="280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419</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20249999047555150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65 592,99</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-65 592,99</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420</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20249999047641150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7 067 635,00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2 240 758,42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-4 826 876,58</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421</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20249999047641150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7 067 635,00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2 240 758,42</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-4 826 876,58</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422</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20249999047744150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3 121 048,00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3 121 048,00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255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20249999047744150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3 121 048,00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3 121 048,00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424</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20249999047745150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2 054 900,00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2 054 900,00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78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20249999047745150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2 054 900,00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2 054 900,00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426</w:t>
            </w:r>
          </w:p>
        </w:tc>
        <w:tc>
          <w:tcPr>
            <w:tcW w:w="150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20249999047848150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4 000 000,00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-4 000 000,00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20249999047848150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4 000 000,00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-4 000 000,00</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428</w:t>
            </w:r>
          </w:p>
        </w:tc>
        <w:tc>
          <w:tcPr>
            <w:tcW w:w="1507"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013</w:t>
            </w:r>
          </w:p>
        </w:tc>
        <w:tc>
          <w:tcPr>
            <w:tcW w:w="2060"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21800000000000000</w:t>
            </w:r>
          </w:p>
        </w:tc>
        <w:tc>
          <w:tcPr>
            <w:tcW w:w="5940" w:type="dxa"/>
            <w:tcBorders>
              <w:top w:val="single" w:sz="4" w:space="0" w:color="000000"/>
              <w:bottom w:val="single" w:sz="4" w:space="0" w:color="000000"/>
              <w:right w:val="single" w:sz="4" w:space="0" w:color="000000"/>
            </w:tcBorders>
            <w:vAlign w:val="center"/>
          </w:tcPr>
          <w:p>
            <w:pPr>
              <w:pStyle w:val="Normal"/>
              <w:rPr>
                <w:b/>
                <w:bCs/>
                <w:sz w:val="20"/>
                <w:szCs w:val="20"/>
              </w:rPr>
            </w:pPr>
            <w:r>
              <w:rPr>
                <w:b/>
                <w:bCs/>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20" w:type="dxa"/>
            <w:tcBorders>
              <w:top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45 393,16</w:t>
            </w:r>
          </w:p>
        </w:tc>
        <w:tc>
          <w:tcPr>
            <w:tcW w:w="1620" w:type="dxa"/>
            <w:tcBorders>
              <w:left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45 393,16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429</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21800000000000150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45 393,16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45 393,16</w:t>
            </w:r>
          </w:p>
        </w:tc>
      </w:tr>
      <w:tr>
        <w:trPr>
          <w:trHeight w:val="127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430</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21800000040000150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45 393,16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45 393,16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431</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21804000040000150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Доходы бюджетов городских округов от возврата организациями остатков субсидий прошлых лет</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45 393,16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45 393,16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432</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21804010040000150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Доходы бюджетов городских округов от возврата бюджетными учреждениями остатков субсидий прошлых лет</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45 393,16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45 393,16</w:t>
            </w:r>
          </w:p>
        </w:tc>
      </w:tr>
      <w:tr>
        <w:trPr>
          <w:trHeight w:val="510"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013</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21804010040000150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Доходы бюджетов городских округов от возврата бюджетными учреждениями остатков субсидий прошлых лет</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45 393,16</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45 393,16</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434</w:t>
            </w:r>
          </w:p>
        </w:tc>
        <w:tc>
          <w:tcPr>
            <w:tcW w:w="1507"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21900000000000000</w:t>
            </w:r>
          </w:p>
        </w:tc>
        <w:tc>
          <w:tcPr>
            <w:tcW w:w="5940" w:type="dxa"/>
            <w:tcBorders>
              <w:top w:val="single" w:sz="4" w:space="0" w:color="000000"/>
              <w:bottom w:val="single" w:sz="4" w:space="0" w:color="000000"/>
              <w:right w:val="single" w:sz="4" w:space="0" w:color="000000"/>
            </w:tcBorders>
            <w:vAlign w:val="center"/>
          </w:tcPr>
          <w:p>
            <w:pPr>
              <w:pStyle w:val="Normal"/>
              <w:rPr>
                <w:b/>
                <w:bCs/>
                <w:sz w:val="20"/>
                <w:szCs w:val="20"/>
              </w:rPr>
            </w:pPr>
            <w:r>
              <w:rPr>
                <w:b/>
                <w:bCs/>
                <w:sz w:val="20"/>
                <w:szCs w:val="20"/>
              </w:rPr>
              <w:t>ВОЗВРАТ ОСТАТКОВ СУБСИДИЙ, СУБВЕНЦИЙ И ИНЫХ МЕЖБЮДЖЕТНЫХ ТРАНСФЕРТОВ, ИМЕЮЩИХ ЦЕЛЕВОЕ НАЗНАЧЕНИЕ, ПРОШЛЫХ ЛЕТ</w:t>
            </w:r>
          </w:p>
        </w:tc>
        <w:tc>
          <w:tcPr>
            <w:tcW w:w="1620" w:type="dxa"/>
            <w:tcBorders>
              <w:top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-3 063 793,31</w:t>
            </w:r>
          </w:p>
        </w:tc>
        <w:tc>
          <w:tcPr>
            <w:tcW w:w="1620" w:type="dxa"/>
            <w:tcBorders>
              <w:left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-3 063 793,31</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435</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21900000040000150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-3 063 793,31</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-3 063 793,31</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436</w:t>
            </w:r>
          </w:p>
        </w:tc>
        <w:tc>
          <w:tcPr>
            <w:tcW w:w="1507"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bottom w:val="single" w:sz="4" w:space="0" w:color="000000"/>
              <w:right w:val="single" w:sz="4" w:space="0" w:color="000000"/>
            </w:tcBorders>
            <w:vAlign w:val="center"/>
          </w:tcPr>
          <w:p>
            <w:pPr>
              <w:pStyle w:val="Normal"/>
              <w:jc w:val="center"/>
              <w:rPr>
                <w:sz w:val="20"/>
                <w:szCs w:val="20"/>
              </w:rPr>
            </w:pPr>
            <w:r>
              <w:rPr>
                <w:sz w:val="20"/>
                <w:szCs w:val="20"/>
              </w:rPr>
              <w:t>21960010040000150</w:t>
            </w:r>
          </w:p>
        </w:tc>
        <w:tc>
          <w:tcPr>
            <w:tcW w:w="5940" w:type="dxa"/>
            <w:tcBorders>
              <w:bottom w:val="single" w:sz="4" w:space="0" w:color="000000"/>
              <w:right w:val="single" w:sz="4" w:space="0" w:color="000000"/>
            </w:tcBorders>
            <w:vAlign w:val="center"/>
          </w:tcPr>
          <w:p>
            <w:pPr>
              <w:pStyle w:val="Normal"/>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vAlign w:val="center"/>
          </w:tcPr>
          <w:p>
            <w:pPr>
              <w:pStyle w:val="Normal"/>
              <w:jc w:val="right"/>
              <w:rPr>
                <w:sz w:val="20"/>
                <w:szCs w:val="20"/>
              </w:rPr>
            </w:pPr>
            <w:r>
              <w:rPr>
                <w:sz w:val="20"/>
                <w:szCs w:val="20"/>
              </w:rPr>
              <w:t>-3 063 793,31</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-3 063 793,31</w:t>
            </w:r>
          </w:p>
        </w:tc>
      </w:tr>
      <w:tr>
        <w:trPr>
          <w:trHeight w:val="765" w:hRule="atLeast"/>
        </w:trPr>
        <w:tc>
          <w:tcPr>
            <w:tcW w:w="7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437</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099</w:t>
            </w:r>
          </w:p>
        </w:tc>
        <w:tc>
          <w:tcPr>
            <w:tcW w:w="20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21960010040000150</w:t>
            </w:r>
          </w:p>
        </w:tc>
        <w:tc>
          <w:tcPr>
            <w:tcW w:w="5940" w:type="dxa"/>
            <w:tcBorders>
              <w:top w:val="single" w:sz="4" w:space="0" w:color="000000"/>
              <w:bottom w:val="single" w:sz="4" w:space="0" w:color="000000"/>
              <w:right w:val="single" w:sz="4" w:space="0" w:color="000000"/>
            </w:tcBorders>
            <w:vAlign w:val="center"/>
          </w:tcPr>
          <w:p>
            <w:pPr>
              <w:pStyle w:val="Normal"/>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top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-3 063 793,31</w:t>
            </w:r>
          </w:p>
        </w:tc>
        <w:tc>
          <w:tcPr>
            <w:tcW w:w="1620" w:type="dxa"/>
            <w:tcBorders>
              <w:left w:val="single" w:sz="4" w:space="0" w:color="000000"/>
              <w:bottom w:val="single" w:sz="4" w:space="0" w:color="000000"/>
              <w:right w:val="single" w:sz="4" w:space="0" w:color="000000"/>
            </w:tcBorders>
            <w:vAlign w:val="center"/>
          </w:tcPr>
          <w:p>
            <w:pPr>
              <w:pStyle w:val="Normal"/>
              <w:jc w:val="right"/>
              <w:rPr>
                <w:sz w:val="20"/>
                <w:szCs w:val="20"/>
              </w:rPr>
            </w:pPr>
            <w:r>
              <w:rPr>
                <w:sz w:val="20"/>
                <w:szCs w:val="20"/>
              </w:rPr>
              <w:t>-3 063 793,31</w:t>
            </w:r>
          </w:p>
        </w:tc>
      </w:tr>
      <w:tr>
        <w:trPr>
          <w:trHeight w:val="255" w:hRule="atLeast"/>
        </w:trPr>
        <w:tc>
          <w:tcPr>
            <w:tcW w:w="700"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438</w:t>
            </w:r>
          </w:p>
        </w:tc>
        <w:tc>
          <w:tcPr>
            <w:tcW w:w="1507" w:type="dxa"/>
            <w:tcBorders>
              <w:top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 </w:t>
            </w:r>
          </w:p>
        </w:tc>
        <w:tc>
          <w:tcPr>
            <w:tcW w:w="2060" w:type="dxa"/>
            <w:tcBorders>
              <w:top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 </w:t>
            </w:r>
          </w:p>
        </w:tc>
        <w:tc>
          <w:tcPr>
            <w:tcW w:w="5940" w:type="dxa"/>
            <w:tcBorders>
              <w:top w:val="single" w:sz="4" w:space="0" w:color="000000"/>
              <w:bottom w:val="single" w:sz="4" w:space="0" w:color="000000"/>
              <w:right w:val="single" w:sz="4" w:space="0" w:color="000000"/>
            </w:tcBorders>
            <w:vAlign w:val="bottom"/>
          </w:tcPr>
          <w:p>
            <w:pPr>
              <w:pStyle w:val="Normal"/>
              <w:rPr>
                <w:b/>
                <w:bCs/>
                <w:sz w:val="20"/>
                <w:szCs w:val="20"/>
              </w:rPr>
            </w:pPr>
            <w:r>
              <w:rPr>
                <w:b/>
                <w:bCs/>
                <w:sz w:val="20"/>
                <w:szCs w:val="20"/>
              </w:rPr>
              <w:t>Всего доходов:</w:t>
            </w:r>
          </w:p>
        </w:tc>
        <w:tc>
          <w:tcPr>
            <w:tcW w:w="1620" w:type="dxa"/>
            <w:tcBorders>
              <w:top w:val="single" w:sz="4" w:space="0" w:color="000000"/>
              <w:bottom w:val="single" w:sz="4" w:space="0" w:color="000000"/>
              <w:right w:val="single" w:sz="4" w:space="0" w:color="000000"/>
            </w:tcBorders>
            <w:vAlign w:val="bottom"/>
          </w:tcPr>
          <w:p>
            <w:pPr>
              <w:pStyle w:val="Normal"/>
              <w:jc w:val="right"/>
              <w:rPr>
                <w:b/>
                <w:bCs/>
                <w:sz w:val="20"/>
                <w:szCs w:val="20"/>
              </w:rPr>
            </w:pPr>
            <w:r>
              <w:rPr>
                <w:b/>
                <w:bCs/>
                <w:sz w:val="20"/>
                <w:szCs w:val="20"/>
              </w:rPr>
              <w:t>2 119 392 512,55</w:t>
            </w:r>
          </w:p>
        </w:tc>
        <w:tc>
          <w:tcPr>
            <w:tcW w:w="1620" w:type="dxa"/>
            <w:tcBorders>
              <w:top w:val="single" w:sz="4" w:space="0" w:color="000000"/>
              <w:bottom w:val="single" w:sz="4" w:space="0" w:color="000000"/>
              <w:right w:val="single" w:sz="4" w:space="0" w:color="000000"/>
            </w:tcBorders>
            <w:vAlign w:val="bottom"/>
          </w:tcPr>
          <w:p>
            <w:pPr>
              <w:pStyle w:val="Normal"/>
              <w:jc w:val="right"/>
              <w:rPr>
                <w:b/>
                <w:bCs/>
                <w:sz w:val="20"/>
                <w:szCs w:val="20"/>
              </w:rPr>
            </w:pPr>
            <w:r>
              <w:rPr>
                <w:b/>
                <w:bCs/>
                <w:sz w:val="20"/>
                <w:szCs w:val="20"/>
              </w:rPr>
              <w:t>1 003 794 829,05</w:t>
            </w:r>
          </w:p>
        </w:tc>
        <w:tc>
          <w:tcPr>
            <w:tcW w:w="1620" w:type="dxa"/>
            <w:tcBorders>
              <w:left w:val="single" w:sz="4" w:space="0" w:color="000000"/>
              <w:bottom w:val="single" w:sz="4" w:space="0" w:color="000000"/>
              <w:right w:val="single" w:sz="4" w:space="0" w:color="000000"/>
            </w:tcBorders>
            <w:vAlign w:val="center"/>
          </w:tcPr>
          <w:p>
            <w:pPr>
              <w:pStyle w:val="Normal"/>
              <w:jc w:val="right"/>
              <w:rPr>
                <w:b/>
                <w:bCs/>
                <w:sz w:val="20"/>
                <w:szCs w:val="20"/>
              </w:rPr>
            </w:pPr>
            <w:r>
              <w:rPr>
                <w:b/>
                <w:bCs/>
                <w:sz w:val="20"/>
                <w:szCs w:val="20"/>
              </w:rPr>
              <w:t>-1 115 597 683,50</w:t>
            </w:r>
          </w:p>
        </w:tc>
      </w:tr>
    </w:tbl>
    <w:p>
      <w:pPr>
        <w:pStyle w:val="Normal"/>
        <w:jc w:val="center"/>
        <w:rPr>
          <w:lang w:val="en-US"/>
        </w:rPr>
      </w:pPr>
      <w:r>
        <w:rPr>
          <w:lang w:val="en-US"/>
        </w:rPr>
      </w:r>
    </w:p>
    <w:tbl>
      <w:tblPr>
        <w:tblW w:w="14678" w:type="dxa"/>
        <w:jc w:val="left"/>
        <w:tblInd w:w="108" w:type="dxa"/>
        <w:tblLayout w:type="fixed"/>
        <w:tblCellMar>
          <w:top w:w="0" w:type="dxa"/>
          <w:left w:w="108" w:type="dxa"/>
          <w:bottom w:w="0" w:type="dxa"/>
          <w:right w:w="108" w:type="dxa"/>
        </w:tblCellMar>
      </w:tblPr>
      <w:tblGrid>
        <w:gridCol w:w="694"/>
        <w:gridCol w:w="1108"/>
        <w:gridCol w:w="778"/>
        <w:gridCol w:w="1109"/>
        <w:gridCol w:w="1281"/>
        <w:gridCol w:w="3770"/>
        <w:gridCol w:w="979"/>
        <w:gridCol w:w="1640"/>
        <w:gridCol w:w="1699"/>
        <w:gridCol w:w="1620"/>
      </w:tblGrid>
      <w:tr>
        <w:trPr>
          <w:trHeight w:val="255" w:hRule="atLeast"/>
        </w:trPr>
        <w:tc>
          <w:tcPr>
            <w:tcW w:w="694" w:type="dxa"/>
            <w:tcBorders/>
            <w:vAlign w:val="bottom"/>
          </w:tcPr>
          <w:p>
            <w:pPr>
              <w:pStyle w:val="Normal"/>
              <w:snapToGrid w:val="false"/>
              <w:rPr>
                <w:sz w:val="20"/>
                <w:szCs w:val="20"/>
              </w:rPr>
            </w:pPr>
            <w:r>
              <w:rPr>
                <w:sz w:val="20"/>
                <w:szCs w:val="20"/>
              </w:rPr>
            </w:r>
          </w:p>
        </w:tc>
        <w:tc>
          <w:tcPr>
            <w:tcW w:w="1108" w:type="dxa"/>
            <w:tcBorders/>
            <w:vAlign w:val="bottom"/>
          </w:tcPr>
          <w:p>
            <w:pPr>
              <w:pStyle w:val="Normal"/>
              <w:snapToGrid w:val="false"/>
              <w:rPr>
                <w:sz w:val="20"/>
                <w:szCs w:val="20"/>
              </w:rPr>
            </w:pPr>
            <w:r>
              <w:rPr>
                <w:sz w:val="20"/>
                <w:szCs w:val="20"/>
              </w:rPr>
            </w:r>
          </w:p>
        </w:tc>
        <w:tc>
          <w:tcPr>
            <w:tcW w:w="778" w:type="dxa"/>
            <w:tcBorders/>
            <w:vAlign w:val="bottom"/>
          </w:tcPr>
          <w:p>
            <w:pPr>
              <w:pStyle w:val="Normal"/>
              <w:snapToGrid w:val="false"/>
              <w:rPr>
                <w:sz w:val="20"/>
                <w:szCs w:val="20"/>
              </w:rPr>
            </w:pPr>
            <w:r>
              <w:rPr>
                <w:sz w:val="20"/>
                <w:szCs w:val="20"/>
              </w:rPr>
            </w:r>
          </w:p>
        </w:tc>
        <w:tc>
          <w:tcPr>
            <w:tcW w:w="1109" w:type="dxa"/>
            <w:tcBorders/>
            <w:vAlign w:val="bottom"/>
          </w:tcPr>
          <w:p>
            <w:pPr>
              <w:pStyle w:val="Normal"/>
              <w:snapToGrid w:val="false"/>
              <w:jc w:val="center"/>
              <w:rPr>
                <w:sz w:val="20"/>
                <w:szCs w:val="20"/>
              </w:rPr>
            </w:pPr>
            <w:r>
              <w:rPr>
                <w:sz w:val="20"/>
                <w:szCs w:val="20"/>
              </w:rPr>
            </w:r>
          </w:p>
        </w:tc>
        <w:tc>
          <w:tcPr>
            <w:tcW w:w="1281" w:type="dxa"/>
            <w:tcBorders/>
            <w:vAlign w:val="bottom"/>
          </w:tcPr>
          <w:p>
            <w:pPr>
              <w:pStyle w:val="Normal"/>
              <w:snapToGrid w:val="false"/>
              <w:jc w:val="center"/>
              <w:rPr>
                <w:sz w:val="20"/>
                <w:szCs w:val="20"/>
              </w:rPr>
            </w:pPr>
            <w:r>
              <w:rPr>
                <w:sz w:val="20"/>
                <w:szCs w:val="20"/>
              </w:rPr>
            </w:r>
          </w:p>
        </w:tc>
        <w:tc>
          <w:tcPr>
            <w:tcW w:w="3770" w:type="dxa"/>
            <w:tcBorders/>
            <w:vAlign w:val="bottom"/>
          </w:tcPr>
          <w:p>
            <w:pPr>
              <w:pStyle w:val="Normal"/>
              <w:snapToGrid w:val="false"/>
              <w:rPr>
                <w:sz w:val="20"/>
                <w:szCs w:val="20"/>
              </w:rPr>
            </w:pPr>
            <w:r>
              <w:rPr>
                <w:sz w:val="20"/>
                <w:szCs w:val="20"/>
              </w:rPr>
            </w:r>
          </w:p>
        </w:tc>
        <w:tc>
          <w:tcPr>
            <w:tcW w:w="979" w:type="dxa"/>
            <w:tcBorders/>
            <w:vAlign w:val="bottom"/>
          </w:tcPr>
          <w:p>
            <w:pPr>
              <w:pStyle w:val="Normal"/>
              <w:snapToGrid w:val="false"/>
              <w:rPr>
                <w:sz w:val="20"/>
                <w:szCs w:val="20"/>
              </w:rPr>
            </w:pPr>
            <w:r>
              <w:rPr>
                <w:sz w:val="20"/>
                <w:szCs w:val="20"/>
              </w:rPr>
            </w:r>
          </w:p>
        </w:tc>
        <w:tc>
          <w:tcPr>
            <w:tcW w:w="1640" w:type="dxa"/>
            <w:tcBorders/>
            <w:vAlign w:val="bottom"/>
          </w:tcPr>
          <w:p>
            <w:pPr>
              <w:pStyle w:val="Normal"/>
              <w:rPr>
                <w:sz w:val="20"/>
                <w:szCs w:val="20"/>
              </w:rPr>
            </w:pPr>
            <w:r>
              <w:rPr>
                <w:sz w:val="20"/>
                <w:szCs w:val="20"/>
              </w:rPr>
              <w:t>Приложение 2</w:t>
            </w:r>
          </w:p>
        </w:tc>
        <w:tc>
          <w:tcPr>
            <w:tcW w:w="1699"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r>
      <w:tr>
        <w:trPr>
          <w:trHeight w:val="255" w:hRule="atLeast"/>
        </w:trPr>
        <w:tc>
          <w:tcPr>
            <w:tcW w:w="694" w:type="dxa"/>
            <w:tcBorders/>
            <w:vAlign w:val="bottom"/>
          </w:tcPr>
          <w:p>
            <w:pPr>
              <w:pStyle w:val="Normal"/>
              <w:snapToGrid w:val="false"/>
              <w:rPr>
                <w:sz w:val="20"/>
                <w:szCs w:val="20"/>
              </w:rPr>
            </w:pPr>
            <w:r>
              <w:rPr>
                <w:sz w:val="20"/>
                <w:szCs w:val="20"/>
              </w:rPr>
            </w:r>
          </w:p>
        </w:tc>
        <w:tc>
          <w:tcPr>
            <w:tcW w:w="1108" w:type="dxa"/>
            <w:tcBorders/>
            <w:vAlign w:val="bottom"/>
          </w:tcPr>
          <w:p>
            <w:pPr>
              <w:pStyle w:val="Normal"/>
              <w:snapToGrid w:val="false"/>
              <w:rPr>
                <w:sz w:val="20"/>
                <w:szCs w:val="20"/>
              </w:rPr>
            </w:pPr>
            <w:r>
              <w:rPr>
                <w:sz w:val="20"/>
                <w:szCs w:val="20"/>
              </w:rPr>
            </w:r>
          </w:p>
        </w:tc>
        <w:tc>
          <w:tcPr>
            <w:tcW w:w="778" w:type="dxa"/>
            <w:tcBorders/>
            <w:vAlign w:val="bottom"/>
          </w:tcPr>
          <w:p>
            <w:pPr>
              <w:pStyle w:val="Normal"/>
              <w:snapToGrid w:val="false"/>
              <w:rPr>
                <w:sz w:val="20"/>
                <w:szCs w:val="20"/>
              </w:rPr>
            </w:pPr>
            <w:r>
              <w:rPr>
                <w:sz w:val="20"/>
                <w:szCs w:val="20"/>
              </w:rPr>
            </w:r>
          </w:p>
        </w:tc>
        <w:tc>
          <w:tcPr>
            <w:tcW w:w="1109" w:type="dxa"/>
            <w:tcBorders/>
            <w:vAlign w:val="bottom"/>
          </w:tcPr>
          <w:p>
            <w:pPr>
              <w:pStyle w:val="Normal"/>
              <w:snapToGrid w:val="false"/>
              <w:jc w:val="center"/>
              <w:rPr>
                <w:sz w:val="20"/>
                <w:szCs w:val="20"/>
              </w:rPr>
            </w:pPr>
            <w:r>
              <w:rPr>
                <w:sz w:val="20"/>
                <w:szCs w:val="20"/>
              </w:rPr>
            </w:r>
          </w:p>
        </w:tc>
        <w:tc>
          <w:tcPr>
            <w:tcW w:w="1281" w:type="dxa"/>
            <w:tcBorders/>
            <w:vAlign w:val="bottom"/>
          </w:tcPr>
          <w:p>
            <w:pPr>
              <w:pStyle w:val="Normal"/>
              <w:snapToGrid w:val="false"/>
              <w:jc w:val="center"/>
              <w:rPr>
                <w:sz w:val="20"/>
                <w:szCs w:val="20"/>
              </w:rPr>
            </w:pPr>
            <w:r>
              <w:rPr>
                <w:sz w:val="20"/>
                <w:szCs w:val="20"/>
              </w:rPr>
            </w:r>
          </w:p>
        </w:tc>
        <w:tc>
          <w:tcPr>
            <w:tcW w:w="3770" w:type="dxa"/>
            <w:tcBorders/>
            <w:vAlign w:val="bottom"/>
          </w:tcPr>
          <w:p>
            <w:pPr>
              <w:pStyle w:val="Normal"/>
              <w:snapToGrid w:val="false"/>
              <w:rPr>
                <w:sz w:val="20"/>
                <w:szCs w:val="20"/>
              </w:rPr>
            </w:pPr>
            <w:r>
              <w:rPr>
                <w:sz w:val="20"/>
                <w:szCs w:val="20"/>
              </w:rPr>
            </w:r>
          </w:p>
        </w:tc>
        <w:tc>
          <w:tcPr>
            <w:tcW w:w="979" w:type="dxa"/>
            <w:tcBorders/>
            <w:vAlign w:val="bottom"/>
          </w:tcPr>
          <w:p>
            <w:pPr>
              <w:pStyle w:val="Normal"/>
              <w:snapToGrid w:val="false"/>
              <w:rPr>
                <w:sz w:val="20"/>
                <w:szCs w:val="20"/>
              </w:rPr>
            </w:pPr>
            <w:r>
              <w:rPr>
                <w:sz w:val="20"/>
                <w:szCs w:val="20"/>
              </w:rPr>
            </w:r>
          </w:p>
        </w:tc>
        <w:tc>
          <w:tcPr>
            <w:tcW w:w="4959" w:type="dxa"/>
            <w:gridSpan w:val="3"/>
            <w:tcBorders/>
            <w:vAlign w:val="bottom"/>
          </w:tcPr>
          <w:p>
            <w:pPr>
              <w:pStyle w:val="Normal"/>
              <w:rPr>
                <w:sz w:val="20"/>
                <w:szCs w:val="20"/>
              </w:rPr>
            </w:pPr>
            <w:r>
              <w:rPr>
                <w:sz w:val="20"/>
                <w:szCs w:val="20"/>
              </w:rPr>
              <w:t>к Постановлению Администрации города Шарыпово</w:t>
            </w:r>
          </w:p>
        </w:tc>
      </w:tr>
      <w:tr>
        <w:trPr>
          <w:trHeight w:val="795" w:hRule="atLeast"/>
        </w:trPr>
        <w:tc>
          <w:tcPr>
            <w:tcW w:w="694" w:type="dxa"/>
            <w:tcBorders/>
            <w:vAlign w:val="bottom"/>
          </w:tcPr>
          <w:p>
            <w:pPr>
              <w:pStyle w:val="Normal"/>
              <w:snapToGrid w:val="false"/>
              <w:rPr>
                <w:sz w:val="20"/>
                <w:szCs w:val="20"/>
              </w:rPr>
            </w:pPr>
            <w:r>
              <w:rPr>
                <w:sz w:val="20"/>
                <w:szCs w:val="20"/>
              </w:rPr>
            </w:r>
          </w:p>
        </w:tc>
        <w:tc>
          <w:tcPr>
            <w:tcW w:w="1108" w:type="dxa"/>
            <w:tcBorders/>
            <w:vAlign w:val="bottom"/>
          </w:tcPr>
          <w:p>
            <w:pPr>
              <w:pStyle w:val="Normal"/>
              <w:snapToGrid w:val="false"/>
              <w:rPr>
                <w:sz w:val="20"/>
                <w:szCs w:val="20"/>
              </w:rPr>
            </w:pPr>
            <w:r>
              <w:rPr>
                <w:sz w:val="20"/>
                <w:szCs w:val="20"/>
              </w:rPr>
            </w:r>
          </w:p>
        </w:tc>
        <w:tc>
          <w:tcPr>
            <w:tcW w:w="778" w:type="dxa"/>
            <w:tcBorders/>
            <w:vAlign w:val="bottom"/>
          </w:tcPr>
          <w:p>
            <w:pPr>
              <w:pStyle w:val="Normal"/>
              <w:snapToGrid w:val="false"/>
              <w:rPr>
                <w:sz w:val="20"/>
                <w:szCs w:val="20"/>
              </w:rPr>
            </w:pPr>
            <w:r>
              <w:rPr>
                <w:sz w:val="20"/>
                <w:szCs w:val="20"/>
              </w:rPr>
            </w:r>
          </w:p>
        </w:tc>
        <w:tc>
          <w:tcPr>
            <w:tcW w:w="1109" w:type="dxa"/>
            <w:tcBorders/>
            <w:vAlign w:val="bottom"/>
          </w:tcPr>
          <w:p>
            <w:pPr>
              <w:pStyle w:val="Normal"/>
              <w:snapToGrid w:val="false"/>
              <w:jc w:val="center"/>
              <w:rPr>
                <w:sz w:val="20"/>
                <w:szCs w:val="20"/>
              </w:rPr>
            </w:pPr>
            <w:r>
              <w:rPr>
                <w:sz w:val="20"/>
                <w:szCs w:val="20"/>
              </w:rPr>
            </w:r>
          </w:p>
        </w:tc>
        <w:tc>
          <w:tcPr>
            <w:tcW w:w="1281" w:type="dxa"/>
            <w:tcBorders/>
            <w:vAlign w:val="bottom"/>
          </w:tcPr>
          <w:p>
            <w:pPr>
              <w:pStyle w:val="Normal"/>
              <w:snapToGrid w:val="false"/>
              <w:jc w:val="center"/>
              <w:rPr>
                <w:sz w:val="20"/>
                <w:szCs w:val="20"/>
              </w:rPr>
            </w:pPr>
            <w:r>
              <w:rPr>
                <w:sz w:val="20"/>
                <w:szCs w:val="20"/>
              </w:rPr>
            </w:r>
          </w:p>
        </w:tc>
        <w:tc>
          <w:tcPr>
            <w:tcW w:w="3770" w:type="dxa"/>
            <w:tcBorders/>
            <w:vAlign w:val="bottom"/>
          </w:tcPr>
          <w:p>
            <w:pPr>
              <w:pStyle w:val="Normal"/>
              <w:snapToGrid w:val="false"/>
              <w:rPr>
                <w:sz w:val="20"/>
                <w:szCs w:val="20"/>
              </w:rPr>
            </w:pPr>
            <w:r>
              <w:rPr>
                <w:sz w:val="20"/>
                <w:szCs w:val="20"/>
              </w:rPr>
            </w:r>
          </w:p>
        </w:tc>
        <w:tc>
          <w:tcPr>
            <w:tcW w:w="979" w:type="dxa"/>
            <w:tcBorders/>
            <w:vAlign w:val="bottom"/>
          </w:tcPr>
          <w:p>
            <w:pPr>
              <w:pStyle w:val="Normal"/>
              <w:snapToGrid w:val="false"/>
              <w:rPr>
                <w:sz w:val="20"/>
                <w:szCs w:val="20"/>
              </w:rPr>
            </w:pPr>
            <w:r>
              <w:rPr>
                <w:sz w:val="20"/>
                <w:szCs w:val="20"/>
              </w:rPr>
            </w:r>
          </w:p>
        </w:tc>
        <w:tc>
          <w:tcPr>
            <w:tcW w:w="4959" w:type="dxa"/>
            <w:gridSpan w:val="3"/>
            <w:tcBorders/>
            <w:vAlign w:val="bottom"/>
          </w:tcPr>
          <w:p>
            <w:pPr>
              <w:pStyle w:val="Normal"/>
              <w:rPr>
                <w:sz w:val="20"/>
                <w:szCs w:val="20"/>
              </w:rPr>
            </w:pPr>
            <w:r>
              <w:rPr>
                <w:sz w:val="20"/>
                <w:szCs w:val="20"/>
              </w:rPr>
              <w:t xml:space="preserve">"Об утверждении отчета об исполнении бюджета городского округа города Шарыпово </w:t>
              <w:br/>
              <w:t>по состоянию на 01 июля 2024 года"</w:t>
            </w:r>
          </w:p>
        </w:tc>
      </w:tr>
      <w:tr>
        <w:trPr>
          <w:trHeight w:val="255" w:hRule="atLeast"/>
        </w:trPr>
        <w:tc>
          <w:tcPr>
            <w:tcW w:w="694" w:type="dxa"/>
            <w:tcBorders/>
            <w:vAlign w:val="center"/>
          </w:tcPr>
          <w:p>
            <w:pPr>
              <w:pStyle w:val="Normal"/>
              <w:snapToGrid w:val="false"/>
              <w:rPr>
                <w:sz w:val="20"/>
                <w:szCs w:val="20"/>
              </w:rPr>
            </w:pPr>
            <w:r>
              <w:rPr>
                <w:sz w:val="20"/>
                <w:szCs w:val="20"/>
              </w:rPr>
            </w:r>
          </w:p>
        </w:tc>
        <w:tc>
          <w:tcPr>
            <w:tcW w:w="1108" w:type="dxa"/>
            <w:tcBorders/>
            <w:vAlign w:val="center"/>
          </w:tcPr>
          <w:p>
            <w:pPr>
              <w:pStyle w:val="Normal"/>
              <w:snapToGrid w:val="false"/>
              <w:jc w:val="center"/>
              <w:rPr>
                <w:sz w:val="20"/>
                <w:szCs w:val="20"/>
              </w:rPr>
            </w:pPr>
            <w:r>
              <w:rPr>
                <w:sz w:val="20"/>
                <w:szCs w:val="20"/>
              </w:rPr>
            </w:r>
          </w:p>
        </w:tc>
        <w:tc>
          <w:tcPr>
            <w:tcW w:w="778" w:type="dxa"/>
            <w:tcBorders/>
            <w:vAlign w:val="center"/>
          </w:tcPr>
          <w:p>
            <w:pPr>
              <w:pStyle w:val="Normal"/>
              <w:snapToGrid w:val="false"/>
              <w:jc w:val="center"/>
              <w:rPr>
                <w:sz w:val="20"/>
                <w:szCs w:val="20"/>
              </w:rPr>
            </w:pPr>
            <w:r>
              <w:rPr>
                <w:sz w:val="20"/>
                <w:szCs w:val="20"/>
              </w:rPr>
            </w:r>
          </w:p>
        </w:tc>
        <w:tc>
          <w:tcPr>
            <w:tcW w:w="1109" w:type="dxa"/>
            <w:tcBorders/>
            <w:vAlign w:val="center"/>
          </w:tcPr>
          <w:p>
            <w:pPr>
              <w:pStyle w:val="Normal"/>
              <w:snapToGrid w:val="false"/>
              <w:jc w:val="center"/>
              <w:rPr>
                <w:sz w:val="20"/>
                <w:szCs w:val="20"/>
              </w:rPr>
            </w:pPr>
            <w:r>
              <w:rPr>
                <w:sz w:val="20"/>
                <w:szCs w:val="20"/>
              </w:rPr>
            </w:r>
          </w:p>
        </w:tc>
        <w:tc>
          <w:tcPr>
            <w:tcW w:w="1281" w:type="dxa"/>
            <w:tcBorders/>
            <w:vAlign w:val="center"/>
          </w:tcPr>
          <w:p>
            <w:pPr>
              <w:pStyle w:val="Normal"/>
              <w:snapToGrid w:val="false"/>
              <w:jc w:val="center"/>
              <w:rPr>
                <w:sz w:val="20"/>
                <w:szCs w:val="20"/>
              </w:rPr>
            </w:pPr>
            <w:r>
              <w:rPr>
                <w:sz w:val="20"/>
                <w:szCs w:val="20"/>
              </w:rPr>
            </w:r>
          </w:p>
        </w:tc>
        <w:tc>
          <w:tcPr>
            <w:tcW w:w="3770" w:type="dxa"/>
            <w:tcBorders/>
            <w:vAlign w:val="center"/>
          </w:tcPr>
          <w:p>
            <w:pPr>
              <w:pStyle w:val="Normal"/>
              <w:snapToGrid w:val="false"/>
              <w:jc w:val="center"/>
              <w:rPr>
                <w:sz w:val="20"/>
                <w:szCs w:val="20"/>
              </w:rPr>
            </w:pPr>
            <w:r>
              <w:rPr>
                <w:sz w:val="20"/>
                <w:szCs w:val="20"/>
              </w:rPr>
            </w:r>
          </w:p>
        </w:tc>
        <w:tc>
          <w:tcPr>
            <w:tcW w:w="979" w:type="dxa"/>
            <w:tcBorders/>
            <w:vAlign w:val="center"/>
          </w:tcPr>
          <w:p>
            <w:pPr>
              <w:pStyle w:val="Normal"/>
              <w:snapToGrid w:val="false"/>
              <w:jc w:val="center"/>
              <w:rPr>
                <w:sz w:val="20"/>
                <w:szCs w:val="20"/>
              </w:rPr>
            </w:pPr>
            <w:r>
              <w:rPr>
                <w:sz w:val="20"/>
                <w:szCs w:val="20"/>
              </w:rPr>
            </w:r>
          </w:p>
        </w:tc>
        <w:tc>
          <w:tcPr>
            <w:tcW w:w="3339" w:type="dxa"/>
            <w:gridSpan w:val="2"/>
            <w:tcBorders/>
            <w:vAlign w:val="center"/>
          </w:tcPr>
          <w:p>
            <w:pPr>
              <w:pStyle w:val="Normal"/>
              <w:rPr>
                <w:sz w:val="20"/>
                <w:szCs w:val="20"/>
              </w:rPr>
            </w:pPr>
            <w:r>
              <w:rPr>
                <w:sz w:val="20"/>
                <w:szCs w:val="20"/>
              </w:rPr>
              <w:t>от 11.07.2024 г. № 160</w:t>
            </w:r>
          </w:p>
        </w:tc>
        <w:tc>
          <w:tcPr>
            <w:tcW w:w="1620" w:type="dxa"/>
            <w:tcBorders/>
            <w:vAlign w:val="bottom"/>
          </w:tcPr>
          <w:p>
            <w:pPr>
              <w:pStyle w:val="Normal"/>
              <w:snapToGrid w:val="false"/>
              <w:rPr>
                <w:sz w:val="20"/>
                <w:szCs w:val="20"/>
              </w:rPr>
            </w:pPr>
            <w:r>
              <w:rPr>
                <w:sz w:val="20"/>
                <w:szCs w:val="20"/>
              </w:rPr>
            </w:r>
          </w:p>
        </w:tc>
      </w:tr>
      <w:tr>
        <w:trPr>
          <w:trHeight w:val="255" w:hRule="atLeast"/>
        </w:trPr>
        <w:tc>
          <w:tcPr>
            <w:tcW w:w="694" w:type="dxa"/>
            <w:tcBorders/>
            <w:vAlign w:val="center"/>
          </w:tcPr>
          <w:p>
            <w:pPr>
              <w:pStyle w:val="Normal"/>
              <w:snapToGrid w:val="false"/>
              <w:rPr>
                <w:sz w:val="20"/>
                <w:szCs w:val="20"/>
              </w:rPr>
            </w:pPr>
            <w:r>
              <w:rPr>
                <w:sz w:val="20"/>
                <w:szCs w:val="20"/>
              </w:rPr>
            </w:r>
          </w:p>
        </w:tc>
        <w:tc>
          <w:tcPr>
            <w:tcW w:w="1108" w:type="dxa"/>
            <w:tcBorders/>
            <w:vAlign w:val="center"/>
          </w:tcPr>
          <w:p>
            <w:pPr>
              <w:pStyle w:val="Normal"/>
              <w:snapToGrid w:val="false"/>
              <w:jc w:val="center"/>
              <w:rPr>
                <w:sz w:val="20"/>
                <w:szCs w:val="20"/>
              </w:rPr>
            </w:pPr>
            <w:r>
              <w:rPr>
                <w:sz w:val="20"/>
                <w:szCs w:val="20"/>
              </w:rPr>
            </w:r>
          </w:p>
        </w:tc>
        <w:tc>
          <w:tcPr>
            <w:tcW w:w="778" w:type="dxa"/>
            <w:tcBorders/>
            <w:vAlign w:val="center"/>
          </w:tcPr>
          <w:p>
            <w:pPr>
              <w:pStyle w:val="Normal"/>
              <w:snapToGrid w:val="false"/>
              <w:jc w:val="center"/>
              <w:rPr>
                <w:sz w:val="20"/>
                <w:szCs w:val="20"/>
              </w:rPr>
            </w:pPr>
            <w:r>
              <w:rPr>
                <w:sz w:val="20"/>
                <w:szCs w:val="20"/>
              </w:rPr>
            </w:r>
          </w:p>
        </w:tc>
        <w:tc>
          <w:tcPr>
            <w:tcW w:w="1109" w:type="dxa"/>
            <w:tcBorders/>
            <w:vAlign w:val="center"/>
          </w:tcPr>
          <w:p>
            <w:pPr>
              <w:pStyle w:val="Normal"/>
              <w:snapToGrid w:val="false"/>
              <w:jc w:val="center"/>
              <w:rPr>
                <w:sz w:val="20"/>
                <w:szCs w:val="20"/>
              </w:rPr>
            </w:pPr>
            <w:r>
              <w:rPr>
                <w:sz w:val="20"/>
                <w:szCs w:val="20"/>
              </w:rPr>
            </w:r>
          </w:p>
        </w:tc>
        <w:tc>
          <w:tcPr>
            <w:tcW w:w="1281" w:type="dxa"/>
            <w:tcBorders/>
            <w:vAlign w:val="center"/>
          </w:tcPr>
          <w:p>
            <w:pPr>
              <w:pStyle w:val="Normal"/>
              <w:snapToGrid w:val="false"/>
              <w:jc w:val="center"/>
              <w:rPr>
                <w:sz w:val="20"/>
                <w:szCs w:val="20"/>
              </w:rPr>
            </w:pPr>
            <w:r>
              <w:rPr>
                <w:sz w:val="20"/>
                <w:szCs w:val="20"/>
              </w:rPr>
            </w:r>
          </w:p>
        </w:tc>
        <w:tc>
          <w:tcPr>
            <w:tcW w:w="3770" w:type="dxa"/>
            <w:tcBorders/>
            <w:vAlign w:val="center"/>
          </w:tcPr>
          <w:p>
            <w:pPr>
              <w:pStyle w:val="Normal"/>
              <w:snapToGrid w:val="false"/>
              <w:jc w:val="center"/>
              <w:rPr>
                <w:sz w:val="20"/>
                <w:szCs w:val="20"/>
              </w:rPr>
            </w:pPr>
            <w:r>
              <w:rPr>
                <w:sz w:val="20"/>
                <w:szCs w:val="20"/>
              </w:rPr>
            </w:r>
          </w:p>
        </w:tc>
        <w:tc>
          <w:tcPr>
            <w:tcW w:w="979" w:type="dxa"/>
            <w:tcBorders/>
            <w:vAlign w:val="center"/>
          </w:tcPr>
          <w:p>
            <w:pPr>
              <w:pStyle w:val="Normal"/>
              <w:snapToGrid w:val="false"/>
              <w:jc w:val="center"/>
              <w:rPr>
                <w:sz w:val="20"/>
                <w:szCs w:val="20"/>
              </w:rPr>
            </w:pPr>
            <w:r>
              <w:rPr>
                <w:sz w:val="20"/>
                <w:szCs w:val="20"/>
              </w:rPr>
            </w:r>
          </w:p>
        </w:tc>
        <w:tc>
          <w:tcPr>
            <w:tcW w:w="1640" w:type="dxa"/>
            <w:tcBorders/>
            <w:vAlign w:val="center"/>
          </w:tcPr>
          <w:p>
            <w:pPr>
              <w:pStyle w:val="Normal"/>
              <w:snapToGrid w:val="false"/>
              <w:jc w:val="center"/>
              <w:rPr>
                <w:sz w:val="20"/>
                <w:szCs w:val="20"/>
              </w:rPr>
            </w:pPr>
            <w:r>
              <w:rPr>
                <w:sz w:val="20"/>
                <w:szCs w:val="20"/>
              </w:rPr>
            </w:r>
          </w:p>
        </w:tc>
        <w:tc>
          <w:tcPr>
            <w:tcW w:w="1699" w:type="dxa"/>
            <w:tcBorders/>
            <w:vAlign w:val="bottom"/>
          </w:tcPr>
          <w:p>
            <w:pPr>
              <w:pStyle w:val="Normal"/>
              <w:snapToGrid w:val="false"/>
              <w:jc w:val="center"/>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r>
      <w:tr>
        <w:trPr>
          <w:trHeight w:val="255" w:hRule="atLeast"/>
        </w:trPr>
        <w:tc>
          <w:tcPr>
            <w:tcW w:w="14678" w:type="dxa"/>
            <w:gridSpan w:val="10"/>
            <w:tcBorders/>
            <w:vAlign w:val="center"/>
          </w:tcPr>
          <w:p>
            <w:pPr>
              <w:pStyle w:val="Normal"/>
              <w:jc w:val="center"/>
              <w:rPr>
                <w:b/>
                <w:bCs/>
                <w:sz w:val="20"/>
                <w:szCs w:val="20"/>
              </w:rPr>
            </w:pPr>
            <w:r>
              <w:rPr>
                <w:b/>
                <w:bCs/>
                <w:sz w:val="20"/>
                <w:szCs w:val="20"/>
              </w:rPr>
              <w:t>Исполнение бюджета городского округа города Шарыпово по расходам по состоянию на 01 июля 2024 года</w:t>
            </w:r>
          </w:p>
        </w:tc>
      </w:tr>
      <w:tr>
        <w:trPr>
          <w:trHeight w:val="255" w:hRule="atLeast"/>
        </w:trPr>
        <w:tc>
          <w:tcPr>
            <w:tcW w:w="1802" w:type="dxa"/>
            <w:gridSpan w:val="2"/>
            <w:tcBorders/>
            <w:vAlign w:val="bottom"/>
          </w:tcPr>
          <w:p>
            <w:pPr>
              <w:pStyle w:val="Normal"/>
              <w:snapToGrid w:val="false"/>
              <w:jc w:val="center"/>
              <w:rPr>
                <w:b/>
                <w:bCs/>
                <w:sz w:val="20"/>
                <w:szCs w:val="20"/>
              </w:rPr>
            </w:pPr>
            <w:r>
              <w:rPr>
                <w:b/>
                <w:bCs/>
                <w:sz w:val="20"/>
                <w:szCs w:val="20"/>
              </w:rPr>
            </w:r>
          </w:p>
        </w:tc>
        <w:tc>
          <w:tcPr>
            <w:tcW w:w="778" w:type="dxa"/>
            <w:tcBorders/>
            <w:vAlign w:val="bottom"/>
          </w:tcPr>
          <w:p>
            <w:pPr>
              <w:pStyle w:val="Normal"/>
              <w:snapToGrid w:val="false"/>
              <w:rPr>
                <w:b/>
                <w:bCs/>
                <w:sz w:val="20"/>
                <w:szCs w:val="20"/>
              </w:rPr>
            </w:pPr>
            <w:r>
              <w:rPr>
                <w:b/>
                <w:bCs/>
                <w:sz w:val="20"/>
                <w:szCs w:val="20"/>
              </w:rPr>
            </w:r>
          </w:p>
        </w:tc>
        <w:tc>
          <w:tcPr>
            <w:tcW w:w="1109" w:type="dxa"/>
            <w:tcBorders/>
            <w:vAlign w:val="center"/>
          </w:tcPr>
          <w:p>
            <w:pPr>
              <w:pStyle w:val="Normal"/>
              <w:snapToGrid w:val="false"/>
              <w:jc w:val="center"/>
              <w:rPr>
                <w:sz w:val="20"/>
                <w:szCs w:val="20"/>
              </w:rPr>
            </w:pPr>
            <w:r>
              <w:rPr>
                <w:sz w:val="20"/>
                <w:szCs w:val="20"/>
              </w:rPr>
            </w:r>
          </w:p>
        </w:tc>
        <w:tc>
          <w:tcPr>
            <w:tcW w:w="1281" w:type="dxa"/>
            <w:tcBorders/>
            <w:vAlign w:val="center"/>
          </w:tcPr>
          <w:p>
            <w:pPr>
              <w:pStyle w:val="Normal"/>
              <w:snapToGrid w:val="false"/>
              <w:jc w:val="center"/>
              <w:rPr>
                <w:sz w:val="20"/>
                <w:szCs w:val="20"/>
              </w:rPr>
            </w:pPr>
            <w:r>
              <w:rPr>
                <w:sz w:val="20"/>
                <w:szCs w:val="20"/>
              </w:rPr>
            </w:r>
          </w:p>
        </w:tc>
        <w:tc>
          <w:tcPr>
            <w:tcW w:w="3770" w:type="dxa"/>
            <w:tcBorders/>
            <w:vAlign w:val="center"/>
          </w:tcPr>
          <w:p>
            <w:pPr>
              <w:pStyle w:val="Normal"/>
              <w:snapToGrid w:val="false"/>
              <w:rPr>
                <w:sz w:val="20"/>
                <w:szCs w:val="20"/>
              </w:rPr>
            </w:pPr>
            <w:r>
              <w:rPr>
                <w:sz w:val="20"/>
                <w:szCs w:val="20"/>
              </w:rPr>
            </w:r>
          </w:p>
        </w:tc>
        <w:tc>
          <w:tcPr>
            <w:tcW w:w="979" w:type="dxa"/>
            <w:tcBorders/>
            <w:vAlign w:val="center"/>
          </w:tcPr>
          <w:p>
            <w:pPr>
              <w:pStyle w:val="Normal"/>
              <w:snapToGrid w:val="false"/>
              <w:rPr>
                <w:sz w:val="20"/>
                <w:szCs w:val="20"/>
              </w:rPr>
            </w:pPr>
            <w:r>
              <w:rPr>
                <w:sz w:val="20"/>
                <w:szCs w:val="20"/>
              </w:rPr>
            </w:r>
          </w:p>
        </w:tc>
        <w:tc>
          <w:tcPr>
            <w:tcW w:w="1640" w:type="dxa"/>
            <w:tcBorders/>
            <w:vAlign w:val="center"/>
          </w:tcPr>
          <w:p>
            <w:pPr>
              <w:pStyle w:val="Normal"/>
              <w:snapToGrid w:val="false"/>
              <w:rPr>
                <w:sz w:val="20"/>
                <w:szCs w:val="20"/>
              </w:rPr>
            </w:pPr>
            <w:r>
              <w:rPr>
                <w:sz w:val="20"/>
                <w:szCs w:val="20"/>
              </w:rPr>
            </w:r>
          </w:p>
        </w:tc>
        <w:tc>
          <w:tcPr>
            <w:tcW w:w="1699" w:type="dxa"/>
            <w:tcBorders/>
            <w:vAlign w:val="bottom"/>
          </w:tcPr>
          <w:p>
            <w:pPr>
              <w:pStyle w:val="Normal"/>
              <w:snapToGrid w:val="false"/>
              <w:rPr>
                <w:sz w:val="20"/>
                <w:szCs w:val="20"/>
              </w:rPr>
            </w:pPr>
            <w:r>
              <w:rPr>
                <w:sz w:val="20"/>
                <w:szCs w:val="20"/>
              </w:rPr>
            </w:r>
          </w:p>
        </w:tc>
        <w:tc>
          <w:tcPr>
            <w:tcW w:w="1620" w:type="dxa"/>
            <w:tcBorders/>
            <w:vAlign w:val="bottom"/>
          </w:tcPr>
          <w:p>
            <w:pPr>
              <w:pStyle w:val="Normal"/>
              <w:snapToGrid w:val="false"/>
              <w:rPr>
                <w:sz w:val="20"/>
                <w:szCs w:val="20"/>
              </w:rPr>
            </w:pPr>
            <w:r>
              <w:rPr>
                <w:sz w:val="20"/>
                <w:szCs w:val="20"/>
              </w:rPr>
            </w:r>
          </w:p>
        </w:tc>
      </w:tr>
      <w:tr>
        <w:trPr>
          <w:trHeight w:val="255" w:hRule="atLeast"/>
        </w:trPr>
        <w:tc>
          <w:tcPr>
            <w:tcW w:w="1802" w:type="dxa"/>
            <w:gridSpan w:val="2"/>
            <w:tcBorders/>
            <w:vAlign w:val="bottom"/>
          </w:tcPr>
          <w:p>
            <w:pPr>
              <w:pStyle w:val="Normal"/>
              <w:snapToGrid w:val="false"/>
              <w:rPr>
                <w:sz w:val="20"/>
                <w:szCs w:val="20"/>
              </w:rPr>
            </w:pPr>
            <w:r>
              <w:rPr>
                <w:sz w:val="20"/>
                <w:szCs w:val="20"/>
              </w:rPr>
            </w:r>
          </w:p>
        </w:tc>
        <w:tc>
          <w:tcPr>
            <w:tcW w:w="778" w:type="dxa"/>
            <w:tcBorders/>
            <w:vAlign w:val="bottom"/>
          </w:tcPr>
          <w:p>
            <w:pPr>
              <w:pStyle w:val="Normal"/>
              <w:snapToGrid w:val="false"/>
              <w:rPr>
                <w:sz w:val="20"/>
                <w:szCs w:val="20"/>
              </w:rPr>
            </w:pPr>
            <w:r>
              <w:rPr>
                <w:sz w:val="20"/>
                <w:szCs w:val="20"/>
              </w:rPr>
            </w:r>
          </w:p>
        </w:tc>
        <w:tc>
          <w:tcPr>
            <w:tcW w:w="1109" w:type="dxa"/>
            <w:tcBorders/>
            <w:vAlign w:val="bottom"/>
          </w:tcPr>
          <w:p>
            <w:pPr>
              <w:pStyle w:val="Normal"/>
              <w:snapToGrid w:val="false"/>
              <w:jc w:val="center"/>
              <w:rPr>
                <w:sz w:val="20"/>
                <w:szCs w:val="20"/>
              </w:rPr>
            </w:pPr>
            <w:r>
              <w:rPr>
                <w:sz w:val="20"/>
                <w:szCs w:val="20"/>
              </w:rPr>
            </w:r>
          </w:p>
        </w:tc>
        <w:tc>
          <w:tcPr>
            <w:tcW w:w="1281" w:type="dxa"/>
            <w:tcBorders/>
            <w:vAlign w:val="bottom"/>
          </w:tcPr>
          <w:p>
            <w:pPr>
              <w:pStyle w:val="Normal"/>
              <w:snapToGrid w:val="false"/>
              <w:jc w:val="center"/>
              <w:rPr>
                <w:sz w:val="20"/>
                <w:szCs w:val="20"/>
              </w:rPr>
            </w:pPr>
            <w:r>
              <w:rPr>
                <w:sz w:val="20"/>
                <w:szCs w:val="20"/>
              </w:rPr>
            </w:r>
          </w:p>
        </w:tc>
        <w:tc>
          <w:tcPr>
            <w:tcW w:w="3770" w:type="dxa"/>
            <w:tcBorders/>
            <w:vAlign w:val="bottom"/>
          </w:tcPr>
          <w:p>
            <w:pPr>
              <w:pStyle w:val="Normal"/>
              <w:snapToGrid w:val="false"/>
              <w:rPr>
                <w:sz w:val="20"/>
                <w:szCs w:val="20"/>
              </w:rPr>
            </w:pPr>
            <w:r>
              <w:rPr>
                <w:sz w:val="20"/>
                <w:szCs w:val="20"/>
              </w:rPr>
            </w:r>
          </w:p>
        </w:tc>
        <w:tc>
          <w:tcPr>
            <w:tcW w:w="979" w:type="dxa"/>
            <w:tcBorders/>
            <w:vAlign w:val="bottom"/>
          </w:tcPr>
          <w:p>
            <w:pPr>
              <w:pStyle w:val="Normal"/>
              <w:snapToGrid w:val="false"/>
              <w:rPr>
                <w:sz w:val="20"/>
                <w:szCs w:val="20"/>
              </w:rPr>
            </w:pPr>
            <w:r>
              <w:rPr>
                <w:sz w:val="20"/>
                <w:szCs w:val="20"/>
              </w:rPr>
            </w:r>
          </w:p>
        </w:tc>
        <w:tc>
          <w:tcPr>
            <w:tcW w:w="1640" w:type="dxa"/>
            <w:tcBorders/>
            <w:vAlign w:val="bottom"/>
          </w:tcPr>
          <w:p>
            <w:pPr>
              <w:pStyle w:val="Normal"/>
              <w:snapToGrid w:val="false"/>
              <w:rPr>
                <w:sz w:val="20"/>
                <w:szCs w:val="20"/>
              </w:rPr>
            </w:pPr>
            <w:r>
              <w:rPr>
                <w:sz w:val="20"/>
                <w:szCs w:val="20"/>
              </w:rPr>
            </w:r>
          </w:p>
        </w:tc>
        <w:tc>
          <w:tcPr>
            <w:tcW w:w="1699" w:type="dxa"/>
            <w:tcBorders/>
            <w:vAlign w:val="bottom"/>
          </w:tcPr>
          <w:p>
            <w:pPr>
              <w:pStyle w:val="Normal"/>
              <w:snapToGrid w:val="false"/>
              <w:rPr>
                <w:sz w:val="20"/>
                <w:szCs w:val="20"/>
              </w:rPr>
            </w:pPr>
            <w:r>
              <w:rPr>
                <w:sz w:val="20"/>
                <w:szCs w:val="20"/>
              </w:rPr>
            </w:r>
          </w:p>
        </w:tc>
        <w:tc>
          <w:tcPr>
            <w:tcW w:w="1620" w:type="dxa"/>
            <w:tcBorders/>
            <w:vAlign w:val="bottom"/>
          </w:tcPr>
          <w:p>
            <w:pPr>
              <w:pStyle w:val="Normal"/>
              <w:jc w:val="right"/>
              <w:rPr>
                <w:sz w:val="20"/>
                <w:szCs w:val="20"/>
              </w:rPr>
            </w:pPr>
            <w:r>
              <w:rPr>
                <w:sz w:val="20"/>
                <w:szCs w:val="20"/>
              </w:rPr>
              <w:t>(рублей)</w:t>
            </w:r>
          </w:p>
        </w:tc>
      </w:tr>
      <w:tr>
        <w:trPr>
          <w:trHeight w:val="765" w:hRule="atLeast"/>
        </w:trPr>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 </w:t>
            </w:r>
            <w:r>
              <w:rPr>
                <w:sz w:val="20"/>
                <w:szCs w:val="20"/>
              </w:rPr>
              <w:t>п/п</w:t>
            </w:r>
          </w:p>
        </w:tc>
        <w:tc>
          <w:tcPr>
            <w:tcW w:w="1108"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ведомства</w:t>
            </w:r>
          </w:p>
        </w:tc>
        <w:tc>
          <w:tcPr>
            <w:tcW w:w="778"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Раздел</w:t>
            </w:r>
          </w:p>
        </w:tc>
        <w:tc>
          <w:tcPr>
            <w:tcW w:w="110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Подраздел</w:t>
            </w:r>
          </w:p>
        </w:tc>
        <w:tc>
          <w:tcPr>
            <w:tcW w:w="1281"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Целевая статья</w:t>
            </w:r>
          </w:p>
        </w:tc>
        <w:tc>
          <w:tcPr>
            <w:tcW w:w="377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целевой статьи</w:t>
            </w:r>
          </w:p>
        </w:tc>
        <w:tc>
          <w:tcPr>
            <w:tcW w:w="97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Вид расходов</w:t>
            </w:r>
          </w:p>
        </w:tc>
        <w:tc>
          <w:tcPr>
            <w:tcW w:w="164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Асигнования </w:t>
              <w:br/>
              <w:t>2024 год</w:t>
            </w:r>
          </w:p>
        </w:tc>
        <w:tc>
          <w:tcPr>
            <w:tcW w:w="169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Исполнено </w:t>
            </w:r>
          </w:p>
        </w:tc>
        <w:tc>
          <w:tcPr>
            <w:tcW w:w="162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Отклонение</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2</w:t>
            </w:r>
          </w:p>
        </w:tc>
        <w:tc>
          <w:tcPr>
            <w:tcW w:w="778" w:type="dxa"/>
            <w:tcBorders>
              <w:bottom w:val="single" w:sz="4" w:space="0" w:color="000000"/>
              <w:right w:val="single" w:sz="4" w:space="0" w:color="000000"/>
            </w:tcBorders>
            <w:vAlign w:val="center"/>
          </w:tcPr>
          <w:p>
            <w:pPr>
              <w:pStyle w:val="Normal"/>
              <w:jc w:val="center"/>
              <w:rPr>
                <w:sz w:val="20"/>
                <w:szCs w:val="20"/>
              </w:rPr>
            </w:pPr>
            <w:r>
              <w:rPr>
                <w:sz w:val="20"/>
                <w:szCs w:val="20"/>
              </w:rPr>
              <w:t>3</w:t>
            </w:r>
          </w:p>
        </w:tc>
        <w:tc>
          <w:tcPr>
            <w:tcW w:w="1109" w:type="dxa"/>
            <w:tcBorders>
              <w:bottom w:val="single" w:sz="4" w:space="0" w:color="000000"/>
              <w:right w:val="single" w:sz="4" w:space="0" w:color="000000"/>
            </w:tcBorders>
            <w:vAlign w:val="center"/>
          </w:tcPr>
          <w:p>
            <w:pPr>
              <w:pStyle w:val="Normal"/>
              <w:jc w:val="center"/>
              <w:rPr>
                <w:sz w:val="20"/>
                <w:szCs w:val="20"/>
              </w:rPr>
            </w:pPr>
            <w:r>
              <w:rPr>
                <w:sz w:val="20"/>
                <w:szCs w:val="20"/>
              </w:rPr>
              <w:t>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5</w:t>
            </w:r>
          </w:p>
        </w:tc>
        <w:tc>
          <w:tcPr>
            <w:tcW w:w="3770" w:type="dxa"/>
            <w:tcBorders>
              <w:bottom w:val="single" w:sz="4" w:space="0" w:color="000000"/>
              <w:right w:val="single" w:sz="4" w:space="0" w:color="000000"/>
            </w:tcBorders>
            <w:vAlign w:val="center"/>
          </w:tcPr>
          <w:p>
            <w:pPr>
              <w:pStyle w:val="Normal"/>
              <w:jc w:val="center"/>
              <w:rPr>
                <w:sz w:val="20"/>
                <w:szCs w:val="20"/>
              </w:rPr>
            </w:pPr>
            <w:r>
              <w:rPr>
                <w:sz w:val="20"/>
                <w:szCs w:val="20"/>
              </w:rPr>
              <w:t>6</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7</w:t>
            </w:r>
          </w:p>
        </w:tc>
        <w:tc>
          <w:tcPr>
            <w:tcW w:w="1640" w:type="dxa"/>
            <w:tcBorders>
              <w:bottom w:val="single" w:sz="4" w:space="0" w:color="000000"/>
              <w:right w:val="single" w:sz="4" w:space="0" w:color="000000"/>
            </w:tcBorders>
            <w:vAlign w:val="center"/>
          </w:tcPr>
          <w:p>
            <w:pPr>
              <w:pStyle w:val="Normal"/>
              <w:jc w:val="center"/>
              <w:rPr>
                <w:sz w:val="20"/>
                <w:szCs w:val="20"/>
              </w:rPr>
            </w:pPr>
            <w:r>
              <w:rPr>
                <w:sz w:val="20"/>
                <w:szCs w:val="20"/>
              </w:rPr>
              <w:t>8</w:t>
            </w:r>
          </w:p>
        </w:tc>
        <w:tc>
          <w:tcPr>
            <w:tcW w:w="1699" w:type="dxa"/>
            <w:tcBorders>
              <w:bottom w:val="single" w:sz="4" w:space="0" w:color="000000"/>
              <w:right w:val="single" w:sz="4" w:space="0" w:color="000000"/>
            </w:tcBorders>
            <w:vAlign w:val="center"/>
          </w:tcPr>
          <w:p>
            <w:pPr>
              <w:pStyle w:val="Normal"/>
              <w:jc w:val="center"/>
              <w:rPr>
                <w:sz w:val="20"/>
                <w:szCs w:val="20"/>
              </w:rPr>
            </w:pPr>
            <w:r>
              <w:rPr>
                <w:sz w:val="20"/>
                <w:szCs w:val="20"/>
              </w:rPr>
              <w:t>9</w:t>
            </w:r>
          </w:p>
        </w:tc>
        <w:tc>
          <w:tcPr>
            <w:tcW w:w="1620" w:type="dxa"/>
            <w:tcBorders>
              <w:bottom w:val="single" w:sz="4" w:space="0" w:color="000000"/>
              <w:right w:val="single" w:sz="4" w:space="0" w:color="000000"/>
            </w:tcBorders>
            <w:vAlign w:val="center"/>
          </w:tcPr>
          <w:p>
            <w:pPr>
              <w:pStyle w:val="Normal"/>
              <w:jc w:val="center"/>
              <w:rPr>
                <w:sz w:val="20"/>
                <w:szCs w:val="20"/>
              </w:rPr>
            </w:pPr>
            <w:r>
              <w:rPr>
                <w:sz w:val="20"/>
                <w:szCs w:val="20"/>
              </w:rPr>
              <w:t>10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1</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005</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119 132 373,93</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48 968 464,94</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70 163 908,99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47 682 158,94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20 623 351,14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27 058 807,80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2 568 346,40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1 155 391,03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1 412 955,37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961001034Г</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22 452,20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20 747,80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961001034Г</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13 046,40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6 780,56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6 265,84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9610085710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Функционирование Главы муниципального образования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1 929 416,28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884 465,90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1 044 950,38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9610085710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Функционирование Главы муниципального образования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582 683,72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241 692,37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340 991,35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38 979 777,54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17 162 459,93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21 817 317,61</w:t>
            </w:r>
          </w:p>
        </w:tc>
      </w:tr>
      <w:tr>
        <w:trPr>
          <w:trHeight w:val="5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1 592 635,00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661 808,21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930 826,79</w:t>
            </w:r>
          </w:p>
        </w:tc>
      </w:tr>
      <w:tr>
        <w:trPr>
          <w:trHeight w:val="5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480 975,77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179 049,22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301 926,55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259 200,00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141 961,31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117 238,69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78 278,40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41 313,20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36 965,20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1 080 000,00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520 047,06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559 952,94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326 160,00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150 144,67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176 015,33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280 368,00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146 011,55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134 356,45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84 671,14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42 883,49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41 787,65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16 837 321,00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7 861 992,14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8 975 328,86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199 400,00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138 906,00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60 494,00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5 087 959,94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2 029 240,12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3 058 719,82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69 000,00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5 911 040,00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2 401 715,85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3 509 324,15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907 260,00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488 772,87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418 487,13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1 680 732,00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397 153,06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1 283 578,94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508 487,06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119 940,23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388 546,83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2 762 065,00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1 403 518,76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1 358 546,24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834 224,23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369 002,19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465 222,04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17 700,00</w:t>
            </w:r>
          </w:p>
        </w:tc>
      </w:tr>
      <w:tr>
        <w:trPr>
          <w:trHeight w:val="5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9610051200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17 700,00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1 065 949,00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1 065 949,00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9610085730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Резервный фонд Администрации города Шарыпово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870</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1 065 949,00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1 065 949,00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5 050 386,00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2 305 500,18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2 744 885,82</w:t>
            </w:r>
          </w:p>
        </w:tc>
      </w:tr>
      <w:tr>
        <w:trPr>
          <w:trHeight w:val="5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0410075180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73 131,34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24 377,12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48 754,22</w:t>
            </w:r>
          </w:p>
        </w:tc>
      </w:tr>
      <w:tr>
        <w:trPr>
          <w:trHeight w:val="5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0410075180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22 085,66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7 361,88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14 723,78</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0410075180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6 269,00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6 269,00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0410087300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Выполнение отдельных мероприятий по проведению заключительной дезинфекции в местах (очагах) возникновения инфекционных заболеваний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15 560,00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39 440,00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0540075190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муниципальном образовании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269 667,13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121 594,34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148 072,79</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0540075190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муниципальном образовании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81 439,47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36 721,49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44 717,98</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0540075190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муниципальном образовании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57 493,40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57 493,40</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9610074290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219 393,27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76 100,71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143 292,56</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9610074290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66 256,73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22 982,71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43 274,02</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9610074290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10 650,00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5 120,48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5 529,52</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9610075140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731 315,66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286 459,95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444 855,71</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9610075140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220 857,34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72 343,84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148 513,50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9610075140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62 927,00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62 927,00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9610076040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1 462 634,41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655 324,20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807 310,21</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9610076040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441 715,59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168 073,09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273 642,50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9610076040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75 750,00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12 167,37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63 582,63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853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343 800,00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296 144,00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47 656,00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9620088490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административных правонарушений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831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293 900,00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293 900,00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9620088490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административных правонарушений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853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406 100,00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155 000,00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251 100,00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2 950 108,00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1 142 042,88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1 808 065,12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2 950 000,00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1 142 042,88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1 807 957,12</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0410087120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услуг единых диспетчерских служб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2 750 000,00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1 142 042,88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1 607 957,12</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0410088940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создание материальных ресурсов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0430090080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для размещения информации в эфире в рамках подпрограммы "Профилактика правонарушений на территории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108,00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04100S6750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приобретение извещателей дымовых автономных отдельным категориям граждан в целях оснащения ими жилых помещений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108,00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62 576 800,00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24 582 895,86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37 993 904,14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54 500 000,00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22 594 480,86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31 905 519,14</w:t>
            </w:r>
          </w:p>
        </w:tc>
      </w:tr>
      <w:tr>
        <w:trPr>
          <w:trHeight w:val="357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0920087210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юридическим лицам,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пассажиропоток в целях возмещения недополученных доходов, возникающих в результате небольшой интенсивности пассажиропотоков в рамках подпрограммы "Повышение безопасности дорожного движения"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54 500 000,00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22 594 480,86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31 905 519,14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8 076 800,00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1 988 415,00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6 088 385,00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08100S6070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субъектам малого и среднего предпринимательства в рамках подпрограммы "Развитие субъектов малого и среднего предпринимательства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2 180 800,00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1 988 415,00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192 385,00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08100S6680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"Развитие субъектов малого и среднего предпринимательства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40 000,00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08100S6680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"Развитие субъектов малого и среднего предпринимательства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300 000,00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96100S4660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непрограммных расходов исполнительного органа местного самоуправления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5 556 000,00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5 556 000,00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105 200,00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105 200,00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105 200,00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105 200,00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0320090330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проведение конкурса по благоустройству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0320090330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проведение конкурса по благоустройству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350</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45 200,00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45 200,00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1 651 014,00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999 275,65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651 738,35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1 651 014,00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999 275,65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651 738,35</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0410075180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1 651 014,00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999 275,65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651 738,35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65 592,99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65 592,99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65 592,99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65 592,99</w:t>
            </w:r>
          </w:p>
        </w:tc>
      </w:tr>
      <w:tr>
        <w:trPr>
          <w:trHeight w:val="306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0410075550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мероприятия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65 592,99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65 592,99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4 101 500,00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1 620 899,41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2 480 600,59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3 075 900,00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1 280 150,61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1 795 749,39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9610085610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15 900,00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9610085610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312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3 060 000,00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1 280 150,61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1 779 849,39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1 025 600,00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340 748,80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684 851,20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9610002890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731 336,40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268 209,86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463 126,54</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9610002890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220 863,60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72 538,94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148 324,66</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005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9610002890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73 400,00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85</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012</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13 335 228,00</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6 620 226,13</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6 715 001,87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13 335 228,00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6 620 226,13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6 715 001,87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13 335 228,00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6 620 226,13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6 715 001,87</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128 494,62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52 680,20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75 814,42</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38 805,38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15 909,40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22 895,98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820 800,00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322 209,21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498 590,79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247 881,60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95 558,49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152 323,11</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19 200,00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13 046,40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7 248,00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5 798,40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8 050 000,00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4 161 488,26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3 888 511,74</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2 431 100,00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1 156 659,15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1 274 440,85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012</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9540085260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1 561 900,00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784 473,42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777 426,58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97</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013</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1 317 495 127,75</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680 439 905,81</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637 055 221,94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50 278 560,72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22 014 341,08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28 264 219,64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50 278 560,72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22 014 341,08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28 264 219,64</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3 748 776,00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1 511 960,45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2 236 815,55</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1 132 130,00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387 727,81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744 402,19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увеличение размеров оплаты труда отдельным категориям работников бюджетной сферы с 01.04.2024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274 425,00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44 047,54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230 377,46</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увеличение размеров оплаты труда отдельным категориям работников бюджетной сферы с 01.04.2024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82 875,00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12 019,45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70 855,55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2 073 360,00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1 171 175,88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902 184,12</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626 154,72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332 073,74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294 080,98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507 600,00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352 897,33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154 702,67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153 295,00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99 323,57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53 971,43</w:t>
            </w:r>
          </w:p>
        </w:tc>
      </w:tr>
      <w:tr>
        <w:trPr>
          <w:trHeight w:val="382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0150078460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85 483,00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34 409,64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51 073,36</w:t>
            </w:r>
          </w:p>
        </w:tc>
      </w:tr>
      <w:tr>
        <w:trPr>
          <w:trHeight w:val="382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109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0150078460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25 817,00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10 391,71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15 425,29</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26 434 597,00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11 892 778,60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14 541 818,40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70 000,00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7 953 048,00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3 041 642,31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4 911 405,69</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5 532 600,00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2 263 413,03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3 269 186,97</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технического обеспечения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1 573 400,00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855 480,02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717 919,98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1 224 690 955,60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641 791 609,43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582 899 346,17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537 254 646,45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273 954 866,28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263 299 780,17</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43 243 376,00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20 513 185,92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22 730 190,08</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9 844 255,00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4 551 994,55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5 292 260,45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7 217 411,00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4 620 371,93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2 597 039,07</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1 659 269,00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1 002 151,50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657 117,50</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0110074080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100 997 438,00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54 088 986,83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46 908 451,17</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0110074080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21 766 362,00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12 810 749,67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8 955 612,33</w:t>
            </w:r>
          </w:p>
        </w:tc>
      </w:tr>
      <w:tr>
        <w:trPr>
          <w:trHeight w:val="58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0110075880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199 581 108,02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109 807 144,20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89 773 963,82</w:t>
            </w:r>
          </w:p>
        </w:tc>
      </w:tr>
      <w:tr>
        <w:trPr>
          <w:trHeight w:val="58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0110075880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569 245,78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569 245,78</w:t>
            </w:r>
          </w:p>
        </w:tc>
      </w:tr>
      <w:tr>
        <w:trPr>
          <w:trHeight w:val="58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0110075880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37 560 505,00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20 861 179,38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16 699 325,62</w:t>
            </w:r>
          </w:p>
        </w:tc>
      </w:tr>
      <w:tr>
        <w:trPr>
          <w:trHeight w:val="58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0110075880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74 941,20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74 941,20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42 282 168,38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23 514 992,35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18 767 176,03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597 500,00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440 975,82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156 524,18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9 328 999,00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4 682 496,45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4 646 502,55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дошкольных 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Проведение текущего и капитального ремонта объектов социальной сферы муниципального образования города Шарыпово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409 795,84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409 795,84</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31 626 400,00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9 950 000,00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21 676 400,00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7 013 600,00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3 040 000,00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3 973 600,00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0110087990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Санитарная обработка инфекционных вспышек (гельминты)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630 000,00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0110087990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Санитарная обработка инфекционных вспышек (гельминты)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0110089460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2 787 393,64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1 040 309,76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1 747 083,88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0110089460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881 520,00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345 120,00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536 400,00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0110090290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за счет средств бюджета городского округа города Шарыпово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536 272,00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536 272,00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0110090320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оснащение объектов системой передачи тревожных сообщений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488 767,59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488 767,59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01100S0271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9 000,00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01100S5820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1 686 263,00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413 146,10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1 273 116,90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01100S5820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1 610 708,00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846 980,00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763 728,00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01100S7440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оснащение оборудованием дошкольных образовательных учреждений за достижение наилучших показателей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2 608 073,74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782 421,95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1 825 651,79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01100S7440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оснащение оборудованием дошкольных образовательных учреждений за достижение наилучших показателей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512 974,26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153 892,28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359 081,98</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01100S8400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11 122 300,00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11 122 300,00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011R373980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357 500,00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357 500,00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011R373980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71 500,00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71 500,00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557 281 285,81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307 314 827,06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249 966 458,75</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38 206 171,00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18 010 805,55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20 195 365,45</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25 657 617,00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12 361 617,23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13 295 999,77</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87 494,40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87 494,40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56 246,40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6 249,60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49 996,80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6 373 246,94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4 067 650,75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2 305 596,19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3 896 804,00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2 706 191,75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1 190 612,25</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0110015210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909 091,00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909 091,00</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0110074090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36 513 528,70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20 413 053,94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16 100 474,76</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0110074090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220 970,70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4 670,00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216 300,70</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0110074090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29 057 500,60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16 203 003,06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12 854 497,54</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169 303 789,20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99 946 526,39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69 357 262,81</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14 074 420,32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31 821,65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14 042 598,67</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118 807 072,85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71 092 105,99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47 714 966,86</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11 462 017,63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11 462 017,63</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питания детей в группах предшкольного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122 100,00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72 100,00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36 859 532,17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20 572 253,00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16 287 279,17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460 700,00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440 679,00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20 021,00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24 947 639,34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14 590 137,72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10 357 501,62</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общеобразовательных учреждений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65 780,00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25 780,00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Подготовка образовательных учреждений города Шарыпово к началу учебного года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1 251 522,80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1 251 522,80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0110087990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Санитарная обработка инфекционных вспышек (гельминты)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519 400,00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519 400,00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0110087990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Санитарная обработка инфекционных вспышек (гельминты)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407 000,00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407 000,00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0110089460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1 004 841,12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443 703,63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561 137,49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0110089460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по обеспечению безопасных условий обучения в соответствии с требованиями к антитеррористической защищенности объектов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789 431,00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426 084,00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363 347,00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0110090320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оснащение объектов системой передачи тревожных сообщений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217 230,04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217 230,04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0110090320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оснащение объектов системой передачи тревожных сообщений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108 615,02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108 615,02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331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01100L3030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14 999 060,00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12 789 598,59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2 209 461,41</w:t>
            </w:r>
          </w:p>
        </w:tc>
      </w:tr>
      <w:tr>
        <w:trPr>
          <w:trHeight w:val="331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01100L3030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11 483 640,00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9 837 521,41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1 646 118,59</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01100S2100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Софинансирование расходов,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26 600,00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01100S4700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323 685,00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323 685,00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01100S4700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237 369,00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237 369,00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01100S5590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201 069,82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201 069,82</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01100S5620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127 600,00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127 600,00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01100S5630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3 285 354,00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3 285 354,00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011E151720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2 217 575,76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1 391 810,74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825 765,02</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011EВ51790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1 678 171,49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836 721,73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841 449,76</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011EВ51790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1 257 198,51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731 006,27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526 192,24</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011R373980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44 200,00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44 200,00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0140088730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Проведение поэтапных обучающих семинаров для специалистов служб системы профилактики города Шарыпово "Применение восстановительных технологий в работе" и "Анализ результативности ИПР" в рамках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11 860,00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5 920,00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5 940,00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0140088730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Проведение поэтапных обучающих семинаров для специалистов служб системы профилактики города Шарыпово "Применение восстановительных технологий в работе" и "Анализ результативности ИПР" в рамках подпрограммы "Профилактика безнадзорности и правонарушений несовершеннолетних, алкоголизма, наркомании, табакокурения и потребления психоактивных веществ"</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8 140,00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4 070,00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4 070,00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73 568 547,83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35 788 509,34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37 780 038,49</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2 604 000,00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1 192 597,31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1 411 402,69</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8 115 711,00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2 732 479,02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5 383 231,98</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011001021У</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6 253 079,00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2 589 216,40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3 663 862,60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0110010310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Персональные выплаты, устанавливаемые в целях повышения оплаты труда молодым специалистам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63 500,00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34 083,02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29 416,98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281 232,00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180 561,16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100 670,84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224 985,60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134 182,59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90 803,01</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011001034П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1 833 632,64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1 351 205,01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482 427,63</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1 248 670,00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833 092,83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415 577,17</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1 471 506,00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612 784,60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858 721,40</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1 376 209,92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1 376 209,92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5 410 697,64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2 685 099,99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2 725 597,65</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905 289,14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905 289,14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561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3 682 103,30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1 962 259,14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1 719 844,16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5 793 345,00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2 526 426,72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3 266 918,28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5 494 579,63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2 752 281,67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2 742 297,96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39 994,00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011008505В</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Средства на обеспечение деятельности (оказание услуг) педагогических работников муниципальных учреждений дополнительного образования, реализующих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260 400,00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145 091,80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115 308,20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011008505П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Средства на обеспечение деятельности (оказание услуг) педагогических работников муниципальных учреждений дополнительного образования, раелизующих программы дополнительного образования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5 223 914,00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2 995 804,82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2 228 109,18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предусмотренные на функционирование муниципального опорного центра дополнительного образования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1 931 960,00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1 051 256,58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880 703,42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3 580 500,00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1 766 534,88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1 813 965,12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011008910П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14 244 661,00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7 918 058,74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6 326 602,26</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01100S5600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xml:space="preserve">Субсидия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 </w:t>
              <w:br/>
              <w:t>в 2024 году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3 015 671,96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3 015 671,96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0120085070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проведение ежегодного городского театрального фестиваля "Лицедеи" в рамках подпрограммы "Выявление и сопровождение одаренных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0150089100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615</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390 530,00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390 530,00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0150089100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625</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84 550,00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84 550,00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0150089100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635</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16 910,00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16 910,00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0150089100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816</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16 910,00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16 910,00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56 586 475,51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24 733 406,75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31 853 068,76</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0110008530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1 247 716,00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530 355,65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717 360,35</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0110008530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399 484,00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155 664,44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243 819,56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0120085080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Проведение муниципальной церемонии "Успех года" в рамках подпрограммы "Выявление и сопровождение одаренных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46 000,00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0130010330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увеличение размеров оплаты труда отдельным категориям работников бюджетной сферы с 01.04.2024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182 000,00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013007649Г</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5 956 685,28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5 956 685,28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013007649Г</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оплату стоимости набора продуктов питания или готовых блюд и их транспортировки в лагеря с дневным пребыванием детей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2 354 575,44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2 354 575,44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013007649Ж</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на организацию отдыха детей в каникулярное время и их оздоровления в муниципальных загородных оздоровительных лагерях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13 333 547,10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929 880,00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12 403 667,10</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013007649П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в части обеспечения деятельности специалистов, реализующих переданные государственные полномочия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443 173,18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443 173,18</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013007649П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организации и обеспечению отдыха и оздоровления детей (в соответствии с Законом края от 19 апреля 2018 года № 5-1533) в части обеспечения деятельности специалистов, реализующих переданные государственные полномочия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321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229 719,00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229 719,00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0130085100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121 100,00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109 250,00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11 850,00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0130085100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летнего отдыха, оздоровления и занятости детей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930 900,00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781 138,95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149 761,05</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0130090280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2 180 786,38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1 581 786,38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599 000,00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0130090280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1 019 213,62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1 019 213,62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408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01300S397Е</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1 253 200,00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1 253 200,00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01300S5530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в рамках подпрограммы "Развитие в городе Шарыпово системы отдыха, оздоровления и занятости детей"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2 069 870,00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2 069 870,00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1 041 600,00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421 512,07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620 087,93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506 217,60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282 824,30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223 393,30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302 400,00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168 701,02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133 698,98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91 324,80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47 205,99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44 118,81</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182 801,00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94 034,66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88 766,34</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0150075520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4 392 581,00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1 932 723,14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2 459 857,86</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0150075520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6 602,00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36 598,00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0150075520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1 320 519,00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447 004,47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873 514,53</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0150075520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751 800,00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239 339,10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512 460,90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4 326 231,00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2 085 320,55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2 240 910,45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1 306 494,00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489 186,11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817 307,89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996 000,00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265 867,52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730 132,48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432 623,00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89 899,31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342 723,69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130 652,00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27 149,61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103 502,39</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8 765 333,49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4 482 762,38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4 282 571,11</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0150085190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в рамках подпрограммы "Обеспечение реализации муниципальной программы и прочие мероприятия в области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11 900,00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9620090400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Возмещение ущерба согласно акту проверки Службы финансового контроля Красноярского края от 04.08.2023 г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853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174 828,62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174 824,76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3,86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42 525 611,43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16 633 955,30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25 891 656,13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40 172 911,43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15 865 721,34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24 307 190,09</w:t>
            </w:r>
          </w:p>
        </w:tc>
      </w:tr>
      <w:tr>
        <w:trPr>
          <w:trHeight w:val="382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1 058 584,60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308 106,53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750 478,07</w:t>
            </w:r>
          </w:p>
        </w:tc>
      </w:tr>
      <w:tr>
        <w:trPr>
          <w:trHeight w:val="382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112 615,40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67 473,08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45 142,32</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4 465 377,84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1 485 369,59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2 980 008,25</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0110075660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2 824 922,16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714 588,12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2 110 334,04</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01100L3040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12 070 985,14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5 250 233,22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6 820 751,92</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01100L3040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10 165 385,74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4 783 930,94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5 381 454,80</w:t>
            </w:r>
          </w:p>
        </w:tc>
      </w:tr>
      <w:tr>
        <w:trPr>
          <w:trHeight w:val="306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01100L3041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847 665,23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847 665,23</w:t>
            </w:r>
          </w:p>
        </w:tc>
      </w:tr>
      <w:tr>
        <w:trPr>
          <w:trHeight w:val="306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01100L3041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486 834,77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486 834,77</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01100S5830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5 506 565,73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2 078 584,40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3 427 981,33</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01100S5830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2 633 974,82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1 177 435,46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1 456 539,36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2 352 700,00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768 233,96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1 584 466,04</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0110075560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7 178,92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16 021,08</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0110075560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321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2 329 500,00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761 055,04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1 568 444,96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266</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019</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2 289 792,80</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951 871,51</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1 337 921,29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2 289 792,80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951 871,51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1 337 921,29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2 289 792,80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951 871,51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1 337 921,29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86 400,00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45 796,44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40 603,56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26 092,80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13 491,24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12 601,56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1 419 851,00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669 513,50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750 337,50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428 784,00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185 097,51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243 686,49</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139 800,00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124 800,00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141 985,00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17 644,25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124 340,75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019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941008516П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Контрольно-счетной палаты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42 880,00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5 328,57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37 551,43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277</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025</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13 625 104,00</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5 240 687,07</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8 384 416,93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5 715 616,77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2 609 504,83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3 106 111,94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5 715 616,77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2 609 504,83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3 106 111,94</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604 087,68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285 453,51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318 634,17</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182 434,48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74 146,70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108 287,78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172 800,00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96 202,74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76 597,26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52 185,60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28 237,00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23 948,60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129 600,00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73 402,56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56 197,44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39 139,20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20 012,97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19 126,23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2 302 691,00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1 175 832,56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1 126 858,44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3 200,00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2 800,00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695 498,76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288 053,01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407 445,75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587 717,65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251 712,76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336 004,89</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166 600,00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27 792,14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138 807,86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230 269,00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45 700,31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184 568,69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69 541,24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13 801,49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55 739,75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366 399,51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180 214,38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186 185,13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110 652,65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45 742,70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64 909,95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1 394 700,00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363 291,08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1 031 408,92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1 394 700,00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363 291,08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1 031 408,92</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9610051180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738 863,28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274 987,83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463 875,45</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9610051180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299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9610051180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223 136,72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71 973,48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151 163,24</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9610051180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Осуществление отдельных государственных полномочий по первичному воинскому учету органами местного самоуправления поселений, муниципальных и городских округов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276 800,00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16 329,77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260 470,23</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9610090380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социальных гарантий при сокращении работников военно-учетных столов в городских поселках Горячегорск и Дубинино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51 478,76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51 478,76</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9610090380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социальных гарантий при сокращении работников военно-учетных столов в городских поселках Горячегорск и Дубинино в рамках непрограммных расходов исполнительного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321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103 521,24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103 521,24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3 848 400,54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1 001 886,09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2 846 514,45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3 848 400,54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1 001 886,09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2 846 514,45</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758 714,08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322 707,50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436 006,58</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229 131,65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86 464,77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142 666,88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100 151,94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115 848,06</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65 232,00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28 992,00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36 240,00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309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0410087220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муниципального пожарного поста в поселке Горячегорск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658 074,05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272 676,57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385 397,48</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0410087220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муниципального пожарного поста в поселке Горячегорск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198 738,36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70 502,74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128 235,62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0410087220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муниципального пожарного поста в поселке Горячегорск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120 404,40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58 685,57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61 718,83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04100S4120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первичных мер пожарной безопасности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1 602 106,00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61 705,00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1 540 401,00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78 923,20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78 923,20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78 923,20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78 923,20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31 370,20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31 370,20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9 473,80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9 473,80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21 600,00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6 523,20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6 523,20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0330087130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7 646,70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7 646,70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0330087130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2 309,30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2 309,30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2 587 463,49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1 266 005,07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1 321 458,42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127 887,25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172 112,75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0320088870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Затраты на содержание мест (площадок) накопления ТКО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83 333,25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116 666,75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0320090240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Финансовое обеспечение прочих мероприятий в области благоустройства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44 554,00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55 446,00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2 287 463,49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1 138 117,82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1 149 345,67</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0320089990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Ремонт памятника "Воину освободителю" п. Горячегорск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119 000,00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119 000,00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897 758,23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459 565,00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438 193,23</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271 122,98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139 473,76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131 649,22</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129 481,56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86 518,44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65 232,00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39 103,43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26 128,57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412 969,53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203 263,44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209 706,09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124 716,80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55 609,55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69 107,25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025</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180 663,95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111 621,08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69 042,87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334</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031</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169 391 391,44</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79 533 157,20</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89 858 234,24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38 484 501,02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17 804 568,23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20 679 932,79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38 484 501,02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17 804 568,23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20 679 932,79</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13 866 380,71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6 421 864,40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7 444 516,31</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4 187 646,98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1 673 599,99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2 514 046,99</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053001021Р</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312 883,64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312 883,64</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053001021Р</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94 490,87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94 490,87</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725 760,00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420 504,41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305 255,59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219 179,52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116 414,92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102 764,60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2 302 560,00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1 274 187,85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1 028 372,15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695 373,12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363 955,49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331 417,63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11 553 368,03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5 466 287,70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6 087 080,33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18 601,00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15 601,00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3 489 117,15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1 457 011,57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2 032 105,58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бухгалтерского учета и отчетности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1 019 140,00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607 741,90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411 398,10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181 819,15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181 819,15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181 819,15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181 819,15</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05200S4720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30 304,00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30 304,00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052J155582</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поддержку и продвижение событийных мероприятий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151 515,15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151 515,15</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49 011 497,94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21 694 857,86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27 316 640,08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49 011 497,94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21 694 857,86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27 316 640,08</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6 158 272,31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2 408 821,39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3 749 450,92</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Персональные выплаты, устанавливаемые в целях повышения оплаты труда молодым специалистам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222 785,74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183 972,16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38 813,58</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Персональные выплаты, устанавливаемые с учетом опыта работы при наличии ученой степени, почетного звания, нагрудного знака (значка)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55 696,44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30 941,89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24 754,55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424 660,32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184 701,52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239 958,80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053001034П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2 024 870,40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1 439 439,82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585 430,58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939 314,88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539 083,52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400 231,36</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8 556 428,75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4 449 413,16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4 107 015,59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053008527В</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731 963,57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379 772,06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352 191,51</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053008527П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22 788 454,53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12 078 712,34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10 709 742,19</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0530090270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капитальный ремонт системы отопления, ХВС и ГВС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7 100 000,00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05300S4820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для постоянно действующих коллективов самодеятельного художественного творчества (любительских творческих коллективов) на поддержку творческих фестивалей и конкурсов, в том числе для детей и молодежи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3 000,00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05300S5191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5 400,00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05300S5193</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государственную поддержку отрасли культуры (модернизация детских школ искусств)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651,00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651,00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81 713 573,33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40 033 731,11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41 679 842,22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77 882 424,14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38 510 992,61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39 371 431,53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0510010320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Персональные выплаты, устанавливаемые с учетом опыта работы при наличии ученой степени, почетного звания, нагрудного знака (значка)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166 151,87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55 265,55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110 886,32</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051001034К</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2 370 785,76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1 347 962,06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1 022 823,70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0510085200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22 489 597,44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10 492 472,99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11 997 124,45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0510085200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160 000,00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0510085220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музейного типа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4 958 892,75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2 285 371,45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2 673 521,30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0510085220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музейного типа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05100L5190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государственную поддержку отрасли культуры (модернизация библиотек в части комплектования книжных фондов)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89 600,00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89 600,00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05100S4880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комплектование книжных фондов библиотек муниципальных образований Красноярского края в рамках подпрограммы "Сохранение культурного наследия"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141 375,00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141 375,00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0520010320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Персональные выплаты, устанавливаемые с учетом опыта работы при наличии ученой степени, почетного звания, нагрудного знака (значка)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355 177,27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210 204,81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144 972,46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052001034К</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2 379 222,72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1 509 984,17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869 238,55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0520085230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театрального искусства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14 670 330,32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7 338 434,45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7 331 895,87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0520085240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театрального искусства студии "Актер - моя профессия"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204 000,00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77 052,46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126 947,54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0520085250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20 537 830,55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9 630 382,74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10 907 447,81</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0520085250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301 558,34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301 558,34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0520088410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техническое обеспечение при проведении общегородских праздников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355 400,00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174 455,00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180 945,00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0520088910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Сохранение и развитие художественных ремесел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0520090010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проведение праздничных мероприятий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20 500,00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79 500,00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0520090170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по оказанию услуг физической вооруженной охраны городских мероприятий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34 560,00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15 440,00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05200L4662</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4 780 223,00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4 780 223,00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05200S6410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иных межбюджетных трансфертов из краевого бюджета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2 631 960,00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2 631 960,00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05200S6411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средств местного бюджета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510 000,00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181 186,66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328 813,34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05200S6412</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поступлений от юридических лиц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78 869,49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143 130,51</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05200S6413</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вкладов граждан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141 000,00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50 092,78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90 907,22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0550088700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Содействие укреплению гражданского единства и гармонизации межнациональных отношений в рамках подпрограммы "Гармонизация межнациональных отношений на территории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7 000,00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05500S4100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подпрограммы "Гармонизация межнациональных отношений на территории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44 319,12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44 319,12</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05500S4100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в рамках подпрограммы "Гармонизация межнациональных отношений на территории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140 000,00</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0560089220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в рамках подпрограммы "Волонтеры культуры"</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3 831 149,19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1 522 738,50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2 308 410,69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172 800,00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94 136,52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78 663,48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399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52 185,60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25 848,23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26 337,37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2 297 304,33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1 002 106,07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1 295 198,26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28 600,00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693 785,91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258 038,48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435 747,43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211 166,94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59 264,88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151 902,06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74 796,65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27 651,61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47 145,04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229 731,00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41 699,47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188 031,53</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053008516П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условий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69 378,76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12 593,24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56 785,52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407</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033</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140 198 352,82</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56 450 557,34</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83 747 795,48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16 430 429,56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6 131 955,29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10 298 474,27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409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16 430 429,56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6 131 955,29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10 298 474,27</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1 650 451,56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872 793,41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777 658,15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0710010330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увеличение размеров оплаты труда отдельным категориям работников бюджетной сферы с 01.04.2024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992 400,00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197 387,86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795 012,14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674 956,80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219 262,34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455 694,46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393 724,80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130 536,76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263 188,04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0710085500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поддержка молодежного движения в реализации мероприятий "Шарыпово - город молодых"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715 900,00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600 870,00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115 030,00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0710085520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6 982 916,18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2 729 942,61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4 252 973,57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071008552В</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молодежных центров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198 508,19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70 314,17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128 194,02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0710085760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работы с детьми и молодежью муниципального образования города Шарыпово по профилактике потребления наркотических средств и алкоголя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174 745,02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45 254,98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07100S4560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поддержку деятельности муниципальных молодежных центров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1 177 600,00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108 980,00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1 068 620,00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07100S4560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поддержку деятельности муниципальных молодежных центров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85 000,00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07100S4570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реализацию отдельных мероприятий муниципальных программ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498 300,00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183 360,32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314 939,68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07100S4570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реализацию отдельных мероприятий муниципальных программ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69 200,00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07100S6620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поддержку деятельности муниципальных ресурсных центров поддержки добровольчества (волонтерства) в рамках подпрограммы "Вовлечение молодежи в социальную практику"</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0720085500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268 800,00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81 554,44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187 245,56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0720085500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и поддержка молодежного движения в реализации мероприятий "Шарыпово - город молодых" в рамках подпрограммы "Патриотическое воспитание молодежи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31 200,00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31 200,00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07200S4540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164 160,00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42 160,00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122 000,00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07200S4540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49 840,00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49 840,00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56 246,40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23 703,75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32 542,65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0730085540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Муниципальный конкурс грантовых программ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633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400 000,00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100 000,00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0730088720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муниципального ресурсного центра по поддержке общественных инициатив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902 007,21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296 344,61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605 662,60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07</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07300S5790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реализацию муниципальных программ (подпрограмм)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(далее СОНКО)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633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789 218,42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789 218,42</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123 767 923,26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50 318 602,05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73 449 321,21</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17 428 420,77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5 597 908,54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11 830 512,23</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1 850 586,28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1 620 881,02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229 705,26</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061001033И</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увеличение размеров оплаты труда отдельным категориям работников бюджетной сферы с 01.04.2024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1 167 238,53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174 430,45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992 808,08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112 492,80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29 626,56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82 866,24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061001034И</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683 393,76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90 638,18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592 755,58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589 441,44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549 935,91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39 505,53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7 293 595,67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2 005 364,40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5 288 231,27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061008540И</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4 061 018,11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553 685,87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3 507 332,24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Мероприятия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126 150,00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373 850,00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0610088230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организацию и проведение тестирования комплекса ГТО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1 090 654,18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447 196,15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643 458,03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0610088230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организацию и проведение тестирования комплекса ГТО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18 941 418,14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18 941 418,14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06100S4040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устройство быстровозводимых крытых конструкций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350 000,00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06100S4180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поддержку физкультурно - спортивных клубов по месту жительства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546 200,00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546 200,00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06100S4370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9 000 000,00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9 000 000,00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06100S8480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Cубсидия на устройство спортивных сооружений в сельской местности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4 200 000,00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4 200 000,00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06200S6501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выполнение требований федеральных стандартов спортивной подготовки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1 131 832,44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1 131 832,44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06200S6501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выполнение требований федеральных стандартов спортивной подготовки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550 000,00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06200S6540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развитие детско-юношеского спорта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1 256 874,30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1 256 874,30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06300S6501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выполнение требований федеральных стандартов спортивной подготовки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249 500,00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249 500,00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06300S6501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выполнение требований федеральных стандартов спортивной подготовки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553 986,71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553 986,71</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06300S6540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развитие детско-юношеского спорта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73 933,78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73 933,78</w:t>
            </w:r>
          </w:p>
        </w:tc>
      </w:tr>
      <w:tr>
        <w:trPr>
          <w:trHeight w:val="306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06500S4360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подпрограммы "Развитие адаптивной физической культуры и спорта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1 029 090,91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1 029 090,91</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44 143 789,49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20 646 952,00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23 496 837,49</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1 342 997,80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193 958,97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1 149 038,83</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061001021Р</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061001033И</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увеличение размеров оплаты труда отдельным категориям работников бюджетной сферы с 01.04.2024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504 361,47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146 525,77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357 835,70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224 985,60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48 618,75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176 366,85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061001034И</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295 293,60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84 564,24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210 729,36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98 431,20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49 142,25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49 288,95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5 445 884,92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2 578 268,72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2 867 616,20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061008540И</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1 807 775,11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559 691,38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1 248 083,73</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938 905,40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423 998,80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514 906,60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168 739,20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70 017,23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98 721,97</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062001034П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1 068 681,60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492 611,90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576 069,70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224 985,60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114 963,30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110 022,30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0620085420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4 269 713,82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1 603 562,59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2 666 151,23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0620085420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26 749,65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26 749,65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062008542В</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1 227 467,87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607 824,98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619 642,89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062008542П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8 253 199,69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5 237 020,16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3 016 179,53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0620085430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Финансовое обеспечение участия лучших спортсменов в соревнованиях различного уровня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477 148,00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267 148,00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0620085440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Прочие мероприятия в сфере спортивного совершенствования в рамках подпрограммы "Развитие детско-юношеского спорта и системы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318 800,00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167 400,00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151 400,00</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774 740,81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397 824,67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376 916,14</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063001033Ф</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увеличение размеров оплаты труда отдельным категориям работников бюджетной сферы с 01.04.2024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216 500,00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26 941,61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189 558,39</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168 739,20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68 618,07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100 121,13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063001034П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1 124 928,00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376 199,94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748 728,06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063001034Ф</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56 246,40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10 175,13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46 071,27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168 739,20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110 656,35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58 082,85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0630085420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3 960 890,34</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1 630 934,55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2 329 955,79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063008542В</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728 270,00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279 089,44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449 180,56</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063008542П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7 772 190,80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4 086 325,47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3 685 865,33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063008542Ф</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304 527,38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88 209,45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216 317,93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0630085430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Финансовое обеспечение участия лучших спортсменов в соревнованиях различного уровня в рамках подпрограммы "Развитие массовых видов спорта среди детей и подростков в системе подготовки спортивного резерва"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428 850,00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319 285,00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109 565,00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065001034П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"Развитие адаптивной физической культуры и спорта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56 246,40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33 826,42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22 419,98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065008542П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дополнительного образования в рамках подпрограммы "Развитие адаптивной физической культуры и спорта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994 800,43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535 348,86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459 451,57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0650085450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Мероприятия, направленные на развитие адаптивной физической культуры в рамках подпрограммы "Развитие адаптивной физической культуры и спорта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94 000,00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38 200,00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55 800,00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43 254 294,86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24 073 741,51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19 180 553,35</w:t>
            </w:r>
          </w:p>
        </w:tc>
      </w:tr>
      <w:tr>
        <w:trPr>
          <w:trHeight w:val="229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19 936 931,21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9 999 535,98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9 937 395,23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061001033А</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увеличение размеров оплаты труда отдельным категориям работников бюджетной сферы с 01.04.2024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212 800,00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20 241,50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192 558,50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253 108,80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166 597,51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86 511,29</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061001034А</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140 616,00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9 528,23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131 087,77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2 833 152,00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1 815 370,30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1 017 781,70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14 188 456,09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10 294 539,36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3 893 916,73</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061008540А</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физической культуры и спорта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926 585,16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100 828,49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825 756,67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0610090160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содержание и обслуживание спортивных площадок города, введенных по краевым целевым программам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0610090160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содержание и обслуживание спортивных площадок города, введенных по краевым целевым программам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0610090390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разработку альбома с материалами проекта благоустройства парка Молодежный в городе Шарыпово в рамках подпрограммы "Формирование здорового образа жизни через развитие массовой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600 000,00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499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172 800,00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97 028,62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75 771,38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52 185,60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26 886,14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25 299,46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2 450 616,00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1 148 047,98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1 302 568,02</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2 400,00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740 086,28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284 168,73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455 917,55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125 487,00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25 391,69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100 095,31</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245 062,00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68 510,42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176 551,58</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064008516П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"Управление развитием отрасли физической культуры и спорта"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74 008,72</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17 066,56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56 942,16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507</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099</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16 739 294,56</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7 427 132,98</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9 312 161,58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16 339 294,56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7 425 274,16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8 914 020,40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16 339 294,56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7 425 274,16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8 914 020,40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112 750,00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43 471,95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69 278,05</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34 050,00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13 885,34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20 164,66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25 053,16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18 146,84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13 046,40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7 566,06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5 480,34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604 800,00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340 000,98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264 799,02</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182 649,60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102 680,31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79 969,29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17 280,00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11 520,00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5 760,00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5 218,56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3 478,81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1 739,75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9 358 465,00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4 355 569,10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5 002 895,90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9 800,00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10 200,00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2 826 232,00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1 312 362,56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1 513 869,44</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1 216 309,00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339 591,99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876 717,01</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147 691,00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43 388,61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104 302,39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935 847,00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431 684,20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504 162,80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282 656,00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130 368,63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152 287,37</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414 055,00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196 668,70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217 386,30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1140087860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125 045,00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58 183,76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66 861,24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9620088250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уплатой исполнительных листов, предъявленных к казне муниципального образования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280 000,00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280 000,00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9620088250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уплатой исполнительных листов, предъявленных к казне муниципального образования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831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1 858,82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98 141,18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1 858,82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98 141,18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099</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1120085680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обслуживание муниципального долга города Шарыпово в рамках подпрограммы "Управление муниципальным долгом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730</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1 858,82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98 141,18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534</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117</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37 746 964,84</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24 908 056,07</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12 838 908,77</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12 775 839,37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5 866 511,61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6 909 327,76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12 775 839,37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5 866 511,61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6 909 327,76</w:t>
            </w:r>
          </w:p>
        </w:tc>
      </w:tr>
      <w:tr>
        <w:trPr>
          <w:trHeight w:val="408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0230075870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275 309,18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115 981,50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159 327,68</w:t>
            </w:r>
          </w:p>
        </w:tc>
      </w:tr>
      <w:tr>
        <w:trPr>
          <w:trHeight w:val="408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0230075870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83 147,31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31 902,53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51 244,78</w:t>
            </w:r>
          </w:p>
        </w:tc>
      </w:tr>
      <w:tr>
        <w:trPr>
          <w:trHeight w:val="408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0230075870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1010085670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Оценка рыночной стоимости объектов муниципальной собственности города Шарыпово в рамках подпрограммы "Развитие земельных и имущественных отношений"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344 500,00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193 500,00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151 000,00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178 955,00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85 554,25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93 400,75</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54 045,00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20 776,21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33 268,79</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475 200,00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260 347,68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214 852,32</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143 510,40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73 937,77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69 572,63</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30 240,00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17 894,64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12 345,36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9 132,48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4 884,13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4 248,35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6 961 122,00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3 615 423,09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3 345 698,91</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2 102 246,00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837 868,95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1 264 377,05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751 300,00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159 157,44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592 142,56</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381 400,00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203 150,34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178 249,66</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696 108,00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158 763,93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537 344,07</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210 224,00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47 946,71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162 277,29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47 926,00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22 755,22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25 170,78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14 474,00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5 667,22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8 806,78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505 500,00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68 000,00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437 500,00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505 500,00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68 000,00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437 500,00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1010085660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Формирование объектов муниципальной собственности в рамках подпрограммы "Развитие земельных и имущественных отношений"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493 500,00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56 000,00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437 500,00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1010085660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Формирование объектов муниципальной собственности в рамках подпрограммы "Развитие земельных и имущественных отношений"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245</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5 636 100,00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2 340 105,09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3 295 994,91</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5 628 100,00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2 337 085,03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3 291 014,97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0330087640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взносов по капитальному ремонту общего имущества в многоквартирных домах за муниципальные жилые помещения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4 688 400,00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2 079 712,53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2 608 687,47</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1020085160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439 700,00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132 429,18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307 270,82</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А33-15666/2022 от 29 мая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111 980,88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111 980,88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А33-15666/2022 от 29 мая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358 415,68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358 415,68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А33-15666/2022 от 29 мая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831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4 359,00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16 641,00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А33-6260/2023 от 31 мая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1 244,13</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1 244,13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А33-6260/2023 от 31 мая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831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А33-18502/2023 от 11 сентября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3 359,31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3 359,31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9620090620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связанные с оплатой исполнительного листа по делу А33-18502/2023 от 11 сентября 2023 в рамках непрограммных расходов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831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3 020,06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4 979,94</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1200005550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Долевое финансирование расходов (за муниципальное жилье) на реализацию мероприятий по благоустройству, направленных на формирование современной городской среды в рамках муниципальной программы муниципального образования города Шарыпово "Формирование современной городской среды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3 020,06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4 979,94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18 829 525,47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16 633 439,37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2 196 086,10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18 829 525,47</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16 633 439,37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2 196 086,10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02200L4970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322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1 481 803,20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1 481 803,20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408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0230075870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412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10 021 682,01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7 825 595,91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2 196 086,10</w:t>
            </w:r>
          </w:p>
        </w:tc>
      </w:tr>
      <w:tr>
        <w:trPr>
          <w:trHeight w:val="306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02300R0820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(в соответствии с Законом края от 24 декабря 2009 года № 9-4225)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412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7 326 040,26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578</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131</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37 455 778,40</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2 866 348,52</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34 589 429,88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9530090190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устройство пандуса к зданию военного комиссариата муниципального образования городаШарыпово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5 035 443,40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2 661 548,52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2 373 894,88</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5 035 443,40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2 661 548,52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2 373 894,88</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259 200,00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114 684,18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144 515,82</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78 278,40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32 387,35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45 891,05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2 631 874,00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1 477 439,35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1 154 434,65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794 826,00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369 028,02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425 797,98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1 179 800,00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668 009,62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511 790,38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853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91 465,00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91 465,00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29 906 435,00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204 800,00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29 701 635,00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10 000 000,00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10 000 000,00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ремонт мемориального комплекса, посвященного победе ВОВ в пос. Дубинино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10 000 000,00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10 000 000,00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19 906 435,00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204 800,00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19 701 635,00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03300S5720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19 301 635,00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19 301 635,00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9530090070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Выполнение работ по сносу (демонтажу) аварийных жилых домов в пос. Дубинино города Шарыпово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400 000,00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9530090200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ремонт муниципального имущества в рамках непрограммных расходов отдельных учреждений муниципального образования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204 800,00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204 800,00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2 283 900,00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2 283 900,00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2 283 900,00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2 283 900,00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599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06</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04100S4630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Обустройство мест (площадок) накопления отходов потребления и (или) приобретение контейнерного оборудования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2 283 900,00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2 283 900,00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600</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133</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286 067 132,83</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52 668 760,90</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233 398 371,93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199 990,00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15 010,00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199 990,00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15 010,00</w:t>
            </w:r>
          </w:p>
        </w:tc>
      </w:tr>
      <w:tr>
        <w:trPr>
          <w:trHeight w:val="255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0410087530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Комплекс проводимых неспецифических мероприятий, направленных на предупреждение распространения и ликвидацию вспышек инфекционных заболеваний в части оплаты работ (услуг) по дезинсекции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199 990,00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15 010,00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622 600,00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378 730,00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243 870,00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417 300,00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173 430,00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243 870,00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0420088020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Видеомониторинг и управление сетевыми камерами, серверами в рамках подпрограммы "Обеспечение безопасности населения, профилактика угроз терроризма и экстремизма на территории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417 300,00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173 430,00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243 870,00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205 300,00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205 300,00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10</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0410089080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осуществление мероприятий по предотвращению чрезвычайных ситуаций в осенне-весенний периоды в рамках подпрограммы "Предупреждение, спасение, помощь населению муниципального образования города Шарыпово в чрезвычайных ситуациях"</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205 300,00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205 300,00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609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115 751 118,58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15 004 178,55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100 746 940,03</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338 400,00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338 400,00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189 900,00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189 900,00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57 360,00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57 360,00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0330087130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70 000,00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0330087130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Организация общественных работ для граждан, зарегистрированных в органах службы занятости в целях поиска подходящей работы и безработных граждан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21 140,00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21 140,00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115 412 718,58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15 004 178,55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100 408 540,03</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0910085780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(акцизы) в рамках подпрограммы "Обеспечение сохранности, модернизация и развитие сети автомобильных дорог"</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5 742 118,58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5 742 118,58</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0910089650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в рамках подпрограммы "Обеспечение сохранности, модернизация и развитие сети автомобильных дорог"</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33 458 100,00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14 274 632,05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19 183 467,95</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0910090250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ремонт участка тротуара от многоквартирного дома № 650 до улицы Российской проспект Преображенский города Шарыпово в рамках подпрограммы "Обеспечение сохранности, модернизация и развитие сети автомобильных дорог"</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1 391 000,00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1 391 000,00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0910090370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оказание услуг по проведению технического обследования моста по улице Октябрьской города Шарыпово в рамках подпрограммы "Обеспечение сохранности, модернизация и развитие сети автомобильных дорог"</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300 000,00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09100S3950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осуществление дорожной деятельности в целях решения задач социально-экономического развития территорий за счет средств дорожного фонда города Шарыпово в рамках подпрограммы "Обеспечение сохранности, модернизация и развитие сети автомобильных дорог"</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50 155 435,00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50 155 435,00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09100S5090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"Обеспечение сохранности, модернизация и развитие сети автомобильных дорог"</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21 764 665,00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21 764 665,00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0920087200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Выполнение работ (услуг) по содержанию, ремонту средств регулирования дорожного движения на участках автодорог местного значения в рамках подпрограммы "Повышение безопасности дорожного движения"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2 145 000,00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306 470,00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1 838 530,00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09200S4270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"Повышение безопасности дорожного движения"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8 700,00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04</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09</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092R310601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мероприятий, направленных на повышение безопасности дорожного движения за счет средств дорожного фонда города Шарыпово в рамках подпрограммы "Повышение безопасности дорожного движения"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447 700,00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423 076,50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24 623,50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166 317 984,25</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36 541 554,35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129 776 429,90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574 700,00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452 106,00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122 594,00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0310087080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Установка индивидуальных приборов учета в муниципальных жилых помещениях в рамках подпрограммы "Энергосбережение и повышение энергетической эффективности в муниципальном образовании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142 700,00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20 106,00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122 594,00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0330088090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выполнение текущего ремонта оконного блока в муниципальном помещении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0330090360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доработку (разработку новых) технических заключений по многоквартирным аварийным домам, для включения их в программу переселения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420 000,00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30 332 300,00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3 306 773,88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27 025 526,12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0330075700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29 582 300,00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2 818 744,68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26 763 555,32</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02</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Субсидия на возмещение разницы между экономически обоснованными расходами по содержанию и эксплуатации бани поселка Дубинино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488 029,20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261 970,80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85 127 181,76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24 471 204,88</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60 655 976,88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0320077450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Выполнение работ по текущему ремонту тротуара по улице Горького на участке от улицы Индустриальной до Торгового центра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2 054 900,00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2 054 900,00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0320087000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услуг за потребленную электрическую энергию (уличное освещение)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12 017 302,00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5 159 963,24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6 857 338,76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0320087010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услуг на содержание, ремонт оборудования уличного освещения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3 682 560,00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2 179 102,64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1 503 457,36</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0320087020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работ (услуг) в части озеленения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1 880 400,00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126 900,00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1 753 500,00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0320087030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работ (услуг) по содержанию и уходу за зелеными насаждениями на территории муниципального образования города Шарыпово в рамках подпрограммы "Организация проведения работ (услуг) по благоустройству города"стройству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1 050 000,00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1 050 000,00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639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0320087060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работ (услуг) по организации и содержанию мест захоронения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362 400,00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37 600,00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0320087070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работ (услуг) по содержанию и ремонту имущества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0320087100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содержание парков и скверов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7 447 600,00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1 487 881,30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5 959 718,70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0320088870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Затраты на содержание мест (площадок) накопления ТКО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2 000 000,00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702 469,00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1 297 531,00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0320089980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Оказание услуг по транспортированию, обезвреживанию и захоронению отходов, не отнесенных к ТКО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499 988,70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200 011,30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валку и обрезку деревьев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321 500,00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241 500,00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0320090220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ликвидацию стихийных свалок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0320090230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противопаводковые мероприятия на территории муниципального образования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1 207 500,00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1 207 500,00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0320090260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ремонт уличного освещения по улице Ромашковой города Шарыпово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330 000,00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0320090350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текущий ремонт Памятника Первостроителям КАТЭКа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100 000,00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03200S6410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иных межбюджетных трансфертов из краевого бюджета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4 435 675,00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4 435 675,00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03200S6411</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средств местного бюджета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340 000,00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340 000,00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03200S6412</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поступлений от юридических лиц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369 628,00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369 628,00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03200S6413</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реализацию мероприятий по поддержке местных инициатив за счет вкладов граждан в рамках подпрограммы "Организация проведения работ (услуг) по благоустройству города"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211 219,00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211 219,00</w:t>
            </w:r>
          </w:p>
        </w:tc>
      </w:tr>
      <w:tr>
        <w:trPr>
          <w:trHeight w:val="280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12000S5552</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Долевое финансирование расходов на реализацию мероприятий по благоустройству дворовых территорий за счет средств заинтересованных лиц, направленных на формирование современной городской среды в рамках муниципальной программы муниципального образования города Шарыпово "Формирование современной городской среды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322 200,00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322 200,00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120F255550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Софинансирование муниципальных программ формирования современной городской среды в рамках муниципальной программы муниципального образования города Шарыпово "Формирование современной городской среды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19 799 122,00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4 500 000,00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15 299 122,00</w:t>
            </w:r>
          </w:p>
        </w:tc>
      </w:tr>
      <w:tr>
        <w:trPr>
          <w:trHeight w:val="178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120F278440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работ (услуг) по благоустройству территорий в рамках муниципальной программы муниципального образования города Шарыпово "Формирование современной городской среды муниципального образования города Шарыпово"</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25 757 575,76</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7 575 000,00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18 182 575,76</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50 283 802,49</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8 311 469,59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41 972 332,90</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249 462,00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118 455,23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131 006,77</w:t>
            </w:r>
          </w:p>
        </w:tc>
      </w:tr>
      <w:tr>
        <w:trPr>
          <w:trHeight w:val="204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0330010210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75 338,00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35 773,50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39 564,50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604 800,00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343 134,94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261 665,06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182 649,60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103 626,76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79 022,84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97 200,00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60 710,45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36 489,55</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0330010490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29 354,40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18 334,56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11 019,84</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10 189 300,00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5 172 701,81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5 016 598,19</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1 200,00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15 200,00</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119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3 077 200,00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1 559 529,55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1 517 670,45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2 135 441,01</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853 777,36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1 281 663,65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247</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75 457,48</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32 225,43</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43 232,05</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0330087050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Обеспечение деятельности (оказание услуг) подведомственных учреждений в сфере жилищно-коммунального хозяйства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852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669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0330090300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демонтаж и хранение рекламных конструкций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274 000,00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265 000,00</w:t>
            </w:r>
          </w:p>
        </w:tc>
      </w:tr>
      <w:tr>
        <w:trPr>
          <w:trHeight w:val="408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05</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03300S5710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"Обеспечение реализации муниципальной программы и прочие мероприятия"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243</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33 274 200,00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33 274 200,00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3 160 430,00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544 308,00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2 616 122,00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3 160 430,00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544 308,00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2 616 122,00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133</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08</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0520087110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Оплата работ (услуг) по подготовке и организации городских праздников в рамках подпрограммы "Поддержка искусства и народного творчества"</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3 160 430,00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544 308,00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2 616 122,00</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674</w:t>
            </w:r>
          </w:p>
        </w:tc>
        <w:tc>
          <w:tcPr>
            <w:tcW w:w="110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600</w:t>
            </w:r>
          </w:p>
        </w:tc>
        <w:tc>
          <w:tcPr>
            <w:tcW w:w="778"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center"/>
          </w:tcPr>
          <w:p>
            <w:pPr>
              <w:pStyle w:val="Normal"/>
              <w:rPr>
                <w:b/>
                <w:bCs/>
                <w:sz w:val="20"/>
                <w:szCs w:val="20"/>
              </w:rPr>
            </w:pPr>
            <w:r>
              <w:rPr>
                <w:b/>
                <w:bCs/>
                <w:sz w:val="20"/>
                <w:szCs w:val="20"/>
              </w:rPr>
              <w:t> </w:t>
            </w:r>
          </w:p>
        </w:tc>
        <w:tc>
          <w:tcPr>
            <w:tcW w:w="97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7 298 985,60</w:t>
            </w:r>
          </w:p>
        </w:tc>
        <w:tc>
          <w:tcPr>
            <w:tcW w:w="1699" w:type="dxa"/>
            <w:tcBorders>
              <w:bottom w:val="single" w:sz="4" w:space="0" w:color="000000"/>
              <w:right w:val="single" w:sz="4" w:space="0" w:color="000000"/>
            </w:tcBorders>
            <w:vAlign w:val="center"/>
          </w:tcPr>
          <w:p>
            <w:pPr>
              <w:pStyle w:val="Normal"/>
              <w:jc w:val="right"/>
              <w:rPr>
                <w:b/>
                <w:bCs/>
                <w:sz w:val="20"/>
                <w:szCs w:val="20"/>
              </w:rPr>
            </w:pPr>
            <w:r>
              <w:rPr>
                <w:b/>
                <w:bCs/>
                <w:sz w:val="20"/>
                <w:szCs w:val="20"/>
              </w:rPr>
              <w:t>3 428 996,56</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3 869 989,04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7 298 985,60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3 428 996,56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3 869 989,04</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7 148 985,60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3 328 996,56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3 819 989,04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27 756,94</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15 443,06</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9310010340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13 046,40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7 248,00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5 798,40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931001034Б</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43 200,00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27 525,49</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15 674,51</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931001034Б</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13 046,40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7 248,00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5 798,40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86 400,00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41 402,20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44 997,80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931001034М</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обеспечение специальной краевой выплаты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26 092,80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11 885,37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14 207,43</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1 283 133,00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596 375,15</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686 757,85</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122</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7 000,00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23 000,00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387 504,00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139 128,91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248 375,09</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9310085160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2 196 100,00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1 002 065,26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1 194 034,74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687</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128 313,00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30 627,37</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97 685,63</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688</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931008516П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38 750,00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9 249,46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29 500,54</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689</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9310085690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1 607 846,00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918 956,32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688 889,68</w:t>
            </w:r>
          </w:p>
        </w:tc>
      </w:tr>
      <w:tr>
        <w:trPr>
          <w:trHeight w:val="153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690</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9310085690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485 569,00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202 320,76</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283 248,24</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691</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931008569П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160 785,00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160 785,00</w:t>
            </w:r>
          </w:p>
        </w:tc>
      </w:tr>
      <w:tr>
        <w:trPr>
          <w:trHeight w:val="1020"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692</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931008569П</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Расходы на выплату премий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48 600,00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48 600,00</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693</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121</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428 110,00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243 015,92</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185 094,08</w:t>
            </w:r>
          </w:p>
        </w:tc>
      </w:tr>
      <w:tr>
        <w:trPr>
          <w:trHeight w:val="127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694</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03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9310087860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Руководство и управление в сфере установленных функций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129</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129 290,00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57 191,41</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72 098,59</w:t>
            </w:r>
          </w:p>
        </w:tc>
      </w:tr>
      <w:tr>
        <w:trPr>
          <w:trHeight w:val="25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695</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 </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50 000,00</w:t>
            </w:r>
          </w:p>
        </w:tc>
      </w:tr>
      <w:tr>
        <w:trPr>
          <w:trHeight w:val="765" w:hRule="atLeast"/>
        </w:trPr>
        <w:tc>
          <w:tcPr>
            <w:tcW w:w="694"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696</w:t>
            </w:r>
          </w:p>
        </w:tc>
        <w:tc>
          <w:tcPr>
            <w:tcW w:w="1108" w:type="dxa"/>
            <w:tcBorders>
              <w:bottom w:val="single" w:sz="4" w:space="0" w:color="000000"/>
              <w:right w:val="single" w:sz="4" w:space="0" w:color="000000"/>
            </w:tcBorders>
            <w:vAlign w:val="center"/>
          </w:tcPr>
          <w:p>
            <w:pPr>
              <w:pStyle w:val="Normal"/>
              <w:jc w:val="center"/>
              <w:rPr>
                <w:sz w:val="20"/>
                <w:szCs w:val="20"/>
              </w:rPr>
            </w:pPr>
            <w:r>
              <w:rPr>
                <w:sz w:val="20"/>
                <w:szCs w:val="20"/>
              </w:rPr>
              <w:t>600</w:t>
            </w:r>
          </w:p>
        </w:tc>
        <w:tc>
          <w:tcPr>
            <w:tcW w:w="778" w:type="dxa"/>
            <w:tcBorders>
              <w:bottom w:val="single" w:sz="4" w:space="0" w:color="000000"/>
              <w:right w:val="single" w:sz="4" w:space="0" w:color="000000"/>
            </w:tcBorders>
            <w:vAlign w:val="center"/>
          </w:tcPr>
          <w:p>
            <w:pPr>
              <w:pStyle w:val="Normal"/>
              <w:rPr>
                <w:sz w:val="20"/>
                <w:szCs w:val="20"/>
              </w:rPr>
            </w:pPr>
            <w:r>
              <w:rPr>
                <w:sz w:val="20"/>
                <w:szCs w:val="20"/>
              </w:rPr>
              <w:t>01</w:t>
            </w:r>
          </w:p>
        </w:tc>
        <w:tc>
          <w:tcPr>
            <w:tcW w:w="1109" w:type="dxa"/>
            <w:tcBorders>
              <w:bottom w:val="single" w:sz="4" w:space="0" w:color="000000"/>
              <w:right w:val="single" w:sz="4" w:space="0" w:color="000000"/>
            </w:tcBorders>
            <w:vAlign w:val="center"/>
          </w:tcPr>
          <w:p>
            <w:pPr>
              <w:pStyle w:val="Normal"/>
              <w:rPr>
                <w:sz w:val="20"/>
                <w:szCs w:val="20"/>
              </w:rPr>
            </w:pPr>
            <w:r>
              <w:rPr>
                <w:sz w:val="20"/>
                <w:szCs w:val="20"/>
              </w:rPr>
              <w:t>13</w:t>
            </w:r>
          </w:p>
        </w:tc>
        <w:tc>
          <w:tcPr>
            <w:tcW w:w="1281" w:type="dxa"/>
            <w:tcBorders>
              <w:bottom w:val="single" w:sz="4" w:space="0" w:color="000000"/>
              <w:right w:val="single" w:sz="4" w:space="0" w:color="000000"/>
            </w:tcBorders>
            <w:vAlign w:val="center"/>
          </w:tcPr>
          <w:p>
            <w:pPr>
              <w:pStyle w:val="Normal"/>
              <w:jc w:val="center"/>
              <w:rPr>
                <w:sz w:val="20"/>
                <w:szCs w:val="20"/>
              </w:rPr>
            </w:pPr>
            <w:r>
              <w:rPr>
                <w:sz w:val="20"/>
                <w:szCs w:val="20"/>
              </w:rPr>
              <w:t>9310085700</w:t>
            </w:r>
          </w:p>
        </w:tc>
        <w:tc>
          <w:tcPr>
            <w:tcW w:w="3770" w:type="dxa"/>
            <w:tcBorders>
              <w:bottom w:val="single" w:sz="4" w:space="0" w:color="000000"/>
              <w:right w:val="single" w:sz="4" w:space="0" w:color="000000"/>
            </w:tcBorders>
            <w:vAlign w:val="center"/>
          </w:tcPr>
          <w:p>
            <w:pPr>
              <w:pStyle w:val="Normal"/>
              <w:rPr>
                <w:sz w:val="20"/>
                <w:szCs w:val="20"/>
              </w:rPr>
            </w:pPr>
            <w:r>
              <w:rPr>
                <w:sz w:val="20"/>
                <w:szCs w:val="20"/>
              </w:rPr>
              <w:t>Прочие расходы в рамках непрограммных расходов представительного органа местного самоуправления</w:t>
            </w:r>
          </w:p>
        </w:tc>
        <w:tc>
          <w:tcPr>
            <w:tcW w:w="979" w:type="dxa"/>
            <w:tcBorders>
              <w:bottom w:val="single" w:sz="4" w:space="0" w:color="000000"/>
              <w:right w:val="single" w:sz="4" w:space="0" w:color="000000"/>
            </w:tcBorders>
            <w:vAlign w:val="center"/>
          </w:tcPr>
          <w:p>
            <w:pPr>
              <w:pStyle w:val="Normal"/>
              <w:jc w:val="center"/>
              <w:rPr>
                <w:sz w:val="20"/>
                <w:szCs w:val="20"/>
              </w:rPr>
            </w:pPr>
            <w:r>
              <w:rPr>
                <w:sz w:val="20"/>
                <w:szCs w:val="20"/>
              </w:rPr>
              <w:t>244</w:t>
            </w:r>
          </w:p>
        </w:tc>
        <w:tc>
          <w:tcPr>
            <w:tcW w:w="1640" w:type="dxa"/>
            <w:tcBorders>
              <w:bottom w:val="single" w:sz="4" w:space="0" w:color="000000"/>
              <w:right w:val="single" w:sz="4" w:space="0" w:color="000000"/>
            </w:tcBorders>
            <w:vAlign w:val="center"/>
          </w:tcPr>
          <w:p>
            <w:pPr>
              <w:pStyle w:val="Normal"/>
              <w:jc w:val="right"/>
              <w:rPr>
                <w:sz w:val="20"/>
                <w:szCs w:val="20"/>
              </w:rPr>
            </w:pPr>
            <w:r>
              <w:rPr>
                <w:sz w:val="20"/>
                <w:szCs w:val="20"/>
              </w:rPr>
              <w:t>150 000,00</w:t>
            </w:r>
          </w:p>
        </w:tc>
        <w:tc>
          <w:tcPr>
            <w:tcW w:w="1699" w:type="dxa"/>
            <w:tcBorders>
              <w:bottom w:val="single" w:sz="4" w:space="0" w:color="000000"/>
              <w:right w:val="single" w:sz="4" w:space="0" w:color="000000"/>
            </w:tcBorders>
            <w:vAlign w:val="center"/>
          </w:tcPr>
          <w:p>
            <w:pPr>
              <w:pStyle w:val="Normal"/>
              <w:jc w:val="right"/>
              <w:rPr>
                <w:sz w:val="20"/>
                <w:szCs w:val="20"/>
              </w:rPr>
            </w:pPr>
            <w:r>
              <w:rPr>
                <w:sz w:val="20"/>
                <w:szCs w:val="20"/>
              </w:rPr>
              <w:t>100 000,00</w:t>
            </w:r>
          </w:p>
        </w:tc>
        <w:tc>
          <w:tcPr>
            <w:tcW w:w="1620" w:type="dxa"/>
            <w:tcBorders>
              <w:bottom w:val="single" w:sz="4" w:space="0" w:color="000000"/>
              <w:right w:val="single" w:sz="4" w:space="0" w:color="000000"/>
            </w:tcBorders>
          </w:tcPr>
          <w:p>
            <w:pPr>
              <w:pStyle w:val="Normal"/>
              <w:jc w:val="right"/>
              <w:rPr>
                <w:sz w:val="20"/>
                <w:szCs w:val="20"/>
              </w:rPr>
            </w:pPr>
            <w:r>
              <w:rPr>
                <w:sz w:val="20"/>
                <w:szCs w:val="20"/>
              </w:rPr>
              <w:t>50 000,00</w:t>
            </w:r>
          </w:p>
        </w:tc>
      </w:tr>
      <w:tr>
        <w:trPr>
          <w:trHeight w:val="255" w:hRule="atLeast"/>
        </w:trPr>
        <w:tc>
          <w:tcPr>
            <w:tcW w:w="69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 </w:t>
            </w:r>
          </w:p>
        </w:tc>
        <w:tc>
          <w:tcPr>
            <w:tcW w:w="1108"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 </w:t>
            </w:r>
          </w:p>
        </w:tc>
        <w:tc>
          <w:tcPr>
            <w:tcW w:w="778" w:type="dxa"/>
            <w:tcBorders>
              <w:bottom w:val="single" w:sz="4" w:space="0" w:color="000000"/>
              <w:right w:val="single" w:sz="4" w:space="0" w:color="000000"/>
            </w:tcBorders>
            <w:vAlign w:val="bottom"/>
          </w:tcPr>
          <w:p>
            <w:pPr>
              <w:pStyle w:val="Normal"/>
              <w:rPr>
                <w:b/>
                <w:bCs/>
                <w:sz w:val="20"/>
                <w:szCs w:val="20"/>
              </w:rPr>
            </w:pPr>
            <w:r>
              <w:rPr>
                <w:b/>
                <w:bCs/>
                <w:sz w:val="20"/>
                <w:szCs w:val="20"/>
              </w:rPr>
              <w:t> </w:t>
            </w:r>
          </w:p>
        </w:tc>
        <w:tc>
          <w:tcPr>
            <w:tcW w:w="1109" w:type="dxa"/>
            <w:tcBorders>
              <w:bottom w:val="single" w:sz="4" w:space="0" w:color="000000"/>
              <w:right w:val="single" w:sz="4" w:space="0" w:color="000000"/>
            </w:tcBorders>
            <w:vAlign w:val="bottom"/>
          </w:tcPr>
          <w:p>
            <w:pPr>
              <w:pStyle w:val="Normal"/>
              <w:rPr>
                <w:b/>
                <w:bCs/>
                <w:sz w:val="20"/>
                <w:szCs w:val="20"/>
              </w:rPr>
            </w:pPr>
            <w:r>
              <w:rPr>
                <w:b/>
                <w:bCs/>
                <w:sz w:val="20"/>
                <w:szCs w:val="20"/>
              </w:rPr>
              <w:t> </w:t>
            </w:r>
          </w:p>
        </w:tc>
        <w:tc>
          <w:tcPr>
            <w:tcW w:w="1281"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 </w:t>
            </w:r>
          </w:p>
        </w:tc>
        <w:tc>
          <w:tcPr>
            <w:tcW w:w="3770" w:type="dxa"/>
            <w:tcBorders>
              <w:bottom w:val="single" w:sz="4" w:space="0" w:color="000000"/>
              <w:right w:val="single" w:sz="4" w:space="0" w:color="000000"/>
            </w:tcBorders>
            <w:vAlign w:val="bottom"/>
          </w:tcPr>
          <w:p>
            <w:pPr>
              <w:pStyle w:val="Normal"/>
              <w:rPr>
                <w:b/>
                <w:bCs/>
                <w:sz w:val="20"/>
                <w:szCs w:val="20"/>
              </w:rPr>
            </w:pPr>
            <w:r>
              <w:rPr>
                <w:b/>
                <w:bCs/>
                <w:sz w:val="20"/>
                <w:szCs w:val="20"/>
              </w:rPr>
              <w:t>Всего расходов:</w:t>
            </w:r>
          </w:p>
        </w:tc>
        <w:tc>
          <w:tcPr>
            <w:tcW w:w="979"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 </w:t>
            </w:r>
          </w:p>
        </w:tc>
        <w:tc>
          <w:tcPr>
            <w:tcW w:w="164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2 160 775 526,97</w:t>
            </w:r>
          </w:p>
        </w:tc>
        <w:tc>
          <w:tcPr>
            <w:tcW w:w="169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969 504 165,03</w:t>
            </w:r>
          </w:p>
        </w:tc>
        <w:tc>
          <w:tcPr>
            <w:tcW w:w="1620" w:type="dxa"/>
            <w:tcBorders>
              <w:bottom w:val="single" w:sz="4" w:space="0" w:color="000000"/>
              <w:right w:val="single" w:sz="4" w:space="0" w:color="000000"/>
            </w:tcBorders>
          </w:tcPr>
          <w:p>
            <w:pPr>
              <w:pStyle w:val="Normal"/>
              <w:jc w:val="right"/>
              <w:rPr>
                <w:b/>
                <w:bCs/>
                <w:sz w:val="20"/>
                <w:szCs w:val="20"/>
              </w:rPr>
            </w:pPr>
            <w:r>
              <w:rPr>
                <w:b/>
                <w:bCs/>
                <w:sz w:val="20"/>
                <w:szCs w:val="20"/>
              </w:rPr>
              <w:t>1 191 271 361,94</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bl>
      <w:tblPr>
        <w:tblW w:w="15340" w:type="dxa"/>
        <w:jc w:val="left"/>
        <w:tblInd w:w="108" w:type="dxa"/>
        <w:tblLayout w:type="fixed"/>
        <w:tblCellMar>
          <w:top w:w="0" w:type="dxa"/>
          <w:left w:w="108" w:type="dxa"/>
          <w:bottom w:w="0" w:type="dxa"/>
          <w:right w:w="108" w:type="dxa"/>
        </w:tblCellMar>
      </w:tblPr>
      <w:tblGrid>
        <w:gridCol w:w="1720"/>
        <w:gridCol w:w="2800"/>
        <w:gridCol w:w="5260"/>
        <w:gridCol w:w="2200"/>
        <w:gridCol w:w="1720"/>
        <w:gridCol w:w="1640"/>
      </w:tblGrid>
      <w:tr>
        <w:trPr>
          <w:trHeight w:val="255" w:hRule="atLeast"/>
        </w:trPr>
        <w:tc>
          <w:tcPr>
            <w:tcW w:w="1720" w:type="dxa"/>
            <w:tcBorders/>
            <w:vAlign w:val="bottom"/>
          </w:tcPr>
          <w:p>
            <w:pPr>
              <w:pStyle w:val="Normal"/>
              <w:snapToGrid w:val="false"/>
              <w:rPr>
                <w:sz w:val="20"/>
                <w:szCs w:val="20"/>
              </w:rPr>
            </w:pPr>
            <w:r>
              <w:rPr>
                <w:sz w:val="20"/>
                <w:szCs w:val="20"/>
              </w:rPr>
            </w:r>
          </w:p>
        </w:tc>
        <w:tc>
          <w:tcPr>
            <w:tcW w:w="2800" w:type="dxa"/>
            <w:tcBorders/>
            <w:vAlign w:val="bottom"/>
          </w:tcPr>
          <w:p>
            <w:pPr>
              <w:pStyle w:val="Normal"/>
              <w:snapToGrid w:val="false"/>
              <w:rPr>
                <w:sz w:val="20"/>
                <w:szCs w:val="20"/>
              </w:rPr>
            </w:pPr>
            <w:r>
              <w:rPr>
                <w:sz w:val="20"/>
                <w:szCs w:val="20"/>
              </w:rPr>
            </w:r>
          </w:p>
        </w:tc>
        <w:tc>
          <w:tcPr>
            <w:tcW w:w="5260" w:type="dxa"/>
            <w:tcBorders/>
            <w:vAlign w:val="bottom"/>
          </w:tcPr>
          <w:p>
            <w:pPr>
              <w:pStyle w:val="Normal"/>
              <w:snapToGrid w:val="false"/>
              <w:rPr>
                <w:sz w:val="20"/>
                <w:szCs w:val="20"/>
              </w:rPr>
            </w:pPr>
            <w:r>
              <w:rPr>
                <w:sz w:val="20"/>
                <w:szCs w:val="20"/>
              </w:rPr>
            </w:r>
          </w:p>
        </w:tc>
        <w:tc>
          <w:tcPr>
            <w:tcW w:w="2200" w:type="dxa"/>
            <w:tcBorders/>
            <w:vAlign w:val="bottom"/>
          </w:tcPr>
          <w:p>
            <w:pPr>
              <w:pStyle w:val="Normal"/>
              <w:rPr>
                <w:sz w:val="20"/>
                <w:szCs w:val="20"/>
              </w:rPr>
            </w:pPr>
            <w:r>
              <w:rPr>
                <w:sz w:val="20"/>
                <w:szCs w:val="20"/>
              </w:rPr>
              <w:t>Приложение 3</w:t>
            </w:r>
          </w:p>
        </w:tc>
        <w:tc>
          <w:tcPr>
            <w:tcW w:w="1720" w:type="dxa"/>
            <w:tcBorders/>
            <w:vAlign w:val="bottom"/>
          </w:tcPr>
          <w:p>
            <w:pPr>
              <w:pStyle w:val="Normal"/>
              <w:snapToGrid w:val="false"/>
              <w:rPr>
                <w:sz w:val="20"/>
                <w:szCs w:val="20"/>
              </w:rPr>
            </w:pPr>
            <w:r>
              <w:rPr>
                <w:sz w:val="20"/>
                <w:szCs w:val="20"/>
              </w:rPr>
            </w:r>
          </w:p>
        </w:tc>
        <w:tc>
          <w:tcPr>
            <w:tcW w:w="1640" w:type="dxa"/>
            <w:tcBorders/>
            <w:vAlign w:val="bottom"/>
          </w:tcPr>
          <w:p>
            <w:pPr>
              <w:pStyle w:val="Normal"/>
              <w:snapToGrid w:val="false"/>
              <w:rPr>
                <w:sz w:val="20"/>
                <w:szCs w:val="20"/>
              </w:rPr>
            </w:pPr>
            <w:r>
              <w:rPr>
                <w:sz w:val="20"/>
                <w:szCs w:val="20"/>
              </w:rPr>
            </w:r>
          </w:p>
        </w:tc>
      </w:tr>
      <w:tr>
        <w:trPr>
          <w:trHeight w:val="255" w:hRule="atLeast"/>
        </w:trPr>
        <w:tc>
          <w:tcPr>
            <w:tcW w:w="1720" w:type="dxa"/>
            <w:tcBorders/>
            <w:vAlign w:val="bottom"/>
          </w:tcPr>
          <w:p>
            <w:pPr>
              <w:pStyle w:val="Normal"/>
              <w:snapToGrid w:val="false"/>
              <w:rPr>
                <w:sz w:val="20"/>
                <w:szCs w:val="20"/>
              </w:rPr>
            </w:pPr>
            <w:r>
              <w:rPr>
                <w:sz w:val="20"/>
                <w:szCs w:val="20"/>
              </w:rPr>
            </w:r>
          </w:p>
        </w:tc>
        <w:tc>
          <w:tcPr>
            <w:tcW w:w="2800" w:type="dxa"/>
            <w:tcBorders/>
            <w:vAlign w:val="bottom"/>
          </w:tcPr>
          <w:p>
            <w:pPr>
              <w:pStyle w:val="Normal"/>
              <w:snapToGrid w:val="false"/>
              <w:rPr>
                <w:sz w:val="20"/>
                <w:szCs w:val="20"/>
              </w:rPr>
            </w:pPr>
            <w:r>
              <w:rPr>
                <w:sz w:val="20"/>
                <w:szCs w:val="20"/>
              </w:rPr>
            </w:r>
          </w:p>
        </w:tc>
        <w:tc>
          <w:tcPr>
            <w:tcW w:w="5260" w:type="dxa"/>
            <w:tcBorders/>
            <w:vAlign w:val="bottom"/>
          </w:tcPr>
          <w:p>
            <w:pPr>
              <w:pStyle w:val="Normal"/>
              <w:snapToGrid w:val="false"/>
              <w:rPr>
                <w:sz w:val="20"/>
                <w:szCs w:val="20"/>
              </w:rPr>
            </w:pPr>
            <w:r>
              <w:rPr>
                <w:sz w:val="20"/>
                <w:szCs w:val="20"/>
              </w:rPr>
            </w:r>
          </w:p>
        </w:tc>
        <w:tc>
          <w:tcPr>
            <w:tcW w:w="5560" w:type="dxa"/>
            <w:gridSpan w:val="3"/>
            <w:tcBorders/>
            <w:vAlign w:val="bottom"/>
          </w:tcPr>
          <w:p>
            <w:pPr>
              <w:pStyle w:val="Normal"/>
              <w:rPr>
                <w:sz w:val="20"/>
                <w:szCs w:val="20"/>
              </w:rPr>
            </w:pPr>
            <w:r>
              <w:rPr>
                <w:sz w:val="20"/>
                <w:szCs w:val="20"/>
              </w:rPr>
              <w:t>к Постановлению Администрации города Шарыпово</w:t>
            </w:r>
          </w:p>
        </w:tc>
      </w:tr>
      <w:tr>
        <w:trPr>
          <w:trHeight w:val="510" w:hRule="atLeast"/>
        </w:trPr>
        <w:tc>
          <w:tcPr>
            <w:tcW w:w="1720" w:type="dxa"/>
            <w:tcBorders/>
            <w:vAlign w:val="bottom"/>
          </w:tcPr>
          <w:p>
            <w:pPr>
              <w:pStyle w:val="Normal"/>
              <w:snapToGrid w:val="false"/>
              <w:rPr>
                <w:sz w:val="20"/>
                <w:szCs w:val="20"/>
              </w:rPr>
            </w:pPr>
            <w:r>
              <w:rPr>
                <w:sz w:val="20"/>
                <w:szCs w:val="20"/>
              </w:rPr>
            </w:r>
          </w:p>
        </w:tc>
        <w:tc>
          <w:tcPr>
            <w:tcW w:w="2800" w:type="dxa"/>
            <w:tcBorders/>
            <w:vAlign w:val="bottom"/>
          </w:tcPr>
          <w:p>
            <w:pPr>
              <w:pStyle w:val="Normal"/>
              <w:snapToGrid w:val="false"/>
              <w:rPr>
                <w:sz w:val="20"/>
                <w:szCs w:val="20"/>
              </w:rPr>
            </w:pPr>
            <w:r>
              <w:rPr>
                <w:sz w:val="20"/>
                <w:szCs w:val="20"/>
              </w:rPr>
            </w:r>
          </w:p>
        </w:tc>
        <w:tc>
          <w:tcPr>
            <w:tcW w:w="5260" w:type="dxa"/>
            <w:tcBorders/>
            <w:vAlign w:val="bottom"/>
          </w:tcPr>
          <w:p>
            <w:pPr>
              <w:pStyle w:val="Normal"/>
              <w:snapToGrid w:val="false"/>
              <w:rPr>
                <w:sz w:val="20"/>
                <w:szCs w:val="20"/>
              </w:rPr>
            </w:pPr>
            <w:r>
              <w:rPr>
                <w:sz w:val="20"/>
                <w:szCs w:val="20"/>
              </w:rPr>
            </w:r>
          </w:p>
        </w:tc>
        <w:tc>
          <w:tcPr>
            <w:tcW w:w="5560" w:type="dxa"/>
            <w:gridSpan w:val="3"/>
            <w:tcBorders/>
            <w:vAlign w:val="bottom"/>
          </w:tcPr>
          <w:p>
            <w:pPr>
              <w:pStyle w:val="Normal"/>
              <w:rPr>
                <w:sz w:val="20"/>
                <w:szCs w:val="20"/>
              </w:rPr>
            </w:pPr>
            <w:r>
              <w:rPr>
                <w:sz w:val="20"/>
                <w:szCs w:val="20"/>
              </w:rPr>
              <w:t>"Об утверждении отчета об исполнении бюджета городского округа города Шарыпово по состоянию на 01 июля 2024 года"</w:t>
            </w:r>
          </w:p>
        </w:tc>
      </w:tr>
      <w:tr>
        <w:trPr>
          <w:trHeight w:val="255" w:hRule="atLeast"/>
        </w:trPr>
        <w:tc>
          <w:tcPr>
            <w:tcW w:w="1720" w:type="dxa"/>
            <w:tcBorders/>
            <w:vAlign w:val="center"/>
          </w:tcPr>
          <w:p>
            <w:pPr>
              <w:pStyle w:val="Normal"/>
              <w:snapToGrid w:val="false"/>
              <w:rPr>
                <w:sz w:val="20"/>
                <w:szCs w:val="20"/>
              </w:rPr>
            </w:pPr>
            <w:r>
              <w:rPr>
                <w:sz w:val="20"/>
                <w:szCs w:val="20"/>
              </w:rPr>
            </w:r>
          </w:p>
        </w:tc>
        <w:tc>
          <w:tcPr>
            <w:tcW w:w="2800" w:type="dxa"/>
            <w:tcBorders/>
            <w:vAlign w:val="center"/>
          </w:tcPr>
          <w:p>
            <w:pPr>
              <w:pStyle w:val="Normal"/>
              <w:snapToGrid w:val="false"/>
              <w:jc w:val="center"/>
              <w:rPr>
                <w:sz w:val="20"/>
                <w:szCs w:val="20"/>
              </w:rPr>
            </w:pPr>
            <w:r>
              <w:rPr>
                <w:sz w:val="20"/>
                <w:szCs w:val="20"/>
              </w:rPr>
            </w:r>
          </w:p>
        </w:tc>
        <w:tc>
          <w:tcPr>
            <w:tcW w:w="5260" w:type="dxa"/>
            <w:tcBorders/>
            <w:vAlign w:val="center"/>
          </w:tcPr>
          <w:p>
            <w:pPr>
              <w:pStyle w:val="Normal"/>
              <w:snapToGrid w:val="false"/>
              <w:jc w:val="center"/>
              <w:rPr>
                <w:sz w:val="20"/>
                <w:szCs w:val="20"/>
              </w:rPr>
            </w:pPr>
            <w:r>
              <w:rPr>
                <w:sz w:val="20"/>
                <w:szCs w:val="20"/>
              </w:rPr>
            </w:r>
          </w:p>
        </w:tc>
        <w:tc>
          <w:tcPr>
            <w:tcW w:w="2200" w:type="dxa"/>
            <w:tcBorders/>
            <w:vAlign w:val="center"/>
          </w:tcPr>
          <w:p>
            <w:pPr>
              <w:pStyle w:val="Normal"/>
              <w:rPr>
                <w:sz w:val="20"/>
                <w:szCs w:val="20"/>
              </w:rPr>
            </w:pPr>
            <w:r>
              <w:rPr>
                <w:sz w:val="20"/>
                <w:szCs w:val="20"/>
              </w:rPr>
              <w:t>от 11.07.2024 г. № 160</w:t>
            </w:r>
          </w:p>
        </w:tc>
        <w:tc>
          <w:tcPr>
            <w:tcW w:w="1720" w:type="dxa"/>
            <w:tcBorders/>
            <w:vAlign w:val="bottom"/>
          </w:tcPr>
          <w:p>
            <w:pPr>
              <w:pStyle w:val="Normal"/>
              <w:snapToGrid w:val="false"/>
              <w:rPr>
                <w:sz w:val="20"/>
                <w:szCs w:val="20"/>
              </w:rPr>
            </w:pPr>
            <w:r>
              <w:rPr>
                <w:sz w:val="20"/>
                <w:szCs w:val="20"/>
              </w:rPr>
            </w:r>
          </w:p>
        </w:tc>
        <w:tc>
          <w:tcPr>
            <w:tcW w:w="1640" w:type="dxa"/>
            <w:tcBorders/>
            <w:vAlign w:val="bottom"/>
          </w:tcPr>
          <w:p>
            <w:pPr>
              <w:pStyle w:val="Normal"/>
              <w:snapToGrid w:val="false"/>
              <w:rPr>
                <w:sz w:val="20"/>
                <w:szCs w:val="20"/>
              </w:rPr>
            </w:pPr>
            <w:r>
              <w:rPr>
                <w:sz w:val="20"/>
                <w:szCs w:val="20"/>
              </w:rPr>
            </w:r>
          </w:p>
        </w:tc>
      </w:tr>
      <w:tr>
        <w:trPr>
          <w:trHeight w:val="255" w:hRule="atLeast"/>
        </w:trPr>
        <w:tc>
          <w:tcPr>
            <w:tcW w:w="1720" w:type="dxa"/>
            <w:tcBorders/>
            <w:vAlign w:val="center"/>
          </w:tcPr>
          <w:p>
            <w:pPr>
              <w:pStyle w:val="Normal"/>
              <w:snapToGrid w:val="false"/>
              <w:rPr>
                <w:sz w:val="20"/>
                <w:szCs w:val="20"/>
              </w:rPr>
            </w:pPr>
            <w:r>
              <w:rPr>
                <w:sz w:val="20"/>
                <w:szCs w:val="20"/>
              </w:rPr>
            </w:r>
          </w:p>
        </w:tc>
        <w:tc>
          <w:tcPr>
            <w:tcW w:w="2800" w:type="dxa"/>
            <w:tcBorders/>
            <w:vAlign w:val="center"/>
          </w:tcPr>
          <w:p>
            <w:pPr>
              <w:pStyle w:val="Normal"/>
              <w:snapToGrid w:val="false"/>
              <w:jc w:val="center"/>
              <w:rPr>
                <w:sz w:val="20"/>
                <w:szCs w:val="20"/>
              </w:rPr>
            </w:pPr>
            <w:r>
              <w:rPr>
                <w:sz w:val="20"/>
                <w:szCs w:val="20"/>
              </w:rPr>
            </w:r>
          </w:p>
        </w:tc>
        <w:tc>
          <w:tcPr>
            <w:tcW w:w="5260" w:type="dxa"/>
            <w:tcBorders/>
            <w:vAlign w:val="center"/>
          </w:tcPr>
          <w:p>
            <w:pPr>
              <w:pStyle w:val="Normal"/>
              <w:snapToGrid w:val="false"/>
              <w:jc w:val="center"/>
              <w:rPr>
                <w:sz w:val="20"/>
                <w:szCs w:val="20"/>
              </w:rPr>
            </w:pPr>
            <w:r>
              <w:rPr>
                <w:sz w:val="20"/>
                <w:szCs w:val="20"/>
              </w:rPr>
            </w:r>
          </w:p>
        </w:tc>
        <w:tc>
          <w:tcPr>
            <w:tcW w:w="2200" w:type="dxa"/>
            <w:tcBorders/>
            <w:vAlign w:val="center"/>
          </w:tcPr>
          <w:p>
            <w:pPr>
              <w:pStyle w:val="Normal"/>
              <w:snapToGrid w:val="false"/>
              <w:jc w:val="center"/>
              <w:rPr>
                <w:sz w:val="20"/>
                <w:szCs w:val="20"/>
              </w:rPr>
            </w:pPr>
            <w:r>
              <w:rPr>
                <w:sz w:val="20"/>
                <w:szCs w:val="20"/>
              </w:rPr>
            </w:r>
          </w:p>
        </w:tc>
        <w:tc>
          <w:tcPr>
            <w:tcW w:w="1720" w:type="dxa"/>
            <w:tcBorders/>
            <w:vAlign w:val="bottom"/>
          </w:tcPr>
          <w:p>
            <w:pPr>
              <w:pStyle w:val="Normal"/>
              <w:snapToGrid w:val="false"/>
              <w:jc w:val="center"/>
              <w:rPr>
                <w:sz w:val="20"/>
                <w:szCs w:val="20"/>
              </w:rPr>
            </w:pPr>
            <w:r>
              <w:rPr>
                <w:sz w:val="20"/>
                <w:szCs w:val="20"/>
              </w:rPr>
            </w:r>
          </w:p>
        </w:tc>
        <w:tc>
          <w:tcPr>
            <w:tcW w:w="1640" w:type="dxa"/>
            <w:tcBorders/>
            <w:vAlign w:val="bottom"/>
          </w:tcPr>
          <w:p>
            <w:pPr>
              <w:pStyle w:val="Normal"/>
              <w:snapToGrid w:val="false"/>
              <w:rPr>
                <w:sz w:val="20"/>
                <w:szCs w:val="20"/>
              </w:rPr>
            </w:pPr>
            <w:r>
              <w:rPr>
                <w:sz w:val="20"/>
                <w:szCs w:val="20"/>
              </w:rPr>
            </w:r>
          </w:p>
        </w:tc>
      </w:tr>
      <w:tr>
        <w:trPr>
          <w:trHeight w:val="255" w:hRule="atLeast"/>
        </w:trPr>
        <w:tc>
          <w:tcPr>
            <w:tcW w:w="15340" w:type="dxa"/>
            <w:gridSpan w:val="6"/>
            <w:tcBorders/>
            <w:vAlign w:val="center"/>
          </w:tcPr>
          <w:p>
            <w:pPr>
              <w:pStyle w:val="Normal"/>
              <w:jc w:val="center"/>
              <w:rPr>
                <w:b/>
                <w:bCs/>
                <w:sz w:val="20"/>
                <w:szCs w:val="20"/>
              </w:rPr>
            </w:pPr>
            <w:r>
              <w:rPr>
                <w:b/>
                <w:bCs/>
                <w:sz w:val="20"/>
                <w:szCs w:val="20"/>
              </w:rPr>
              <w:t>Исполнение бюджета городского округа города Шарыпово по источникам внутреннего финансирования дефицитов бюджета по состоянию на 01 июля 2024 года</w:t>
            </w:r>
          </w:p>
        </w:tc>
      </w:tr>
      <w:tr>
        <w:trPr>
          <w:trHeight w:val="255" w:hRule="atLeast"/>
        </w:trPr>
        <w:tc>
          <w:tcPr>
            <w:tcW w:w="1720" w:type="dxa"/>
            <w:tcBorders/>
            <w:vAlign w:val="center"/>
          </w:tcPr>
          <w:p>
            <w:pPr>
              <w:pStyle w:val="Normal"/>
              <w:snapToGrid w:val="false"/>
              <w:jc w:val="center"/>
              <w:rPr>
                <w:b/>
                <w:bCs/>
                <w:sz w:val="20"/>
                <w:szCs w:val="20"/>
              </w:rPr>
            </w:pPr>
            <w:r>
              <w:rPr>
                <w:b/>
                <w:bCs/>
                <w:sz w:val="20"/>
                <w:szCs w:val="20"/>
              </w:rPr>
            </w:r>
          </w:p>
        </w:tc>
        <w:tc>
          <w:tcPr>
            <w:tcW w:w="2800" w:type="dxa"/>
            <w:tcBorders/>
            <w:vAlign w:val="center"/>
          </w:tcPr>
          <w:p>
            <w:pPr>
              <w:pStyle w:val="Normal"/>
              <w:snapToGrid w:val="false"/>
              <w:rPr>
                <w:b/>
                <w:bCs/>
                <w:sz w:val="20"/>
                <w:szCs w:val="20"/>
              </w:rPr>
            </w:pPr>
            <w:r>
              <w:rPr>
                <w:b/>
                <w:bCs/>
                <w:sz w:val="20"/>
                <w:szCs w:val="20"/>
              </w:rPr>
            </w:r>
          </w:p>
        </w:tc>
        <w:tc>
          <w:tcPr>
            <w:tcW w:w="5260" w:type="dxa"/>
            <w:tcBorders/>
            <w:vAlign w:val="center"/>
          </w:tcPr>
          <w:p>
            <w:pPr>
              <w:pStyle w:val="Normal"/>
              <w:snapToGrid w:val="false"/>
              <w:rPr>
                <w:sz w:val="20"/>
                <w:szCs w:val="20"/>
              </w:rPr>
            </w:pPr>
            <w:r>
              <w:rPr>
                <w:sz w:val="20"/>
                <w:szCs w:val="20"/>
              </w:rPr>
            </w:r>
          </w:p>
        </w:tc>
        <w:tc>
          <w:tcPr>
            <w:tcW w:w="2200" w:type="dxa"/>
            <w:tcBorders/>
            <w:vAlign w:val="center"/>
          </w:tcPr>
          <w:p>
            <w:pPr>
              <w:pStyle w:val="Normal"/>
              <w:snapToGrid w:val="false"/>
              <w:rPr>
                <w:sz w:val="20"/>
                <w:szCs w:val="20"/>
              </w:rPr>
            </w:pPr>
            <w:r>
              <w:rPr>
                <w:sz w:val="20"/>
                <w:szCs w:val="20"/>
              </w:rPr>
            </w:r>
          </w:p>
        </w:tc>
        <w:tc>
          <w:tcPr>
            <w:tcW w:w="1720" w:type="dxa"/>
            <w:tcBorders/>
            <w:vAlign w:val="bottom"/>
          </w:tcPr>
          <w:p>
            <w:pPr>
              <w:pStyle w:val="Normal"/>
              <w:snapToGrid w:val="false"/>
              <w:rPr>
                <w:sz w:val="20"/>
                <w:szCs w:val="20"/>
              </w:rPr>
            </w:pPr>
            <w:r>
              <w:rPr>
                <w:sz w:val="20"/>
                <w:szCs w:val="20"/>
              </w:rPr>
            </w:r>
          </w:p>
        </w:tc>
        <w:tc>
          <w:tcPr>
            <w:tcW w:w="1640" w:type="dxa"/>
            <w:tcBorders/>
            <w:vAlign w:val="bottom"/>
          </w:tcPr>
          <w:p>
            <w:pPr>
              <w:pStyle w:val="Normal"/>
              <w:snapToGrid w:val="false"/>
              <w:rPr>
                <w:sz w:val="20"/>
                <w:szCs w:val="20"/>
              </w:rPr>
            </w:pPr>
            <w:r>
              <w:rPr>
                <w:sz w:val="20"/>
                <w:szCs w:val="20"/>
              </w:rPr>
            </w:r>
          </w:p>
        </w:tc>
      </w:tr>
      <w:tr>
        <w:trPr>
          <w:trHeight w:val="255" w:hRule="atLeast"/>
        </w:trPr>
        <w:tc>
          <w:tcPr>
            <w:tcW w:w="1720" w:type="dxa"/>
            <w:tcBorders/>
            <w:vAlign w:val="bottom"/>
          </w:tcPr>
          <w:p>
            <w:pPr>
              <w:pStyle w:val="Normal"/>
              <w:snapToGrid w:val="false"/>
              <w:rPr>
                <w:sz w:val="20"/>
                <w:szCs w:val="20"/>
              </w:rPr>
            </w:pPr>
            <w:r>
              <w:rPr>
                <w:sz w:val="20"/>
                <w:szCs w:val="20"/>
              </w:rPr>
            </w:r>
          </w:p>
        </w:tc>
        <w:tc>
          <w:tcPr>
            <w:tcW w:w="2800" w:type="dxa"/>
            <w:tcBorders/>
            <w:vAlign w:val="bottom"/>
          </w:tcPr>
          <w:p>
            <w:pPr>
              <w:pStyle w:val="Normal"/>
              <w:snapToGrid w:val="false"/>
              <w:rPr>
                <w:sz w:val="20"/>
                <w:szCs w:val="20"/>
              </w:rPr>
            </w:pPr>
            <w:r>
              <w:rPr>
                <w:sz w:val="20"/>
                <w:szCs w:val="20"/>
              </w:rPr>
            </w:r>
          </w:p>
        </w:tc>
        <w:tc>
          <w:tcPr>
            <w:tcW w:w="5260" w:type="dxa"/>
            <w:tcBorders/>
            <w:vAlign w:val="bottom"/>
          </w:tcPr>
          <w:p>
            <w:pPr>
              <w:pStyle w:val="Normal"/>
              <w:snapToGrid w:val="false"/>
              <w:rPr>
                <w:sz w:val="20"/>
                <w:szCs w:val="20"/>
              </w:rPr>
            </w:pPr>
            <w:r>
              <w:rPr>
                <w:sz w:val="20"/>
                <w:szCs w:val="20"/>
              </w:rPr>
            </w:r>
          </w:p>
        </w:tc>
        <w:tc>
          <w:tcPr>
            <w:tcW w:w="2200" w:type="dxa"/>
            <w:tcBorders/>
            <w:vAlign w:val="bottom"/>
          </w:tcPr>
          <w:p>
            <w:pPr>
              <w:pStyle w:val="Normal"/>
              <w:snapToGrid w:val="false"/>
              <w:rPr>
                <w:sz w:val="20"/>
                <w:szCs w:val="20"/>
              </w:rPr>
            </w:pPr>
            <w:r>
              <w:rPr>
                <w:sz w:val="20"/>
                <w:szCs w:val="20"/>
              </w:rPr>
            </w:r>
          </w:p>
        </w:tc>
        <w:tc>
          <w:tcPr>
            <w:tcW w:w="1720" w:type="dxa"/>
            <w:tcBorders/>
            <w:vAlign w:val="bottom"/>
          </w:tcPr>
          <w:p>
            <w:pPr>
              <w:pStyle w:val="Normal"/>
              <w:snapToGrid w:val="false"/>
              <w:rPr>
                <w:sz w:val="20"/>
                <w:szCs w:val="20"/>
              </w:rPr>
            </w:pPr>
            <w:r>
              <w:rPr>
                <w:sz w:val="20"/>
                <w:szCs w:val="20"/>
              </w:rPr>
            </w:r>
          </w:p>
        </w:tc>
        <w:tc>
          <w:tcPr>
            <w:tcW w:w="1640" w:type="dxa"/>
            <w:tcBorders/>
            <w:vAlign w:val="bottom"/>
          </w:tcPr>
          <w:p>
            <w:pPr>
              <w:pStyle w:val="Normal"/>
              <w:jc w:val="right"/>
              <w:rPr>
                <w:sz w:val="20"/>
                <w:szCs w:val="20"/>
              </w:rPr>
            </w:pPr>
            <w:r>
              <w:rPr>
                <w:sz w:val="20"/>
                <w:szCs w:val="20"/>
              </w:rPr>
              <w:t>(рублей)</w:t>
            </w:r>
          </w:p>
        </w:tc>
      </w:tr>
      <w:tr>
        <w:trPr>
          <w:trHeight w:val="1275" w:hRule="atLeast"/>
        </w:trPr>
        <w:tc>
          <w:tcPr>
            <w:tcW w:w="17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главного администратора источников финансирования дефицита бюджета</w:t>
            </w:r>
          </w:p>
        </w:tc>
        <w:tc>
          <w:tcPr>
            <w:tcW w:w="280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вида источников</w:t>
            </w:r>
          </w:p>
        </w:tc>
        <w:tc>
          <w:tcPr>
            <w:tcW w:w="526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кодов источников внутреннего финансирования дефицитов бюджета</w:t>
            </w:r>
          </w:p>
        </w:tc>
        <w:tc>
          <w:tcPr>
            <w:tcW w:w="220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Бюджетноые назначения</w:t>
              <w:br/>
              <w:t xml:space="preserve"> 2024 год</w:t>
            </w:r>
          </w:p>
        </w:tc>
        <w:tc>
          <w:tcPr>
            <w:tcW w:w="172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Исполнено </w:t>
            </w:r>
          </w:p>
        </w:tc>
        <w:tc>
          <w:tcPr>
            <w:tcW w:w="164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Отклонение</w:t>
            </w:r>
          </w:p>
        </w:tc>
      </w:tr>
      <w:tr>
        <w:trPr>
          <w:trHeight w:val="255" w:hRule="atLeast"/>
        </w:trPr>
        <w:tc>
          <w:tcPr>
            <w:tcW w:w="172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w:t>
            </w:r>
          </w:p>
        </w:tc>
        <w:tc>
          <w:tcPr>
            <w:tcW w:w="2800" w:type="dxa"/>
            <w:tcBorders>
              <w:bottom w:val="single" w:sz="4" w:space="0" w:color="000000"/>
              <w:right w:val="single" w:sz="4" w:space="0" w:color="000000"/>
            </w:tcBorders>
            <w:vAlign w:val="center"/>
          </w:tcPr>
          <w:p>
            <w:pPr>
              <w:pStyle w:val="Normal"/>
              <w:jc w:val="center"/>
              <w:rPr>
                <w:sz w:val="20"/>
                <w:szCs w:val="20"/>
              </w:rPr>
            </w:pPr>
            <w:r>
              <w:rPr>
                <w:sz w:val="20"/>
                <w:szCs w:val="20"/>
              </w:rPr>
              <w:t>2</w:t>
            </w:r>
          </w:p>
        </w:tc>
        <w:tc>
          <w:tcPr>
            <w:tcW w:w="5260" w:type="dxa"/>
            <w:tcBorders>
              <w:bottom w:val="single" w:sz="4" w:space="0" w:color="000000"/>
              <w:right w:val="single" w:sz="4" w:space="0" w:color="000000"/>
            </w:tcBorders>
            <w:vAlign w:val="center"/>
          </w:tcPr>
          <w:p>
            <w:pPr>
              <w:pStyle w:val="Normal"/>
              <w:jc w:val="center"/>
              <w:rPr>
                <w:sz w:val="20"/>
                <w:szCs w:val="20"/>
              </w:rPr>
            </w:pPr>
            <w:r>
              <w:rPr>
                <w:sz w:val="20"/>
                <w:szCs w:val="20"/>
              </w:rPr>
              <w:t>3</w:t>
            </w:r>
          </w:p>
        </w:tc>
        <w:tc>
          <w:tcPr>
            <w:tcW w:w="2200" w:type="dxa"/>
            <w:tcBorders>
              <w:bottom w:val="single" w:sz="4" w:space="0" w:color="000000"/>
              <w:right w:val="single" w:sz="4" w:space="0" w:color="000000"/>
            </w:tcBorders>
            <w:vAlign w:val="center"/>
          </w:tcPr>
          <w:p>
            <w:pPr>
              <w:pStyle w:val="Normal"/>
              <w:jc w:val="center"/>
              <w:rPr>
                <w:sz w:val="20"/>
                <w:szCs w:val="20"/>
              </w:rPr>
            </w:pPr>
            <w:r>
              <w:rPr>
                <w:sz w:val="20"/>
                <w:szCs w:val="20"/>
              </w:rPr>
              <w:t>4</w:t>
            </w:r>
          </w:p>
        </w:tc>
        <w:tc>
          <w:tcPr>
            <w:tcW w:w="1720" w:type="dxa"/>
            <w:tcBorders>
              <w:bottom w:val="single" w:sz="4" w:space="0" w:color="000000"/>
              <w:right w:val="single" w:sz="4" w:space="0" w:color="000000"/>
            </w:tcBorders>
            <w:vAlign w:val="bottom"/>
          </w:tcPr>
          <w:p>
            <w:pPr>
              <w:pStyle w:val="Normal"/>
              <w:jc w:val="center"/>
              <w:rPr>
                <w:sz w:val="20"/>
                <w:szCs w:val="20"/>
              </w:rPr>
            </w:pPr>
            <w:r>
              <w:rPr>
                <w:sz w:val="20"/>
                <w:szCs w:val="20"/>
              </w:rPr>
              <w:t>5</w:t>
            </w:r>
          </w:p>
        </w:tc>
        <w:tc>
          <w:tcPr>
            <w:tcW w:w="1640" w:type="dxa"/>
            <w:tcBorders>
              <w:bottom w:val="single" w:sz="4" w:space="0" w:color="000000"/>
              <w:right w:val="single" w:sz="4" w:space="0" w:color="000000"/>
            </w:tcBorders>
            <w:vAlign w:val="bottom"/>
          </w:tcPr>
          <w:p>
            <w:pPr>
              <w:pStyle w:val="Normal"/>
              <w:jc w:val="center"/>
              <w:rPr>
                <w:sz w:val="20"/>
                <w:szCs w:val="20"/>
              </w:rPr>
            </w:pPr>
            <w:r>
              <w:rPr>
                <w:sz w:val="20"/>
                <w:szCs w:val="20"/>
              </w:rPr>
              <w:t>6</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099</w:t>
            </w:r>
          </w:p>
        </w:tc>
        <w:tc>
          <w:tcPr>
            <w:tcW w:w="2800" w:type="dxa"/>
            <w:tcBorders>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000 01 00 00 00 00 0000 000</w:t>
            </w:r>
          </w:p>
        </w:tc>
        <w:tc>
          <w:tcPr>
            <w:tcW w:w="5260" w:type="dxa"/>
            <w:tcBorders>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ИСТОЧНИКИ ВНУТРЕННЕГО ФИНАНСИРОВАНИЯ ДЕФИЦИТОВ БЮДЖЕТОВ</w:t>
            </w:r>
          </w:p>
        </w:tc>
        <w:tc>
          <w:tcPr>
            <w:tcW w:w="220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20 300 000,00</w:t>
            </w:r>
          </w:p>
        </w:tc>
        <w:tc>
          <w:tcPr>
            <w:tcW w:w="172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-10 000 000,00</w:t>
            </w:r>
          </w:p>
        </w:tc>
        <w:tc>
          <w:tcPr>
            <w:tcW w:w="164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30 300 000,00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000 01 02 00 00 00 0000 000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Кредиты кредитных организаций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000 01 02 00 00 00 0000 700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Получение кредитов от кредитных организаций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000 01 02 00 00 04 0000 710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Получение кредитов от кредитных организаций бюджетами городских округов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000 01 02 00 00 00 0000 800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Погашение кредитов от кредитных организаций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000 01 02 00 00 04 0000 810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Погашение кредитов от кредитных организаций бюджетами городских округов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27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000 01 03 00 00 00 0000 000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Бюджетные кредиты от других бюджетов бюджетной системы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20 300 000,00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-10 000 000,00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30 300 000,00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000 01 03 01 00 00 0000 000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 xml:space="preserve">Бюджетные кредиты от других бюджетов бюджетной системы Российской Федерации в валюте Российской Федерации </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20 300 000,00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-10 000 000,00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30 300 000,00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000 01 03 01 00 00 0000 700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30 300 000,00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30 300 000,00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000 01 03 01 00 04 0000 710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30 300 000,00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30 300 000,00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000 01 03 01 00 00 0000 800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Погашение бюджетных кредитов от других бюджетов бюджетной системы Российской Федерации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10 000 000,00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10 000 000,00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510"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000 01 03 01 00 04 0000 810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Погашение кредитов от других бюджетов бюджетной системы Российской Федерации бюджетами городских округов в валюте Российской Федерации</w:t>
            </w:r>
          </w:p>
        </w:tc>
        <w:tc>
          <w:tcPr>
            <w:tcW w:w="2200" w:type="dxa"/>
            <w:tcBorders>
              <w:bottom w:val="single" w:sz="4" w:space="0" w:color="000000"/>
              <w:right w:val="single" w:sz="4" w:space="0" w:color="000000"/>
            </w:tcBorders>
            <w:vAlign w:val="bottom"/>
          </w:tcPr>
          <w:p>
            <w:pPr>
              <w:pStyle w:val="Normal"/>
              <w:jc w:val="right"/>
              <w:rPr>
                <w:sz w:val="20"/>
                <w:szCs w:val="20"/>
              </w:rPr>
            </w:pPr>
            <w:r>
              <w:rPr>
                <w:sz w:val="20"/>
                <w:szCs w:val="20"/>
              </w:rPr>
              <w:t>10 000 000,00</w:t>
            </w:r>
          </w:p>
        </w:tc>
        <w:tc>
          <w:tcPr>
            <w:tcW w:w="1720" w:type="dxa"/>
            <w:tcBorders>
              <w:bottom w:val="single" w:sz="4" w:space="0" w:color="000000"/>
              <w:right w:val="single" w:sz="4" w:space="0" w:color="000000"/>
            </w:tcBorders>
            <w:vAlign w:val="bottom"/>
          </w:tcPr>
          <w:p>
            <w:pPr>
              <w:pStyle w:val="Normal"/>
              <w:jc w:val="right"/>
              <w:rPr>
                <w:sz w:val="20"/>
                <w:szCs w:val="20"/>
              </w:rPr>
            </w:pPr>
            <w:r>
              <w:rPr>
                <w:sz w:val="20"/>
                <w:szCs w:val="20"/>
              </w:rPr>
              <w:t>10 000 000,00</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099</w:t>
            </w:r>
          </w:p>
        </w:tc>
        <w:tc>
          <w:tcPr>
            <w:tcW w:w="2800" w:type="dxa"/>
            <w:tcBorders>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000 01 05 00 00 00 0000 000</w:t>
            </w:r>
          </w:p>
        </w:tc>
        <w:tc>
          <w:tcPr>
            <w:tcW w:w="5260" w:type="dxa"/>
            <w:tcBorders>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Изменение остатков средств на счетах по учету средств бюджетов</w:t>
            </w:r>
          </w:p>
        </w:tc>
        <w:tc>
          <w:tcPr>
            <w:tcW w:w="220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21 083 014,42</w:t>
            </w:r>
          </w:p>
        </w:tc>
        <w:tc>
          <w:tcPr>
            <w:tcW w:w="172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-24 290 664,02</w:t>
            </w:r>
          </w:p>
        </w:tc>
        <w:tc>
          <w:tcPr>
            <w:tcW w:w="164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-3 207 649,60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000 01 05 00 00 00 0000 500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Увеличение остатков средств бюджетов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-2 149 692 512,55</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-1 003 794 829,05</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-1 145 897 683,50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000 01 05 02 00 00 0000 500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Увеличение прочих остатков средств бюджетов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-2 149 692 512,55</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-1 003 794 829,05</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-1 145 897 683,50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000 01 05 02 01 00 0000 510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Увеличение прочих остатков денежных средств бюджетов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-2 149 692 512,55</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-1 003 794 829,05</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-1 145 897 683,50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000 01 05 02 01 04 0000 510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Увеличение прочих остатков денежных средств бюджетов городских округов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-2 149 692 512,55</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-1 003 794 829,05</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-1 145 897 683,50</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000 01 05 00 00 00 0000 600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Уменьшение остатков средств бюджетов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2 170 775 526,97</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979 504 165,03</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1 191 271 361,94</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000 01 05 02 00 00 0000 600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Уменьшение прочих остатков средств бюджетов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2 170 775 526,97</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979 504 165,03</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1 191 271 361,94</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000 01 05 02 01 00 0000 610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Уменьшение прочих остатков денежных средств бюджетов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2 170 775 526,97</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979 504 165,03</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1 191 271 361,94</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jc w:val="center"/>
              <w:rPr>
                <w:sz w:val="20"/>
                <w:szCs w:val="20"/>
              </w:rPr>
            </w:pPr>
            <w:r>
              <w:rPr>
                <w:sz w:val="20"/>
                <w:szCs w:val="20"/>
              </w:rPr>
              <w:t>099</w:t>
            </w:r>
          </w:p>
        </w:tc>
        <w:tc>
          <w:tcPr>
            <w:tcW w:w="2800" w:type="dxa"/>
            <w:tcBorders>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000 01 05 02 01 04 0000 610</w:t>
            </w:r>
          </w:p>
        </w:tc>
        <w:tc>
          <w:tcPr>
            <w:tcW w:w="5260" w:type="dxa"/>
            <w:tcBorders>
              <w:bottom w:val="single" w:sz="4" w:space="0" w:color="000000"/>
              <w:right w:val="single" w:sz="4" w:space="0" w:color="000000"/>
            </w:tcBorders>
            <w:vAlign w:val="bottom"/>
          </w:tcPr>
          <w:p>
            <w:pPr>
              <w:pStyle w:val="Normal"/>
              <w:rPr>
                <w:color w:val="000000"/>
                <w:sz w:val="20"/>
                <w:szCs w:val="20"/>
              </w:rPr>
            </w:pPr>
            <w:r>
              <w:rPr>
                <w:color w:val="000000"/>
                <w:sz w:val="20"/>
                <w:szCs w:val="20"/>
              </w:rPr>
              <w:t>Уменьшение прочих остатков денежных средств бюджетов городских округов</w:t>
            </w:r>
          </w:p>
        </w:tc>
        <w:tc>
          <w:tcPr>
            <w:tcW w:w="220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2 170 775 526,97</w:t>
            </w:r>
          </w:p>
        </w:tc>
        <w:tc>
          <w:tcPr>
            <w:tcW w:w="1720"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979 504 165,03</w:t>
            </w:r>
          </w:p>
        </w:tc>
        <w:tc>
          <w:tcPr>
            <w:tcW w:w="1640" w:type="dxa"/>
            <w:tcBorders>
              <w:bottom w:val="single" w:sz="4" w:space="0" w:color="000000"/>
              <w:right w:val="single" w:sz="4" w:space="0" w:color="000000"/>
            </w:tcBorders>
            <w:vAlign w:val="bottom"/>
          </w:tcPr>
          <w:p>
            <w:pPr>
              <w:pStyle w:val="Normal"/>
              <w:jc w:val="right"/>
              <w:rPr>
                <w:sz w:val="20"/>
                <w:szCs w:val="20"/>
              </w:rPr>
            </w:pPr>
            <w:r>
              <w:rPr>
                <w:sz w:val="20"/>
                <w:szCs w:val="20"/>
              </w:rPr>
              <w:t>1 191 271 361,94</w:t>
            </w:r>
          </w:p>
        </w:tc>
      </w:tr>
      <w:tr>
        <w:trPr>
          <w:trHeight w:val="255" w:hRule="atLeast"/>
        </w:trPr>
        <w:tc>
          <w:tcPr>
            <w:tcW w:w="1720" w:type="dxa"/>
            <w:tcBorders>
              <w:left w:val="single" w:sz="4" w:space="0" w:color="000000"/>
              <w:bottom w:val="single" w:sz="4" w:space="0" w:color="000000"/>
              <w:right w:val="single" w:sz="4" w:space="0" w:color="000000"/>
            </w:tcBorders>
            <w:vAlign w:val="bottom"/>
          </w:tcPr>
          <w:p>
            <w:pPr>
              <w:pStyle w:val="Normal"/>
              <w:rPr>
                <w:b/>
                <w:bCs/>
                <w:sz w:val="20"/>
                <w:szCs w:val="20"/>
              </w:rPr>
            </w:pPr>
            <w:r>
              <w:rPr>
                <w:b/>
                <w:bCs/>
                <w:sz w:val="20"/>
                <w:szCs w:val="20"/>
              </w:rPr>
              <w:t> </w:t>
            </w:r>
          </w:p>
        </w:tc>
        <w:tc>
          <w:tcPr>
            <w:tcW w:w="2800" w:type="dxa"/>
            <w:tcBorders>
              <w:bottom w:val="single" w:sz="4" w:space="0" w:color="000000"/>
              <w:right w:val="single" w:sz="4" w:space="0" w:color="000000"/>
            </w:tcBorders>
            <w:vAlign w:val="bottom"/>
          </w:tcPr>
          <w:p>
            <w:pPr>
              <w:pStyle w:val="Normal"/>
              <w:rPr>
                <w:b/>
                <w:bCs/>
                <w:sz w:val="20"/>
                <w:szCs w:val="20"/>
              </w:rPr>
            </w:pPr>
            <w:r>
              <w:rPr>
                <w:b/>
                <w:bCs/>
                <w:sz w:val="20"/>
                <w:szCs w:val="20"/>
              </w:rPr>
              <w:t> </w:t>
            </w:r>
          </w:p>
        </w:tc>
        <w:tc>
          <w:tcPr>
            <w:tcW w:w="5260" w:type="dxa"/>
            <w:tcBorders>
              <w:bottom w:val="single" w:sz="4" w:space="0" w:color="000000"/>
              <w:right w:val="single" w:sz="4" w:space="0" w:color="000000"/>
            </w:tcBorders>
            <w:vAlign w:val="bottom"/>
          </w:tcPr>
          <w:p>
            <w:pPr>
              <w:pStyle w:val="Normal"/>
              <w:rPr>
                <w:b/>
                <w:bCs/>
                <w:sz w:val="20"/>
                <w:szCs w:val="20"/>
              </w:rPr>
            </w:pPr>
            <w:r>
              <w:rPr>
                <w:b/>
                <w:bCs/>
                <w:sz w:val="20"/>
                <w:szCs w:val="20"/>
              </w:rPr>
              <w:t>Источники финансирования дефицитов бюджетов - всего</w:t>
            </w:r>
          </w:p>
        </w:tc>
        <w:tc>
          <w:tcPr>
            <w:tcW w:w="220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41 383 014,42</w:t>
            </w:r>
          </w:p>
        </w:tc>
        <w:tc>
          <w:tcPr>
            <w:tcW w:w="172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-34 290 664,02</w:t>
            </w:r>
          </w:p>
        </w:tc>
        <w:tc>
          <w:tcPr>
            <w:tcW w:w="1640"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27 092 350,40</w:t>
            </w:r>
          </w:p>
        </w:tc>
      </w:tr>
    </w:tbl>
    <w:p>
      <w:pPr>
        <w:pStyle w:val="Normal"/>
        <w:jc w:val="center"/>
        <w:rPr/>
      </w:pPr>
      <w:r>
        <w:rPr/>
      </w:r>
    </w:p>
    <w:sectPr>
      <w:type w:val="nextPage"/>
      <w:pgSz w:orient="landscape" w:w="16838" w:h="11906"/>
      <w:pgMar w:left="1134" w:right="1134" w:gutter="0" w:header="0" w:top="1701" w:footer="0" w:bottom="85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 w:name="Arial">
    <w:charset w:val="cc"/>
    <w:family w:val="swiss"/>
    <w:pitch w:val="variable"/>
  </w:font>
  <w:font w:name="Courier New">
    <w:charset w:val="cc"/>
    <w:family w:val="modern"/>
    <w:pitch w:val="default"/>
  </w:font>
  <w:font w:name="Tahoma">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rFonts w:ascii="Times New Roman" w:hAnsi="Times New Roman" w:eastAsia="Times New Roman" w:cs="Times New Roman"/>
      <w:color w:val="000000"/>
    </w:rPr>
  </w:style>
  <w:style w:type="character" w:styleId="WW8Num2z0">
    <w:name w:val="WW8Num2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8z0">
    <w:name w:val="WW8Num8z0"/>
    <w:qFormat/>
    <w:rPr/>
  </w:style>
  <w:style w:type="character" w:styleId="WW8Num9z0">
    <w:name w:val="WW8Num9z0"/>
    <w:qFormat/>
    <w:rPr>
      <w:rFonts w:ascii="Times New Roman" w:hAnsi="Times New Roman" w:cs="Times New Roman"/>
    </w:rPr>
  </w:style>
  <w:style w:type="character" w:styleId="Style14">
    <w:name w:val="Основной шрифт абзаца"/>
    <w:qFormat/>
    <w:rPr/>
  </w:style>
  <w:style w:type="character" w:styleId="Style15">
    <w:name w:val="Текст выноски Знак"/>
    <w:qFormat/>
    <w:rPr>
      <w:rFonts w:ascii="Segoe UI" w:hAnsi="Segoe UI" w:cs="Segoe UI"/>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18"/>
      <w:szCs w:val="18"/>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Normal">
    <w:name w:val="Con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ConsCell">
    <w:name w:val="ConsCell"/>
    <w:qFormat/>
    <w:pPr>
      <w:widowControl w:val="false"/>
      <w:autoSpaceDE w:val="false"/>
      <w:bidi w:val="0"/>
    </w:pPr>
    <w:rPr>
      <w:rFonts w:ascii="Arial" w:hAnsi="Arial" w:eastAsia="Times New Roman" w:cs="Arial"/>
      <w:color w:val="auto"/>
      <w:sz w:val="20"/>
      <w:szCs w:val="20"/>
      <w:lang w:val="ru-RU" w:bidi="ar-SA" w:eastAsia="zh-CN"/>
    </w:rPr>
  </w:style>
  <w:style w:type="paragraph" w:styleId="Consplustitle1">
    <w:name w:val="consplustitle1"/>
    <w:basedOn w:val="Normal"/>
    <w:qFormat/>
    <w:pPr>
      <w:spacing w:before="225" w:after="225"/>
    </w:pPr>
    <w:rPr/>
  </w:style>
  <w:style w:type="paragraph" w:styleId="Style18">
    <w:name w:val="Текст выноски"/>
    <w:basedOn w:val="Normal"/>
    <w:qFormat/>
    <w:pPr/>
    <w:rPr>
      <w:rFonts w:ascii="Segoe UI" w:hAnsi="Segoe UI" w:cs="Segoe UI"/>
      <w:sz w:val="18"/>
      <w:szCs w:val="18"/>
    </w:rPr>
  </w:style>
  <w:style w:type="paragraph" w:styleId="Admpr-">
    <w:name w:val="adm_p_r-абзац"/>
    <w:qFormat/>
    <w:pPr>
      <w:widowControl/>
      <w:bidi w:val="0"/>
      <w:jc w:val="both"/>
    </w:pPr>
    <w:rPr>
      <w:rFonts w:ascii="Times New Roman" w:hAnsi="Times New Roman" w:eastAsia="Times New Roman" w:cs="Times New Roman"/>
      <w:color w:val="auto"/>
      <w:sz w:val="28"/>
      <w:szCs w:val="28"/>
      <w:lang w:val="ru-RU" w:bidi="ar-SA" w:eastAsia="zh-CN"/>
    </w:rPr>
  </w:style>
  <w:style w:type="paragraph" w:styleId="Style19">
    <w:name w:val=" Знак"/>
    <w:basedOn w:val="Normal"/>
    <w:qFormat/>
    <w:pPr>
      <w:spacing w:before="280" w:after="280"/>
    </w:pPr>
    <w:rPr>
      <w:rFonts w:ascii="Tahoma" w:hAnsi="Tahoma" w:cs="Tahoma"/>
      <w:sz w:val="20"/>
      <w:szCs w:val="20"/>
      <w:lang w:val="en-US"/>
    </w:rPr>
  </w:style>
  <w:style w:type="paragraph" w:styleId="Msonormal">
    <w:name w:val="msonormal"/>
    <w:basedOn w:val="Normal"/>
    <w:qFormat/>
    <w:pPr>
      <w:spacing w:before="280" w:after="280"/>
    </w:pPr>
    <w:rPr/>
  </w:style>
  <w:style w:type="paragraph" w:styleId="Xl96">
    <w:name w:val="xl96"/>
    <w:basedOn w:val="Normal"/>
    <w:qFormat/>
    <w:pPr>
      <w:spacing w:before="280" w:after="280"/>
    </w:pPr>
    <w:rPr>
      <w:sz w:val="22"/>
      <w:szCs w:val="22"/>
    </w:rPr>
  </w:style>
  <w:style w:type="paragraph" w:styleId="Xl97">
    <w:name w:val="xl97"/>
    <w:basedOn w:val="Normal"/>
    <w:qFormat/>
    <w:pPr>
      <w:spacing w:before="280" w:after="280"/>
    </w:pPr>
    <w:rPr>
      <w:sz w:val="27"/>
      <w:szCs w:val="27"/>
    </w:rPr>
  </w:style>
  <w:style w:type="paragraph" w:styleId="Xl98">
    <w:name w:val="xl98"/>
    <w:basedOn w:val="Normal"/>
    <w:qFormat/>
    <w:pPr>
      <w:spacing w:before="280" w:after="280"/>
    </w:pPr>
    <w:rPr>
      <w:sz w:val="22"/>
      <w:szCs w:val="22"/>
    </w:rPr>
  </w:style>
  <w:style w:type="paragraph" w:styleId="Xl99">
    <w:name w:val="xl99"/>
    <w:basedOn w:val="Normal"/>
    <w:qFormat/>
    <w:pPr>
      <w:spacing w:before="280" w:after="280"/>
    </w:pPr>
    <w:rPr>
      <w:sz w:val="22"/>
      <w:szCs w:val="22"/>
    </w:rPr>
  </w:style>
  <w:style w:type="paragraph" w:styleId="Xl100">
    <w:name w:val="xl100"/>
    <w:basedOn w:val="Normal"/>
    <w:qFormat/>
    <w:pPr>
      <w:spacing w:before="280" w:after="280"/>
    </w:pPr>
    <w:rPr/>
  </w:style>
  <w:style w:type="paragraph" w:styleId="Xl101">
    <w:name w:val="xl101"/>
    <w:basedOn w:val="Normal"/>
    <w:qFormat/>
    <w:pPr>
      <w:spacing w:before="280" w:after="280"/>
    </w:pPr>
    <w:rPr>
      <w:sz w:val="17"/>
      <w:szCs w:val="17"/>
    </w:rPr>
  </w:style>
  <w:style w:type="paragraph" w:styleId="Xl102">
    <w:name w:val="xl102"/>
    <w:basedOn w:val="Normal"/>
    <w:qFormat/>
    <w:pPr>
      <w:spacing w:before="280" w:after="280"/>
    </w:pPr>
    <w:rPr>
      <w:sz w:val="17"/>
      <w:szCs w:val="17"/>
    </w:rPr>
  </w:style>
  <w:style w:type="paragraph" w:styleId="Xl103">
    <w:name w:val="xl103"/>
    <w:basedOn w:val="Normal"/>
    <w:qFormat/>
    <w:pPr>
      <w:spacing w:before="280" w:after="280"/>
      <w:jc w:val="right"/>
    </w:pPr>
    <w:rPr/>
  </w:style>
  <w:style w:type="paragraph" w:styleId="Xl104">
    <w:name w:val="xl10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105">
    <w:name w:val="xl10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106">
    <w:name w:val="xl106"/>
    <w:basedOn w:val="Normal"/>
    <w:qFormat/>
    <w:pPr>
      <w:spacing w:before="280" w:after="280"/>
      <w:jc w:val="right"/>
    </w:pPr>
    <w:rPr>
      <w:sz w:val="17"/>
      <w:szCs w:val="17"/>
    </w:rPr>
  </w:style>
  <w:style w:type="paragraph" w:styleId="Xl107">
    <w:name w:val="xl107"/>
    <w:basedOn w:val="Normal"/>
    <w:qFormat/>
    <w:pPr>
      <w:spacing w:before="280" w:after="280"/>
      <w:jc w:val="center"/>
      <w:textAlignment w:val="center"/>
    </w:pPr>
    <w:rPr/>
  </w:style>
  <w:style w:type="paragraph" w:styleId="Xl108">
    <w:name w:val="xl108"/>
    <w:basedOn w:val="Normal"/>
    <w:qFormat/>
    <w:pPr>
      <w:spacing w:before="280" w:after="280"/>
    </w:pPr>
    <w:rPr>
      <w:b/>
      <w:bCs/>
    </w:rPr>
  </w:style>
  <w:style w:type="paragraph" w:styleId="Xl109">
    <w:name w:val="xl10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styleId="Xl110">
    <w:name w:val="xl110"/>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rPr>
  </w:style>
  <w:style w:type="paragraph" w:styleId="Xl111">
    <w:name w:val="xl111"/>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tyle>
  <w:style w:type="paragraph" w:styleId="Xl112">
    <w:name w:val="xl11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113">
    <w:name w:val="xl11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114">
    <w:name w:val="xl114"/>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115">
    <w:name w:val="xl115"/>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tyle>
  <w:style w:type="paragraph" w:styleId="Xl116">
    <w:name w:val="xl11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117">
    <w:name w:val="xl11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118">
    <w:name w:val="xl118"/>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style>
  <w:style w:type="paragraph" w:styleId="Xl119">
    <w:name w:val="xl119"/>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120">
    <w:name w:val="xl120"/>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121">
    <w:name w:val="xl121"/>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styleId="Xl122">
    <w:name w:val="xl122"/>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styleId="Xl123">
    <w:name w:val="xl123"/>
    <w:basedOn w:val="Normal"/>
    <w:qFormat/>
    <w:pPr>
      <w:pBdr>
        <w:top w:val="single" w:sz="4" w:space="0" w:color="000000"/>
        <w:left w:val="single" w:sz="4" w:space="0" w:color="000000"/>
        <w:bottom w:val="single" w:sz="4" w:space="0" w:color="000000"/>
        <w:right w:val="single" w:sz="4" w:space="0" w:color="000000"/>
      </w:pBdr>
      <w:spacing w:before="280" w:after="280"/>
    </w:pPr>
    <w:rPr>
      <w:b/>
      <w:bCs/>
    </w:rPr>
  </w:style>
  <w:style w:type="paragraph" w:styleId="Xl124">
    <w:name w:val="xl124"/>
    <w:basedOn w:val="Normal"/>
    <w:qFormat/>
    <w:pPr>
      <w:pBdr>
        <w:top w:val="single" w:sz="4" w:space="0" w:color="000000"/>
        <w:left w:val="single" w:sz="4" w:space="0" w:color="000000"/>
        <w:bottom w:val="single" w:sz="4" w:space="0" w:color="000000"/>
        <w:right w:val="single" w:sz="4" w:space="0" w:color="000000"/>
      </w:pBdr>
      <w:spacing w:before="280" w:after="280"/>
      <w:jc w:val="right"/>
    </w:pPr>
    <w:rPr>
      <w:b/>
      <w:bCs/>
    </w:rPr>
  </w:style>
  <w:style w:type="paragraph" w:styleId="Xl125">
    <w:name w:val="xl12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styleId="Xl126">
    <w:name w:val="xl12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styleId="Xl127">
    <w:name w:val="xl12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rPr>
  </w:style>
  <w:style w:type="paragraph" w:styleId="Xl128">
    <w:name w:val="xl128"/>
    <w:basedOn w:val="Normal"/>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rPr>
  </w:style>
  <w:style w:type="paragraph" w:styleId="Xl129">
    <w:name w:val="xl129"/>
    <w:basedOn w:val="Normal"/>
    <w:qFormat/>
    <w:pPr>
      <w:spacing w:before="280" w:after="280"/>
      <w:jc w:val="center"/>
    </w:pPr>
    <w:rPr>
      <w:b/>
      <w:bCs/>
      <w:sz w:val="27"/>
      <w:szCs w:val="27"/>
    </w:rPr>
  </w:style>
  <w:style w:type="paragraph" w:styleId="Xl130">
    <w:name w:val="xl130"/>
    <w:basedOn w:val="Normal"/>
    <w:qFormat/>
    <w:pPr>
      <w:spacing w:before="280" w:after="280"/>
    </w:pPr>
    <w:rPr>
      <w:sz w:val="22"/>
      <w:szCs w:val="22"/>
    </w:rPr>
  </w:style>
  <w:style w:type="paragraph" w:styleId="Xl131">
    <w:name w:val="xl131"/>
    <w:basedOn w:val="Normal"/>
    <w:qFormat/>
    <w:pPr>
      <w:spacing w:before="280" w:after="280"/>
    </w:pPr>
    <w:rPr>
      <w:sz w:val="22"/>
      <w:szCs w:val="22"/>
    </w:rPr>
  </w:style>
  <w:style w:type="paragraph" w:styleId="Xl95">
    <w:name w:val="xl95"/>
    <w:basedOn w:val="Normal"/>
    <w:qFormat/>
    <w:pPr>
      <w:spacing w:before="280" w:after="280"/>
    </w:pPr>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TotalTime>
  <Application>LibreOffice/7.6.4.1$Windows_X86_64 LibreOffice_project/e19e193f88cd6c0525a17fb7a176ed8e6a3e2aa1</Application>
  <AppVersion>15.0000</AppVersion>
  <Pages>201</Pages>
  <Words>41217</Words>
  <Characters>278356</Characters>
  <CharactersWithSpaces>310266</CharactersWithSpaces>
  <Paragraphs>10240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2024-07-15T16:57:00Z</dcterms:created>
  <dc:creator>kom110</dc:creator>
  <dc:description/>
  <cp:keywords/>
  <dc:language>ru-RU</dc:language>
  <cp:lastModifiedBy/>
  <cp:lastPrinted>2024-07-04T09:22:00Z</cp:lastPrinted>
  <dcterms:modified xsi:type="dcterms:W3CDTF">2024-07-16T14:51:00Z</dcterms:modified>
  <cp:revision>3</cp:revision>
  <dc:subject/>
  <dc:title>СОВЕТ АДМИНИСТРАЦИИ КРАСНОЯРСКОГО КРАЯ</dc:title>
</cp:coreProperties>
</file>