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1175" cy="74168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28.05.2024                                                                                                        № 126</w:t>
      </w:r>
    </w:p>
    <w:p>
      <w:pPr>
        <w:pStyle w:val="Normal"/>
        <w:spacing w:lineRule="auto" w:line="25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города Шарыпово от 21.06.2022 г. № 205 «Об утверждении Положения об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08.12.2023 № 319)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№ 392, от 09.01.2023 № 5, от 18.05.2023 № 131, от 11.07.2023 № 197, от 08.08.2023 № 206, от 08.12.2023 № 319) следующие изменения и дополнения: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Положение об оплате труда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«Бригантина»:</w:t>
      </w:r>
    </w:p>
    <w:p>
      <w:pPr>
        <w:pStyle w:val="Normal"/>
        <w:numPr>
          <w:ilvl w:val="2"/>
          <w:numId w:val="6"/>
        </w:numPr>
        <w:spacing w:lineRule="auto" w:line="240" w:before="0" w:after="0"/>
        <w:ind w:firstLine="708" w:left="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4.12. раздела 4 «Выплаты стимулирующего характера» дополнить таблицей 7.1. следующего содержания:</w:t>
      </w:r>
    </w:p>
    <w:p>
      <w:pPr>
        <w:pStyle w:val="NoSpacing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«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" w:hAnsi="Times New Roman" w:eastAsia="Times New Roman" w:cs="Calibri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eastAsia="Times New Roman" w:cs="Calibri" w:ascii="Times New Roman" w:hAnsi="Times New Roman"/>
          <w:color w:val="000000"/>
          <w:kern w:val="2"/>
          <w:sz w:val="28"/>
          <w:szCs w:val="28"/>
          <w:u w:val="single"/>
          <w:lang w:eastAsia="ar-SA"/>
        </w:rPr>
        <w:t>Таблица 7.1.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" w:hAnsi="Times New Roman" w:eastAsia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u w:val="single"/>
          <w:lang w:eastAsia="ar-SA"/>
        </w:rPr>
        <w:t>Виды и размеры персональных выплат врачам и среднему медицинскому персоналу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Times New Roman" w:hAnsi="Times New Roman" w:eastAsia="Times New Roman"/>
          <w:kern w:val="2"/>
          <w:sz w:val="26"/>
          <w:szCs w:val="26"/>
          <w:u w:val="single"/>
          <w:lang w:eastAsia="ar-SA"/>
        </w:rPr>
      </w:pPr>
      <w:r>
        <w:rPr>
          <w:rFonts w:eastAsia="Times New Roman" w:ascii="Times New Roman" w:hAnsi="Times New Roman"/>
          <w:kern w:val="2"/>
          <w:sz w:val="26"/>
          <w:szCs w:val="26"/>
          <w:u w:val="single"/>
          <w:lang w:eastAsia="ar-SA"/>
        </w:rPr>
      </w:r>
    </w:p>
    <w:tbl>
      <w:tblPr>
        <w:tblStyle w:val="2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9"/>
        <w:gridCol w:w="4768"/>
        <w:gridCol w:w="3148"/>
      </w:tblGrid>
      <w:tr>
        <w:trPr/>
        <w:tc>
          <w:tcPr>
            <w:tcW w:w="1429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10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476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10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Виды персональных выплат</w:t>
            </w:r>
          </w:p>
        </w:tc>
        <w:tc>
          <w:tcPr>
            <w:tcW w:w="314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10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Предельный размер к окладу, ставке заработной платы</w:t>
            </w:r>
          </w:p>
        </w:tc>
      </w:tr>
      <w:tr>
        <w:trPr/>
        <w:tc>
          <w:tcPr>
            <w:tcW w:w="1429" w:type="dxa"/>
            <w:tcBorders/>
          </w:tcPr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76" w:before="0" w:after="0"/>
              <w:ind w:hanging="360" w:left="720" w:right="10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76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10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8"/>
                <w:szCs w:val="28"/>
                <w:lang w:val="ru-RU" w:eastAsia="en-US" w:bidi="ar-SA"/>
              </w:rPr>
              <w:t xml:space="preserve">Персональная выплата врачам </w:t>
            </w:r>
          </w:p>
        </w:tc>
        <w:tc>
          <w:tcPr>
            <w:tcW w:w="314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10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8"/>
                <w:szCs w:val="28"/>
                <w:lang w:val="ru-RU" w:eastAsia="en-US" w:bidi="ar-SA"/>
              </w:rPr>
              <w:t>8 393,00 рубля</w:t>
            </w:r>
          </w:p>
        </w:tc>
      </w:tr>
      <w:tr>
        <w:trPr/>
        <w:tc>
          <w:tcPr>
            <w:tcW w:w="1429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76" w:before="0" w:after="0"/>
              <w:ind w:hanging="360" w:left="720" w:right="10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76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100"/>
              <w:jc w:val="left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8"/>
                <w:szCs w:val="28"/>
                <w:lang w:val="ru-RU" w:eastAsia="en-US" w:bidi="ar-SA"/>
              </w:rPr>
              <w:t xml:space="preserve">Персональная выплата среднему медицинскому персоналу  </w:t>
            </w:r>
          </w:p>
        </w:tc>
        <w:tc>
          <w:tcPr>
            <w:tcW w:w="314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100"/>
              <w:jc w:val="center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8"/>
                <w:szCs w:val="28"/>
                <w:lang w:val="ru-RU" w:eastAsia="en-US" w:bidi="ar-SA"/>
              </w:rPr>
              <w:t>5 036,00 рублей</w:t>
            </w:r>
          </w:p>
        </w:tc>
      </w:tr>
    </w:tbl>
    <w:p>
      <w:pPr>
        <w:pStyle w:val="NoSpacing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».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val="en-US" w:eastAsia="ru-RU"/>
          </w:rPr>
          <w:t>https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eastAsia="ru-RU"/>
          </w:rPr>
          <w:t>://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val="en-US" w:eastAsia="ru-RU"/>
          </w:rPr>
          <w:t>sharypovo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val="en-US" w:eastAsia="ru-RU"/>
          </w:rPr>
          <w:t>gosuslugi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Calibri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46bd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d846b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40fb9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846bd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d846b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40f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12634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LibreOffice/7.6.4.1$Windows_X86_64 LibreOffice_project/e19e193f88cd6c0525a17fb7a176ed8e6a3e2aa1</Application>
  <AppVersion>15.0000</AppVersion>
  <Pages>2</Pages>
  <Words>285</Words>
  <Characters>2102</Characters>
  <CharactersWithSpaces>2656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2024-04-11T09:11:00Z</dcterms:created>
  <dc:creator>Пользователь Windows</dc:creator>
  <dc:description/>
  <dc:language>ru-RU</dc:language>
  <cp:lastModifiedBy/>
  <cp:lastPrinted>2024-05-20T08:32:00Z</cp:lastPrinted>
  <dcterms:modified xsi:type="dcterms:W3CDTF">2024-05-30T08:13:02Z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