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28.05.2024</w:t>
        <w:tab/>
        <w:tab/>
        <w:tab/>
        <w:tab/>
        <w:tab/>
        <w:tab/>
        <w:tab/>
        <w:tab/>
        <w:tab/>
        <w:tab/>
        <w:tab/>
        <w:t>№122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Внести в постановление Администрации города Шарыпово от 04.10.2013 № 243 «</w:t>
      </w:r>
      <w:r>
        <w:rPr>
          <w:sz w:val="24"/>
          <w:szCs w:val="24"/>
        </w:rPr>
        <w:t>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  <w:r>
        <w:rPr>
          <w:color w:val="000000"/>
          <w:sz w:val="24"/>
          <w:szCs w:val="24"/>
        </w:rPr>
        <w:t xml:space="preserve"> (в редакции от 10.10.2023 №254, от 10.11.2023 №280, от 19.02.2024 №28, от 21.03.2024 №64, от 18.04.2024 №84) следующие изменения: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1.1, 1.2 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49"/>
        <w:gridCol w:w="2543"/>
        <w:gridCol w:w="2037"/>
        <w:gridCol w:w="456"/>
        <w:gridCol w:w="676"/>
        <w:gridCol w:w="676"/>
        <w:gridCol w:w="676"/>
        <w:gridCol w:w="689"/>
      </w:tblGrid>
      <w:tr>
        <w:trPr>
          <w:trHeight w:val="50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в чрезвычайных ситуациях</w:t>
            </w: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9 075,80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23 872,65</w:t>
            </w:r>
          </w:p>
        </w:tc>
      </w:tr>
      <w:tr>
        <w:trPr>
          <w:trHeight w:val="21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6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4 773,20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12 914,00</w:t>
            </w:r>
          </w:p>
        </w:tc>
      </w:tr>
      <w:tr>
        <w:trPr>
          <w:trHeight w:val="31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3 848,40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9 968,35</w:t>
            </w:r>
          </w:p>
        </w:tc>
      </w:tr>
      <w:tr>
        <w:trPr>
          <w:trHeight w:val="36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420,30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990,30</w:t>
            </w:r>
          </w:p>
        </w:tc>
      </w:tr>
      <w:tr>
        <w:trPr>
          <w:trHeight w:val="2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274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97,70</w:t>
            </w:r>
          </w:p>
        </w:tc>
      </w:tr>
      <w:tr>
        <w:trPr>
          <w:trHeight w:val="561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безопасности населения, профилактика угроз терроризма и экстремизма на территории  муниципального образования города Шарыпово </w:t>
            </w: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417,30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1 522,50</w:t>
            </w:r>
          </w:p>
        </w:tc>
      </w:tr>
      <w:tr>
        <w:trPr>
          <w:trHeight w:val="27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417,30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1 522,50</w:t>
            </w:r>
          </w:p>
        </w:tc>
      </w:tr>
    </w:tbl>
    <w:p>
      <w:pPr>
        <w:pStyle w:val="Normal"/>
        <w:widowControl w:val="false"/>
        <w:autoSpaceDE w:val="false"/>
        <w:ind w:firstLine="708" w:right="0"/>
        <w:jc w:val="both"/>
        <w:rPr/>
      </w:pPr>
      <w:r>
        <w:rPr>
          <w:sz w:val="24"/>
          <w:szCs w:val="24"/>
        </w:rPr>
        <w:t>1.2.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Шарыпово», строки 1.1, 1.2 изложить в следующей редакции:</w:t>
      </w:r>
    </w:p>
    <w:p>
      <w:pPr>
        <w:pStyle w:val="Normal"/>
        <w:widowControl w:val="false"/>
        <w:autoSpaceDE w:val="false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7"/>
        <w:gridCol w:w="2393"/>
        <w:gridCol w:w="1843"/>
        <w:gridCol w:w="850"/>
        <w:gridCol w:w="851"/>
        <w:gridCol w:w="850"/>
        <w:gridCol w:w="958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 в чрезвычайных ситуациях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9 075,80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23 970,36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5 454,48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15 788,84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3 621,32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8 181,52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безопасности населения, профилактика угроз терроризма и экстремизма на территории  муниципального образования города Шарыпово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1 522,50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1 522,50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1.3. В Приложении №3 «Подпрограмма «Предупреждение, спасение, помощь населению муниципального образования города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«92664,20; 8940,50; 5319,18» заменить цифрами «92799,50; 9075,80; 5454,48» соответственно.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1.4.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 строки 1.4, Итого по подпрограмме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915"/>
        <w:gridCol w:w="696"/>
        <w:gridCol w:w="456"/>
        <w:gridCol w:w="536"/>
        <w:gridCol w:w="1016"/>
        <w:gridCol w:w="456"/>
        <w:gridCol w:w="666"/>
        <w:gridCol w:w="666"/>
        <w:gridCol w:w="666"/>
        <w:gridCol w:w="673"/>
        <w:gridCol w:w="256"/>
      </w:tblGrid>
      <w:tr>
        <w:trPr>
          <w:trHeight w:val="138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9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0410089080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205,30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345,30</w:t>
            </w:r>
          </w:p>
        </w:tc>
        <w:tc>
          <w:tcPr>
            <w:tcW w:w="25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9 075,80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23 970,35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В Приложении №4 «Подпрограмма «Обеспечение безопасности населения, профилактика угроз терроризма и экстремизма на территории муниципального образования города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«4312,62; 552,60; 552,60» заменить цифрами «4177,32; 417,30; 417,30» соответственно.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1.6. В Приложении № 2 «Перечень мероприятий подпрограммы» к подпрограмме «Обеспечение безопасности населения, профилактика угроз терроризма и экстремизма на территории муниципального образования города Шарыпово» строки 1.1, Итого по подпрограмме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34"/>
        <w:gridCol w:w="667"/>
        <w:gridCol w:w="456"/>
        <w:gridCol w:w="536"/>
        <w:gridCol w:w="1016"/>
        <w:gridCol w:w="456"/>
        <w:gridCol w:w="656"/>
        <w:gridCol w:w="656"/>
        <w:gridCol w:w="656"/>
        <w:gridCol w:w="657"/>
        <w:gridCol w:w="1612"/>
      </w:tblGrid>
      <w:tr>
        <w:trPr>
          <w:trHeight w:val="237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 Шарыпово"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0420088020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417,30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1 522,50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объединению в единую сеть и обслуживанию камер наружного видеонаблюдения, с выходом на сервер, расположенный в отделе полиции и дублирование сигнала в ЕДДС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417,30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1 522,50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p>
      <w:pPr>
        <w:pStyle w:val="Style23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).</w:t>
      </w:r>
    </w:p>
    <w:p>
      <w:pPr>
        <w:pStyle w:val="Normal"/>
        <w:autoSpaceDE w:val="false"/>
        <w:ind w:firstLine="709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autoSpaceDE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>Глава города Шарыпово</w:t>
        <w:tab/>
        <w:tab/>
        <w:tab/>
        <w:t xml:space="preserve">   </w:t>
        <w:tab/>
        <w:tab/>
        <w:tab/>
        <w:t xml:space="preserve">          </w:t>
        <w:tab/>
        <w:tab/>
        <w:t xml:space="preserve">    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Style18">
    <w:name w:val="Символ сноски"/>
    <w:qFormat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Application>LibreOffice/7.6.4.1$Windows_X86_64 LibreOffice_project/e19e193f88cd6c0525a17fb7a176ed8e6a3e2aa1</Application>
  <AppVersion>15.0000</AppVersion>
  <Pages>3</Pages>
  <Words>810</Words>
  <Characters>5629</Characters>
  <CharactersWithSpaces>6493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>h40121</cp:lastModifiedBy>
  <cp:lastPrinted>2023-11-08T16:10:00Z</cp:lastPrinted>
  <dcterms:modified xsi:type="dcterms:W3CDTF">2024-05-28T11:34:00Z</dcterms:modified>
  <cp:revision>198</cp:revision>
  <dc:subject/>
  <dc:title> </dc:title>
</cp:coreProperties>
</file>