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lang w:val="ru-RU" w:eastAsia="ru-RU"/>
        </w:rPr>
        <w:drawing>
          <wp:inline distT="0" distB="0" distL="0" distR="0">
            <wp:extent cx="525780" cy="746125"/>
            <wp:effectExtent l="0" t="0" r="0" b="0"/>
            <wp:docPr id="1" name="_x005F_x0000_i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i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3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Style3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АДМИНИСТРАЦИЯ ГОРОДА ШАРЫПОВО КРАСНОЯРСКОГО КРАЯ</w:t>
      </w:r>
    </w:p>
    <w:p>
      <w:pPr>
        <w:pStyle w:val="Style3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Style3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ПОСТАНОВЛЕНИЕ</w:t>
      </w:r>
    </w:p>
    <w:p>
      <w:pPr>
        <w:pStyle w:val="Style3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                              </w:t>
      </w:r>
    </w:p>
    <w:p>
      <w:pPr>
        <w:pStyle w:val="Style3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16.05.2024</w:t>
        <w:tab/>
        <w:tab/>
        <w:tab/>
        <w:tab/>
        <w:tab/>
        <w:tab/>
        <w:tab/>
        <w:tab/>
        <w:tab/>
        <w:tab/>
        <w:tab/>
        <w:t>№111</w:t>
      </w:r>
    </w:p>
    <w:p>
      <w:pPr>
        <w:pStyle w:val="Style3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 внесении изменений и дополнений в постановление Администрации города Шарыпово от 30.07.2019 № 160 «Об утверждении Положения о системе оплаты и стимулирования труда работников муниципальных учреждений, подведомственных Отделу спорта и молодежной политики Администрации города Шарыпово» (в редакции от 22.12.2023 №337)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ПОСТАНОВЛЯЮ:</w:t>
      </w:r>
    </w:p>
    <w:p>
      <w:pPr>
        <w:pStyle w:val="Style36"/>
        <w:numPr>
          <w:ilvl w:val="0"/>
          <w:numId w:val="3"/>
        </w:numPr>
        <w:spacing w:lineRule="auto" w:line="240" w:before="0" w:after="0"/>
        <w:ind w:firstLine="567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Внести в постановление Администрации города  Шарыпово от 30.07.2019 №160 «Об утверждении Положения о системе оплаты и стимулирования труда работников муниципальных учреждений, подведомственных Отделу спорта и молодежной политики Администрации города Шарыпово» (в редакции от 25.09.2019 №189, от 11.12.2019 №271, от 07.05.2020 №92, от 30.09.2020 №200, от 19.01.2021 №10, от 20.02.2021 №43, от 20.12.2021 №282, от 12.01.2022 №15, от 18.05.2022 № 151, от 21.06.2022 № 207; от 16.01.2023 №16; от 10.04.2023 №86; от 19.05.2023 №133; от 31.05.2023 №142; от 09.10.2023 №247; от 22.12.2023 №337) следующие изменения:</w:t>
      </w:r>
    </w:p>
    <w:p>
      <w:pPr>
        <w:pStyle w:val="Style36"/>
        <w:numPr>
          <w:ilvl w:val="1"/>
          <w:numId w:val="2"/>
        </w:numPr>
        <w:spacing w:lineRule="auto" w:line="240" w:before="0" w:after="0"/>
        <w:ind w:firstLine="567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приложении к постановлению:</w:t>
      </w:r>
    </w:p>
    <w:p>
      <w:pPr>
        <w:pStyle w:val="Style36"/>
        <w:numPr>
          <w:ilvl w:val="2"/>
          <w:numId w:val="2"/>
        </w:numPr>
        <w:spacing w:lineRule="auto" w:line="240" w:before="0" w:after="0"/>
        <w:ind w:firstLine="567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разделе 4 «</w:t>
      </w:r>
      <w:r>
        <w:rPr>
          <w:rFonts w:cs="Times New Roman" w:ascii="Times New Roman" w:hAnsi="Times New Roman"/>
          <w:bCs/>
          <w:sz w:val="26"/>
          <w:szCs w:val="26"/>
        </w:rPr>
        <w:t xml:space="preserve">Выплаты стимулирующего характера для работников учреждений молодежной политики (за исключением руководителя учреждения)» </w:t>
      </w:r>
      <w:r>
        <w:rPr>
          <w:rFonts w:cs="Times New Roman" w:ascii="Times New Roman" w:hAnsi="Times New Roman"/>
          <w:sz w:val="26"/>
          <w:szCs w:val="26"/>
        </w:rPr>
        <w:t>подпункт г) пункта 4.1 после слов «</w:t>
      </w:r>
      <w:r>
        <w:rPr>
          <w:rFonts w:cs="Times New Roman" w:ascii="Times New Roman" w:hAnsi="Times New Roman"/>
          <w:color w:val="000000"/>
          <w:sz w:val="26"/>
          <w:szCs w:val="26"/>
        </w:rPr>
        <w:t>(минимального размера оплаты труда)</w:t>
      </w:r>
      <w:r>
        <w:rPr>
          <w:rFonts w:cs="Times New Roman" w:ascii="Times New Roman" w:hAnsi="Times New Roman"/>
          <w:sz w:val="26"/>
          <w:szCs w:val="26"/>
        </w:rPr>
        <w:t>» дополнить</w:t>
      </w:r>
      <w:r>
        <w:rPr>
          <w:rFonts w:cs="Times New Roman" w:ascii="Times New Roman" w:hAnsi="Times New Roman"/>
          <w:bCs/>
          <w:sz w:val="26"/>
          <w:szCs w:val="26"/>
        </w:rPr>
        <w:t xml:space="preserve"> словами</w:t>
      </w:r>
      <w:r>
        <w:rPr>
          <w:rFonts w:cs="Times New Roman" w:ascii="Times New Roman" w:hAnsi="Times New Roman"/>
          <w:sz w:val="26"/>
          <w:szCs w:val="26"/>
        </w:rPr>
        <w:t>: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«; </w:t>
      </w:r>
      <w:r>
        <w:rPr>
          <w:rFonts w:cs="Times New Roman" w:ascii="Times New Roman" w:hAnsi="Times New Roman"/>
          <w:color w:val="000000"/>
          <w:sz w:val="26"/>
          <w:szCs w:val="26"/>
        </w:rPr>
        <w:t>на увеличение размеров оплаты труда отдельным категориям работников бюджетной сферы Красноярского края</w:t>
      </w:r>
      <w:r>
        <w:rPr>
          <w:rFonts w:cs="Times New Roman" w:ascii="Times New Roman" w:hAnsi="Times New Roman"/>
          <w:sz w:val="26"/>
          <w:szCs w:val="26"/>
        </w:rPr>
        <w:t>»;</w:t>
      </w:r>
    </w:p>
    <w:p>
      <w:pPr>
        <w:pStyle w:val="Style35"/>
        <w:numPr>
          <w:ilvl w:val="2"/>
          <w:numId w:val="2"/>
        </w:numPr>
        <w:ind w:firstLine="567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Пункт 4.5 дополнить подпунктом 4.5.2.1. следующего содержания: </w:t>
      </w:r>
    </w:p>
    <w:p>
      <w:pPr>
        <w:pStyle w:val="Style35"/>
        <w:ind w:firstLine="567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«4.5.2.1. Персональная выплата в целях повышения средней заработной платы отдельных категорий работников Учреждения, предоставляется ежемесячно по основному месту работы работника, максимальный размер которой при полностью отработанной норме рабочего времени и выполненной норме труда (трудовых обязанностей) устанавливается в размерах, указанных в таблице 6.1 к настоящему Положению.</w:t>
      </w:r>
    </w:p>
    <w:p>
      <w:pPr>
        <w:pStyle w:val="Style35"/>
        <w:jc w:val="right"/>
        <w:rPr/>
      </w:pPr>
      <w:r>
        <w:rPr/>
        <w:t>Таблица 6.1</w:t>
      </w:r>
    </w:p>
    <w:tbl>
      <w:tblPr>
        <w:tblW w:w="935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539"/>
      </w:tblGrid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5"/>
              <w:ind w:left="180"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Размер персональной выплаты (руб.) 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Методист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5200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Специалист по работе с молодежью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4850</w:t>
            </w:r>
          </w:p>
        </w:tc>
      </w:tr>
    </w:tbl>
    <w:p>
      <w:pPr>
        <w:pStyle w:val="Style35"/>
        <w:ind w:firstLine="567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Работнику Учреждения по основному месту работы при не полностью отработанной норме рабочего времени размер персональной выплаты исчисляется пропорционально отработанному работником времени.</w:t>
      </w:r>
    </w:p>
    <w:p>
      <w:pPr>
        <w:pStyle w:val="Style35"/>
        <w:ind w:firstLine="567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персональную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условиями.»;</w:t>
      </w:r>
    </w:p>
    <w:p>
      <w:pPr>
        <w:pStyle w:val="Style36"/>
        <w:numPr>
          <w:ilvl w:val="2"/>
          <w:numId w:val="2"/>
        </w:numPr>
        <w:spacing w:lineRule="auto" w:line="240" w:before="0" w:after="0"/>
        <w:ind w:firstLine="567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разделе 5 «</w:t>
      </w:r>
      <w:r>
        <w:rPr>
          <w:rFonts w:cs="Times New Roman" w:ascii="Times New Roman" w:hAnsi="Times New Roman"/>
          <w:bCs/>
          <w:sz w:val="26"/>
          <w:szCs w:val="26"/>
        </w:rPr>
        <w:t xml:space="preserve">Выплаты стимулирующего характера для работников спортивных школ (за исключением руководителя учреждения и его заместителей)» </w:t>
      </w:r>
      <w:r>
        <w:rPr>
          <w:rFonts w:cs="Times New Roman" w:ascii="Times New Roman" w:hAnsi="Times New Roman"/>
          <w:sz w:val="26"/>
          <w:szCs w:val="26"/>
        </w:rPr>
        <w:t>подпункт г) пункта 5.1. после слов «</w:t>
      </w:r>
      <w:r>
        <w:rPr>
          <w:rFonts w:cs="Times New Roman" w:ascii="Times New Roman" w:hAnsi="Times New Roman"/>
          <w:color w:val="000000"/>
          <w:sz w:val="26"/>
          <w:szCs w:val="26"/>
        </w:rPr>
        <w:t>(минимального размера оплаты труда)</w:t>
      </w:r>
      <w:r>
        <w:rPr>
          <w:rFonts w:cs="Times New Roman" w:ascii="Times New Roman" w:hAnsi="Times New Roman"/>
          <w:sz w:val="26"/>
          <w:szCs w:val="26"/>
        </w:rPr>
        <w:t>» дополнить</w:t>
      </w:r>
      <w:r>
        <w:rPr>
          <w:rFonts w:cs="Times New Roman" w:ascii="Times New Roman" w:hAnsi="Times New Roman"/>
          <w:bCs/>
          <w:sz w:val="26"/>
          <w:szCs w:val="26"/>
        </w:rPr>
        <w:t xml:space="preserve"> словами</w:t>
      </w:r>
      <w:r>
        <w:rPr>
          <w:rFonts w:cs="Times New Roman" w:ascii="Times New Roman" w:hAnsi="Times New Roman"/>
          <w:sz w:val="26"/>
          <w:szCs w:val="26"/>
        </w:rPr>
        <w:t>: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«; </w:t>
      </w:r>
      <w:r>
        <w:rPr>
          <w:rFonts w:cs="Times New Roman" w:ascii="Times New Roman" w:hAnsi="Times New Roman"/>
          <w:color w:val="000000"/>
          <w:sz w:val="26"/>
          <w:szCs w:val="26"/>
        </w:rPr>
        <w:t>на увеличение размеров оплаты труда отдельным категориям работников бюджетной сферы Красноярского края</w:t>
      </w:r>
      <w:r>
        <w:rPr>
          <w:rFonts w:cs="Times New Roman" w:ascii="Times New Roman" w:hAnsi="Times New Roman"/>
          <w:sz w:val="26"/>
          <w:szCs w:val="26"/>
        </w:rPr>
        <w:t>»;</w:t>
      </w:r>
    </w:p>
    <w:p>
      <w:pPr>
        <w:pStyle w:val="Style35"/>
        <w:numPr>
          <w:ilvl w:val="2"/>
          <w:numId w:val="2"/>
        </w:numPr>
        <w:ind w:firstLine="567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Пункт 5.4. дополнить подпунктом 5.4.4.1. следующего содержания:</w:t>
      </w:r>
    </w:p>
    <w:p>
      <w:pPr>
        <w:pStyle w:val="Style35"/>
        <w:ind w:firstLine="567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«5.4.4.1. Персональная выплата в целях повышения средней заработной платы отдельных категорий работников Учреждения, предоставляется ежемесячно по основному месту работы работника, максимальный размер которой при полностью отработанной норме рабочего времени и выполненной норме труда (трудовых обязанностей) устанавливается в размерах, указанных в таблице 11.1 к настоящему Положению.</w:t>
      </w:r>
    </w:p>
    <w:p>
      <w:pPr>
        <w:pStyle w:val="Style3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Таблица 11.1</w:t>
      </w:r>
    </w:p>
    <w:tbl>
      <w:tblPr>
        <w:tblW w:w="935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539"/>
      </w:tblGrid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5"/>
              <w:ind w:left="180"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Размер персональной выплаты (руб.) 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Медицинская сестра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11545</w:t>
            </w:r>
          </w:p>
        </w:tc>
      </w:tr>
    </w:tbl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Работнику Учреждения по основному месту работы при не полностью отработанной норме рабочего времени размер персональной выплаты исчисляется пропорционально отработанному работником времени.</w:t>
      </w:r>
    </w:p>
    <w:p>
      <w:pPr>
        <w:pStyle w:val="Style35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На персональную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условиями.»;</w:t>
      </w:r>
    </w:p>
    <w:p>
      <w:pPr>
        <w:pStyle w:val="Style36"/>
        <w:numPr>
          <w:ilvl w:val="2"/>
          <w:numId w:val="2"/>
        </w:numPr>
        <w:spacing w:lineRule="auto" w:line="240" w:before="0" w:after="0"/>
        <w:ind w:firstLine="567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разделе 6 «</w:t>
      </w:r>
      <w:r>
        <w:rPr>
          <w:rFonts w:cs="Times New Roman" w:ascii="Times New Roman" w:hAnsi="Times New Roman"/>
          <w:bCs/>
          <w:sz w:val="26"/>
          <w:szCs w:val="26"/>
        </w:rPr>
        <w:t xml:space="preserve">Выплаты стимулирующего характера для работников центра физкультурно-спортивной подготовки (за исключением руководителя учреждения и его заместителей)» </w:t>
      </w:r>
      <w:r>
        <w:rPr>
          <w:rFonts w:cs="Times New Roman" w:ascii="Times New Roman" w:hAnsi="Times New Roman"/>
          <w:sz w:val="26"/>
          <w:szCs w:val="26"/>
        </w:rPr>
        <w:t>подпункт г) пункта 6.1. после слов «</w:t>
      </w:r>
      <w:r>
        <w:rPr>
          <w:rFonts w:cs="Times New Roman" w:ascii="Times New Roman" w:hAnsi="Times New Roman"/>
          <w:color w:val="000000"/>
          <w:sz w:val="26"/>
          <w:szCs w:val="26"/>
        </w:rPr>
        <w:t>(минимального размера оплаты труда)</w:t>
      </w:r>
      <w:r>
        <w:rPr>
          <w:rFonts w:cs="Times New Roman" w:ascii="Times New Roman" w:hAnsi="Times New Roman"/>
          <w:sz w:val="26"/>
          <w:szCs w:val="26"/>
        </w:rPr>
        <w:t>» дополнить</w:t>
      </w:r>
      <w:r>
        <w:rPr>
          <w:rFonts w:cs="Times New Roman" w:ascii="Times New Roman" w:hAnsi="Times New Roman"/>
          <w:bCs/>
          <w:sz w:val="26"/>
          <w:szCs w:val="26"/>
        </w:rPr>
        <w:t xml:space="preserve"> словами</w:t>
      </w:r>
      <w:r>
        <w:rPr>
          <w:rFonts w:cs="Times New Roman" w:ascii="Times New Roman" w:hAnsi="Times New Roman"/>
          <w:sz w:val="26"/>
          <w:szCs w:val="26"/>
        </w:rPr>
        <w:t>: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«; </w:t>
      </w:r>
      <w:r>
        <w:rPr>
          <w:rFonts w:cs="Times New Roman" w:ascii="Times New Roman" w:hAnsi="Times New Roman"/>
          <w:color w:val="000000"/>
          <w:sz w:val="26"/>
          <w:szCs w:val="26"/>
        </w:rPr>
        <w:t>на увеличение размеров оплаты труда отдельным категориям работников бюджетной сферы Красноярского края</w:t>
      </w:r>
      <w:r>
        <w:rPr>
          <w:rFonts w:cs="Times New Roman" w:ascii="Times New Roman" w:hAnsi="Times New Roman"/>
          <w:sz w:val="26"/>
          <w:szCs w:val="26"/>
        </w:rPr>
        <w:t>»;</w:t>
      </w:r>
    </w:p>
    <w:p>
      <w:pPr>
        <w:pStyle w:val="Style36"/>
        <w:numPr>
          <w:ilvl w:val="2"/>
          <w:numId w:val="2"/>
        </w:numPr>
        <w:autoSpaceDE w:val="false"/>
        <w:spacing w:lineRule="auto" w:line="240" w:before="0" w:after="0"/>
        <w:ind w:firstLine="567" w:left="0" w:right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Пункт 6.4 дополнить подпунктом 6.4.2.1. следующего содержания: </w:t>
      </w:r>
    </w:p>
    <w:p>
      <w:pPr>
        <w:pStyle w:val="Style35"/>
        <w:ind w:firstLine="567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«6.4.2.1. Персональная выплата в целях повышения средней заработной платы отдельных категорий работников Учреждения, предоставляется ежемесячно по основному месту работы работника, максимальный размер которой при полностью отработанной норме рабочего времени и выполненной норме труда (трудовых обязанностей) устанавливается в размерах, указанных в таблице 14.1 к настоящему Положению.</w:t>
      </w:r>
    </w:p>
    <w:p>
      <w:pPr>
        <w:pStyle w:val="Style3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Таблица 14.1</w:t>
      </w:r>
    </w:p>
    <w:tbl>
      <w:tblPr>
        <w:tblW w:w="9353" w:type="dxa"/>
        <w:jc w:val="left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539"/>
      </w:tblGrid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5"/>
              <w:ind w:left="180"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Размер персональной выплаты (руб.) </w:t>
            </w:r>
          </w:p>
        </w:tc>
      </w:tr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Водитель автобуса, осуществляющий перевозку обучающихся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4500</w:t>
            </w:r>
          </w:p>
        </w:tc>
      </w:tr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Инструктор-методист физкультурно-спортивных организаций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5100</w:t>
            </w:r>
          </w:p>
        </w:tc>
      </w:tr>
    </w:tbl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Работнику Учреждения по основному месту работы при не полностью отработанной норме рабочего времени размер персональной выплаты исчисляется пропорционально отработанному работником времени.</w:t>
      </w:r>
    </w:p>
    <w:p>
      <w:pPr>
        <w:pStyle w:val="Style35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На персональную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условиями.»;</w:t>
      </w:r>
    </w:p>
    <w:p>
      <w:pPr>
        <w:pStyle w:val="Style35"/>
        <w:numPr>
          <w:ilvl w:val="2"/>
          <w:numId w:val="2"/>
        </w:numPr>
        <w:ind w:firstLine="567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разделе 8 «</w:t>
      </w:r>
      <w:r>
        <w:rPr>
          <w:rFonts w:cs="Times New Roman" w:ascii="Times New Roman" w:hAnsi="Times New Roman"/>
          <w:bCs/>
          <w:sz w:val="26"/>
          <w:szCs w:val="26"/>
        </w:rPr>
        <w:t xml:space="preserve">Оплата труда руководителя учреждений молодежной политики» </w:t>
      </w:r>
      <w:r>
        <w:rPr>
          <w:rFonts w:cs="Times New Roman" w:ascii="Times New Roman" w:hAnsi="Times New Roman"/>
          <w:sz w:val="26"/>
          <w:szCs w:val="26"/>
        </w:rPr>
        <w:t>подпункт в) пункта 8.5. после слов «за опыт работы» дополнить</w:t>
      </w:r>
      <w:r>
        <w:rPr>
          <w:rFonts w:cs="Times New Roman" w:ascii="Times New Roman" w:hAnsi="Times New Roman"/>
          <w:bCs/>
          <w:sz w:val="26"/>
          <w:szCs w:val="26"/>
        </w:rPr>
        <w:t xml:space="preserve"> словами</w:t>
      </w:r>
      <w:r>
        <w:rPr>
          <w:rFonts w:cs="Times New Roman" w:ascii="Times New Roman" w:hAnsi="Times New Roman"/>
          <w:sz w:val="26"/>
          <w:szCs w:val="26"/>
        </w:rPr>
        <w:t>: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«; </w:t>
      </w:r>
      <w:r>
        <w:rPr>
          <w:rFonts w:cs="Times New Roman" w:ascii="Times New Roman" w:hAnsi="Times New Roman"/>
          <w:color w:val="000000"/>
          <w:sz w:val="26"/>
          <w:szCs w:val="26"/>
        </w:rPr>
        <w:t>на увеличение размеров оплаты труда отдельным категориям работников бюджетной сферы Красноярского края</w:t>
      </w:r>
      <w:r>
        <w:rPr>
          <w:rFonts w:cs="Times New Roman" w:ascii="Times New Roman" w:hAnsi="Times New Roman"/>
          <w:sz w:val="26"/>
          <w:szCs w:val="26"/>
        </w:rPr>
        <w:t>»;</w:t>
      </w:r>
    </w:p>
    <w:p>
      <w:pPr>
        <w:pStyle w:val="Style36"/>
        <w:numPr>
          <w:ilvl w:val="2"/>
          <w:numId w:val="2"/>
        </w:numPr>
        <w:autoSpaceDE w:val="false"/>
        <w:spacing w:lineRule="auto" w:line="240" w:before="0" w:after="0"/>
        <w:ind w:firstLine="567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П</w:t>
      </w:r>
      <w:r>
        <w:rPr>
          <w:rFonts w:cs="Times New Roman" w:ascii="Times New Roman" w:hAnsi="Times New Roman"/>
          <w:sz w:val="26"/>
          <w:szCs w:val="26"/>
        </w:rPr>
        <w:t xml:space="preserve">ункт 8.5. дополнить подпунктом 8.5.2.1. следующего содержания: </w:t>
      </w:r>
    </w:p>
    <w:p>
      <w:pPr>
        <w:pStyle w:val="Normal"/>
        <w:autoSpaceDE w:val="false"/>
        <w:spacing w:lineRule="auto" w:line="240" w:before="0" w:after="0"/>
        <w:ind w:firstLine="567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«8.5.2.1. Персональная выплата в целях повышения средней заработной платы отдельных категорий работников Учреждения устанавливается в целях повышения уровня оплаты труда.</w:t>
      </w:r>
    </w:p>
    <w:p>
      <w:pPr>
        <w:pStyle w:val="Normal"/>
        <w:autoSpaceDE w:val="false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Руководителю учреждения предоставляется персональная выплата, максимальный размер которой при полностью отработанной норме рабочего времени и выполненной норме труда (трудовых обязанностей) составляет 8750 (восемь тысяч семьсот пятьдесят) рублей 00 копеек.</w:t>
      </w:r>
    </w:p>
    <w:p>
      <w:pPr>
        <w:pStyle w:val="Normal"/>
        <w:autoSpaceDE w:val="false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Руководителю учреждения при не полностью отработанной норме рабочего времени размер персональной выплаты исчисляется пропорционально отработанному работником времени.</w:t>
      </w:r>
    </w:p>
    <w:p>
      <w:pPr>
        <w:pStyle w:val="Style35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На персональную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условиями.».</w:t>
      </w:r>
    </w:p>
    <w:p>
      <w:pPr>
        <w:pStyle w:val="Normal"/>
        <w:spacing w:lineRule="auto" w:line="240" w:before="0" w:after="0"/>
        <w:ind w:firstLine="567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567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распространяется на правоотношения, возникшие с 01 апреля 2024 года,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Admpr-"/>
        <w:ind w:hanging="0" w:right="0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cs="Times New Roman"/>
          <w:sz w:val="26"/>
          <w:szCs w:val="26"/>
          <w:lang w:bidi="ru-RU"/>
        </w:rPr>
      </w:r>
    </w:p>
    <w:p>
      <w:pPr>
        <w:pStyle w:val="Admpr-"/>
        <w:ind w:hanging="0" w:right="0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25"/>
        <w:tabs>
          <w:tab w:val="clear" w:pos="708"/>
          <w:tab w:val="left" w:pos="-57" w:leader="none"/>
          <w:tab w:val="left" w:pos="1026" w:leader="none"/>
        </w:tabs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</w:p>
    <w:p>
      <w:pPr>
        <w:pStyle w:val="25"/>
        <w:tabs>
          <w:tab w:val="clear" w:pos="708"/>
          <w:tab w:val="left" w:pos="-57" w:leader="none"/>
          <w:tab w:val="left" w:pos="1026" w:leader="none"/>
        </w:tabs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города Шарыпово </w:t>
        <w:tab/>
        <w:tab/>
        <w:tab/>
        <w:tab/>
        <w:t xml:space="preserve">   </w:t>
        <w:tab/>
        <w:tab/>
        <w:tab/>
        <w:t xml:space="preserve"> Д.В. Саюшев</w:t>
      </w:r>
      <w:r>
        <w:rPr>
          <w:sz w:val="26"/>
          <w:szCs w:val="26"/>
          <w:lang w:bidi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type w:val="nextPage"/>
      <w:pgSz w:w="11906" w:h="16838"/>
      <w:pgMar w:left="1701" w:right="850" w:gutter="0" w:header="0" w:top="1135" w:footer="0" w:bottom="993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CG Time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25" w:hanging="82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51" w:hanging="825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504" w:hanging="825"/>
      </w:pPr>
      <w:rPr>
        <w:sz w:val="28"/>
        <w:b w:val="false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9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1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24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cs="Calibri"/>
    </w:rPr>
  </w:style>
  <w:style w:type="character" w:styleId="WW8Num2z0">
    <w:name w:val="WW8Num2z0"/>
    <w:qFormat/>
    <w:rPr/>
  </w:style>
  <w:style w:type="character" w:styleId="WW8Num2z2">
    <w:name w:val="WW8Num2z2"/>
    <w:qFormat/>
    <w:rPr>
      <w:b w:val="false"/>
      <w:sz w:val="28"/>
      <w:szCs w:val="28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color w:val="000000"/>
    </w:rPr>
  </w:style>
  <w:style w:type="character" w:styleId="WW8Num5z0">
    <w:name w:val="WW8Num5z0"/>
    <w:qFormat/>
    <w:rPr>
      <w:rFonts w:cs="Calibri"/>
      <w:sz w:val="27"/>
    </w:rPr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8z2">
    <w:name w:val="WW8Num8z2"/>
    <w:qFormat/>
    <w:rPr>
      <w:b w:val="false"/>
      <w:sz w:val="28"/>
      <w:szCs w:val="28"/>
    </w:rPr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0z2">
    <w:name w:val="WW8Num10z2"/>
    <w:qFormat/>
    <w:rPr>
      <w:b w:val="false"/>
      <w:sz w:val="28"/>
      <w:szCs w:val="28"/>
    </w:rPr>
  </w:style>
  <w:style w:type="character" w:styleId="WW8Num12z0">
    <w:name w:val="WW8Num12z0"/>
    <w:qFormat/>
    <w:rPr/>
  </w:style>
  <w:style w:type="character" w:styleId="WW8Num13z0">
    <w:name w:val="WW8Num13z0"/>
    <w:qFormat/>
    <w:rPr>
      <w:rFonts w:cs="Arial"/>
    </w:rPr>
  </w:style>
  <w:style w:type="character" w:styleId="WW8Num14z0">
    <w:name w:val="WW8Num14z0"/>
    <w:qFormat/>
    <w:rPr/>
  </w:style>
  <w:style w:type="character" w:styleId="WW8Num15z0">
    <w:name w:val="WW8Num15z0"/>
    <w:qFormat/>
    <w:rPr>
      <w:rFonts w:cs="Calibri"/>
    </w:rPr>
  </w:style>
  <w:style w:type="character" w:styleId="WW8Num16z0">
    <w:name w:val="WW8Num16z0"/>
    <w:qFormat/>
    <w:rPr>
      <w:rFonts w:cs="Calibri"/>
    </w:rPr>
  </w:style>
  <w:style w:type="character" w:styleId="WW8Num17z0">
    <w:name w:val="WW8Num17z0"/>
    <w:qFormat/>
    <w:rPr>
      <w:rFonts w:cs="Calibri"/>
      <w:sz w:val="27"/>
    </w:rPr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>
      <w:rFonts w:cs="Calibri"/>
      <w:sz w:val="27"/>
    </w:rPr>
  </w:style>
  <w:style w:type="character" w:styleId="WW8Num21z0">
    <w:name w:val="WW8Num21z0"/>
    <w:qFormat/>
    <w:rPr>
      <w:rFonts w:cs="Calibri"/>
    </w:rPr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>
      <w:rFonts w:cs="Arial"/>
      <w:sz w:val="27"/>
    </w:rPr>
  </w:style>
  <w:style w:type="character" w:styleId="WW8Num26z0">
    <w:name w:val="WW8Num26z0"/>
    <w:qFormat/>
    <w:rPr/>
  </w:style>
  <w:style w:type="character" w:styleId="WW8Num27z0">
    <w:name w:val="WW8Num27z0"/>
    <w:qFormat/>
    <w:rPr>
      <w:sz w:val="28"/>
      <w:szCs w:val="28"/>
    </w:rPr>
  </w:style>
  <w:style w:type="character" w:styleId="WW8Num27z1">
    <w:name w:val="WW8Num27z1"/>
    <w:qFormat/>
    <w:rPr/>
  </w:style>
  <w:style w:type="character" w:styleId="WW8Num28z0">
    <w:name w:val="WW8Num28z0"/>
    <w:qFormat/>
    <w:rPr/>
  </w:style>
  <w:style w:type="character" w:styleId="WW8Num28z2">
    <w:name w:val="WW8Num28z2"/>
    <w:qFormat/>
    <w:rPr>
      <w:b w:val="false"/>
      <w:sz w:val="28"/>
      <w:szCs w:val="28"/>
    </w:rPr>
  </w:style>
  <w:style w:type="character" w:styleId="Style14">
    <w:name w:val="Основной шрифт абзаца"/>
    <w:qFormat/>
    <w:rPr/>
  </w:style>
  <w:style w:type="character" w:styleId="Heading1Char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qFormat/>
    <w:rPr>
      <w:sz w:val="48"/>
      <w:szCs w:val="48"/>
    </w:rPr>
  </w:style>
  <w:style w:type="character" w:styleId="SubtitleChar">
    <w:name w:val="Subtitle Char"/>
    <w:qFormat/>
    <w:rPr>
      <w:sz w:val="24"/>
      <w:szCs w:val="24"/>
    </w:rPr>
  </w:style>
  <w:style w:type="character" w:styleId="2">
    <w:name w:val="Цитата 2 Знак"/>
    <w:qFormat/>
    <w:rPr>
      <w:i/>
    </w:rPr>
  </w:style>
  <w:style w:type="character" w:styleId="Style15">
    <w:name w:val="Выделенная цитата Знак"/>
    <w:qFormat/>
    <w:rPr>
      <w:i/>
    </w:rPr>
  </w:style>
  <w:style w:type="character" w:styleId="HeaderChar">
    <w:name w:val="Header Char"/>
    <w:basedOn w:val="Style14"/>
    <w:qFormat/>
    <w:rPr/>
  </w:style>
  <w:style w:type="character" w:styleId="FooterChar">
    <w:name w:val="Footer Char"/>
    <w:basedOn w:val="Style14"/>
    <w:qFormat/>
    <w:rPr/>
  </w:style>
  <w:style w:type="character" w:styleId="CaptionChar">
    <w:name w:val="Caption Char"/>
    <w:qFormat/>
    <w:rPr/>
  </w:style>
  <w:style w:type="character" w:styleId="Style16">
    <w:name w:val="Текст сноски Знак"/>
    <w:qFormat/>
    <w:rPr>
      <w:sz w:val="18"/>
    </w:rPr>
  </w:style>
  <w:style w:type="character" w:styleId="Style17">
    <w:name w:val="Символ сноски"/>
    <w:qFormat/>
    <w:rPr>
      <w:vertAlign w:val="superscript"/>
    </w:rPr>
  </w:style>
  <w:style w:type="character" w:styleId="Style18">
    <w:name w:val="Текст концевой сноски Знак"/>
    <w:qFormat/>
    <w:rPr>
      <w:sz w:val="20"/>
    </w:rPr>
  </w:style>
  <w:style w:type="character" w:styleId="Style19">
    <w:name w:val="Символ концевой сноски"/>
    <w:qFormat/>
    <w:rPr>
      <w:vertAlign w:val="superscript"/>
    </w:rPr>
  </w:style>
  <w:style w:type="character" w:styleId="5">
    <w:name w:val="Заголовок 5 Знак"/>
    <w:qFormat/>
    <w:rPr>
      <w:rFonts w:ascii="Times New Roman" w:hAnsi="Times New Roman" w:cs="Times New Roman"/>
      <w:b/>
      <w:bCs/>
      <w:caps/>
      <w:sz w:val="48"/>
      <w:szCs w:val="48"/>
    </w:rPr>
  </w:style>
  <w:style w:type="character" w:styleId="7">
    <w:name w:val="Заголовок 7 Знак"/>
    <w:qFormat/>
    <w:rPr>
      <w:rFonts w:ascii="Cambria" w:hAnsi="Cambria" w:cs="Cambria"/>
      <w:i/>
      <w:iCs/>
      <w:color w:val="404040"/>
      <w:sz w:val="22"/>
      <w:szCs w:val="22"/>
    </w:rPr>
  </w:style>
  <w:style w:type="character" w:styleId="Style20">
    <w:name w:val="Подзаголовок Знак"/>
    <w:qFormat/>
    <w:rPr>
      <w:rFonts w:ascii="Arial" w:hAnsi="Arial" w:eastAsia="Times New Roman" w:cs="Arial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PlainTextChar">
    <w:name w:val="Plain Text Char"/>
    <w:qFormat/>
    <w:rPr>
      <w:rFonts w:ascii="Courier New" w:hAnsi="Courier New" w:cs="Courier New"/>
      <w:lang w:val="ru-RU"/>
    </w:rPr>
  </w:style>
  <w:style w:type="character" w:styleId="Style21">
    <w:name w:val="Текст Знак"/>
    <w:qFormat/>
    <w:rPr>
      <w:rFonts w:ascii="Courier New" w:hAnsi="Courier New" w:cs="Courier New"/>
    </w:rPr>
  </w:style>
  <w:style w:type="character" w:styleId="Style22">
    <w:name w:val="Нижний колонтитул Знак"/>
    <w:qFormat/>
    <w:rPr>
      <w:rFonts w:eastAsia="Times New Roman"/>
      <w:sz w:val="22"/>
      <w:szCs w:val="22"/>
    </w:rPr>
  </w:style>
  <w:style w:type="character" w:styleId="Style2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24">
    <w:name w:val="Основной текст с отступом Знак"/>
    <w:qFormat/>
    <w:rPr>
      <w:rFonts w:ascii="Times New Roman" w:hAnsi="Times New Roman" w:cs="Times New Roman"/>
      <w:sz w:val="28"/>
      <w:szCs w:val="28"/>
    </w:rPr>
  </w:style>
  <w:style w:type="character" w:styleId="21">
    <w:name w:val="Основной текст с отступом 2 Знак"/>
    <w:qFormat/>
    <w:rPr>
      <w:rFonts w:ascii="Times New Roman" w:hAnsi="Times New Roman" w:cs="Times New Roman"/>
      <w:color w:val="000000"/>
      <w:sz w:val="28"/>
      <w:szCs w:val="28"/>
      <w:shd w:fill="FFFFFF" w:val="clear"/>
    </w:rPr>
  </w:style>
  <w:style w:type="character" w:styleId="3">
    <w:name w:val="Основной текст с отступом 3 Знак"/>
    <w:qFormat/>
    <w:rPr>
      <w:rFonts w:ascii="Times New Roman" w:hAnsi="Times New Roman" w:cs="Times New Roman"/>
      <w:color w:val="000000"/>
      <w:sz w:val="28"/>
      <w:szCs w:val="28"/>
      <w:shd w:fill="FFFFFF" w:val="clear"/>
    </w:rPr>
  </w:style>
  <w:style w:type="character" w:styleId="Style25">
    <w:name w:val="Основной текст Знак"/>
    <w:qFormat/>
    <w:rPr>
      <w:rFonts w:ascii="Times New Roman" w:hAnsi="Times New Roman" w:cs="Times New Roman"/>
      <w:sz w:val="28"/>
      <w:szCs w:val="28"/>
    </w:rPr>
  </w:style>
  <w:style w:type="character" w:styleId="Style26">
    <w:name w:val="Верхний колонтитул Знак"/>
    <w:qFormat/>
    <w:rPr>
      <w:rFonts w:ascii="Times New Roman" w:hAnsi="Times New Roman" w:cs="Times New Roman"/>
    </w:rPr>
  </w:style>
  <w:style w:type="character" w:styleId="PageNumber">
    <w:name w:val="Page Number"/>
    <w:basedOn w:val="Style14"/>
    <w:rPr/>
  </w:style>
  <w:style w:type="character" w:styleId="31">
    <w:name w:val="Основной текст 3 Знак"/>
    <w:qFormat/>
    <w:rPr>
      <w:rFonts w:ascii="Times New Roman" w:hAnsi="Times New Roman" w:cs="Times New Roman"/>
      <w:sz w:val="16"/>
      <w:szCs w:val="16"/>
    </w:rPr>
  </w:style>
  <w:style w:type="character" w:styleId="Style27">
    <w:name w:val="Заголовок Знак"/>
    <w:qFormat/>
    <w:rPr>
      <w:rFonts w:ascii="Cambria" w:hAnsi="Cambria" w:cs="Cambria"/>
      <w:b/>
      <w:bCs/>
      <w:sz w:val="32"/>
      <w:szCs w:val="32"/>
    </w:rPr>
  </w:style>
  <w:style w:type="character" w:styleId="Style28">
    <w:name w:val="Знак примечания"/>
    <w:qFormat/>
    <w:rPr>
      <w:sz w:val="16"/>
      <w:szCs w:val="16"/>
    </w:rPr>
  </w:style>
  <w:style w:type="character" w:styleId="Style29">
    <w:name w:val="Текст примечания Знак"/>
    <w:qFormat/>
    <w:rPr>
      <w:rFonts w:ascii="Times New Roman" w:hAnsi="Times New Roman" w:cs="Times New Roman"/>
    </w:rPr>
  </w:style>
  <w:style w:type="character" w:styleId="Style30">
    <w:name w:val="Тема примечания Знак"/>
    <w:qFormat/>
    <w:rPr>
      <w:rFonts w:ascii="Times New Roman" w:hAnsi="Times New Roman" w:cs="Times New Roman"/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TextNPA">
    <w:name w:val="Text NPA"/>
    <w:qFormat/>
    <w:rPr>
      <w:rFonts w:ascii="Courier New" w:hAnsi="Courier New" w:cs="Courier New"/>
    </w:rPr>
  </w:style>
  <w:style w:type="character" w:styleId="Searchtext">
    <w:name w:val="searchtext"/>
    <w:basedOn w:val="Style14"/>
    <w:qFormat/>
    <w:rPr/>
  </w:style>
  <w:style w:type="character" w:styleId="1">
    <w:name w:val="Верхний колонтитул Знак1"/>
    <w:qFormat/>
    <w:rPr>
      <w:rFonts w:cs="Calibri"/>
    </w:rPr>
  </w:style>
  <w:style w:type="character" w:styleId="11">
    <w:name w:val="Нижний колонтитул Знак1"/>
    <w:qFormat/>
    <w:rPr>
      <w:rFonts w:cs="Calibri"/>
    </w:rPr>
  </w:style>
  <w:style w:type="paragraph" w:styleId="Style31">
    <w:name w:val="Заголовок"/>
    <w:basedOn w:val="Normal"/>
    <w:next w:val="Normal"/>
    <w:qFormat/>
    <w:pPr>
      <w:spacing w:lineRule="auto" w:line="240"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BodyText">
    <w:name w:val="Body Text"/>
    <w:basedOn w:val="Normal"/>
    <w:pPr>
      <w:spacing w:lineRule="auto" w:line="240" w:before="0" w:after="0"/>
      <w:jc w:val="both"/>
    </w:pPr>
    <w:rPr>
      <w:rFonts w:cs="Times New Roman"/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cs="Arial"/>
    </w:rPr>
  </w:style>
  <w:style w:type="paragraph" w:styleId="111">
    <w:name w:val="Заголовок 11"/>
    <w:basedOn w:val="Normal"/>
    <w:next w:val="Normal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11">
    <w:name w:val="Заголовок 21"/>
    <w:basedOn w:val="Normal"/>
    <w:next w:val="Normal"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>
    <w:name w:val="Заголовок 31"/>
    <w:basedOn w:val="Normal"/>
    <w:next w:val="Normal"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">
    <w:name w:val="Заголовок 41"/>
    <w:basedOn w:val="Normal"/>
    <w:next w:val="Normal"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1">
    <w:name w:val="Заголовок 61"/>
    <w:basedOn w:val="Normal"/>
    <w:next w:val="Normal"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1">
    <w:name w:val="Заголовок 81"/>
    <w:basedOn w:val="Normal"/>
    <w:next w:val="Normal"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1">
    <w:name w:val="Заголовок 91"/>
    <w:basedOn w:val="Normal"/>
    <w:next w:val="Normal"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22">
    <w:name w:val="Цитата 2"/>
    <w:basedOn w:val="Normal"/>
    <w:next w:val="Normal"/>
    <w:qFormat/>
    <w:pPr>
      <w:ind w:hanging="0" w:left="720" w:right="720"/>
    </w:pPr>
    <w:rPr>
      <w:i/>
    </w:rPr>
  </w:style>
  <w:style w:type="paragraph" w:styleId="Style33">
    <w:name w:val="Выделенная цитата"/>
    <w:basedOn w:val="Normal"/>
    <w:next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 w:val="clear"/>
      <w:ind w:hanging="0" w:left="720" w:right="720"/>
    </w:pPr>
    <w:rPr>
      <w:i/>
    </w:rPr>
  </w:style>
  <w:style w:type="paragraph" w:styleId="12">
    <w:name w:val="Название объекта1"/>
    <w:basedOn w:val="Normal"/>
    <w:next w:val="Normal"/>
    <w:qFormat/>
    <w:pPr/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pPr>
      <w:spacing w:before="0" w:after="57"/>
    </w:pPr>
    <w:rPr/>
  </w:style>
  <w:style w:type="paragraph" w:styleId="TOC2">
    <w:name w:val="TOC 2"/>
    <w:basedOn w:val="Normal"/>
    <w:next w:val="Normal"/>
    <w:pPr>
      <w:spacing w:before="0" w:after="57"/>
      <w:ind w:hanging="0" w:left="283" w:right="0"/>
    </w:pPr>
    <w:rPr/>
  </w:style>
  <w:style w:type="paragraph" w:styleId="TOC3">
    <w:name w:val="TOC 3"/>
    <w:basedOn w:val="Normal"/>
    <w:next w:val="Normal"/>
    <w:pPr>
      <w:spacing w:before="0" w:after="57"/>
      <w:ind w:hanging="0" w:left="567" w:right="0"/>
    </w:pPr>
    <w:rPr/>
  </w:style>
  <w:style w:type="paragraph" w:styleId="TOC4">
    <w:name w:val="TOC 4"/>
    <w:basedOn w:val="Normal"/>
    <w:next w:val="Normal"/>
    <w:pPr>
      <w:spacing w:before="0" w:after="57"/>
      <w:ind w:hanging="0" w:left="850" w:right="0"/>
    </w:pPr>
    <w:rPr/>
  </w:style>
  <w:style w:type="paragraph" w:styleId="TOC5">
    <w:name w:val="TOC 5"/>
    <w:basedOn w:val="Normal"/>
    <w:next w:val="Normal"/>
    <w:pPr>
      <w:spacing w:before="0" w:after="57"/>
      <w:ind w:hanging="0" w:left="1134" w:right="0"/>
    </w:pPr>
    <w:rPr/>
  </w:style>
  <w:style w:type="paragraph" w:styleId="TOC6">
    <w:name w:val="TOC 6"/>
    <w:basedOn w:val="Normal"/>
    <w:next w:val="Normal"/>
    <w:pPr>
      <w:spacing w:before="0" w:after="57"/>
      <w:ind w:hanging="0" w:left="1417" w:right="0"/>
    </w:pPr>
    <w:rPr/>
  </w:style>
  <w:style w:type="paragraph" w:styleId="TOC7">
    <w:name w:val="TOC 7"/>
    <w:basedOn w:val="Normal"/>
    <w:next w:val="Normal"/>
    <w:pPr>
      <w:spacing w:before="0" w:after="57"/>
      <w:ind w:hanging="0" w:left="1701" w:right="0"/>
    </w:pPr>
    <w:rPr/>
  </w:style>
  <w:style w:type="paragraph" w:styleId="TOC8">
    <w:name w:val="TOC 8"/>
    <w:basedOn w:val="Normal"/>
    <w:next w:val="Normal"/>
    <w:pPr>
      <w:spacing w:before="0" w:after="57"/>
      <w:ind w:hanging="0" w:left="1984" w:right="0"/>
    </w:pPr>
    <w:rPr/>
  </w:style>
  <w:style w:type="paragraph" w:styleId="TOC9">
    <w:name w:val="TOC 9"/>
    <w:basedOn w:val="Normal"/>
    <w:next w:val="Normal"/>
    <w:pPr>
      <w:spacing w:before="0" w:after="57"/>
      <w:ind w:hanging="0" w:left="2268" w:right="0"/>
    </w:pPr>
    <w:rPr/>
  </w:style>
  <w:style w:type="paragraph" w:styleId="IndexHeading">
    <w:name w:val="Index Heading"/>
    <w:basedOn w:val="Style31"/>
    <w:pPr>
      <w:suppressLineNumbers/>
      <w:ind w:hanging="0" w:left="0"/>
    </w:pPr>
    <w:rPr>
      <w:b/>
      <w:bCs/>
      <w:sz w:val="32"/>
      <w:szCs w:val="32"/>
    </w:rPr>
  </w:style>
  <w:style w:type="paragraph" w:styleId="TOCHeading">
    <w:name w:val="TOC Heading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Style34">
    <w:name w:val="Перечень рисунков"/>
    <w:basedOn w:val="Normal"/>
    <w:next w:val="Normal"/>
    <w:qFormat/>
    <w:pPr>
      <w:spacing w:before="0" w:after="0"/>
    </w:pPr>
    <w:rPr/>
  </w:style>
  <w:style w:type="paragraph" w:styleId="51">
    <w:name w:val="Заголовок 51"/>
    <w:basedOn w:val="Normal"/>
    <w:next w:val="Normal"/>
    <w:qFormat/>
    <w:pPr>
      <w:keepNext w:val="true"/>
      <w:spacing w:lineRule="auto" w:line="240" w:before="0" w:after="0"/>
      <w:jc w:val="center"/>
      <w:outlineLvl w:val="4"/>
    </w:pPr>
    <w:rPr>
      <w:rFonts w:cs="Times New Roman"/>
      <w:b/>
      <w:bCs/>
      <w:caps/>
      <w:sz w:val="48"/>
      <w:szCs w:val="48"/>
    </w:rPr>
  </w:style>
  <w:style w:type="paragraph" w:styleId="71">
    <w:name w:val="Заголовок 71"/>
    <w:basedOn w:val="Normal"/>
    <w:next w:val="Normal"/>
    <w:qFormat/>
    <w:pPr>
      <w:keepNext w:val="true"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Style35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ConsPlusTitle">
    <w:name w:val="ConsPlusTitle"/>
    <w:qFormat/>
    <w:pPr>
      <w:widowControl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ConsPlusCell">
    <w:name w:val="ConsPlusCell"/>
    <w:qFormat/>
    <w:pPr>
      <w:widowControl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ubtitle">
    <w:name w:val="Subtitle"/>
    <w:basedOn w:val="Normal"/>
    <w:next w:val="BodyText"/>
    <w:qFormat/>
    <w:pPr>
      <w:spacing w:before="0"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nsTitle">
    <w:name w:val="ConsTitle"/>
    <w:qFormat/>
    <w:pPr>
      <w:widowControl/>
      <w:bidi w:val="0"/>
      <w:ind w:hanging="0" w:left="0" w:right="19772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Style36">
    <w:name w:val="Абзац списка"/>
    <w:basedOn w:val="Normal"/>
    <w:qFormat/>
    <w:pPr>
      <w:ind w:hanging="0" w:left="720" w:right="0"/>
    </w:pPr>
    <w:rPr/>
  </w:style>
  <w:style w:type="paragraph" w:styleId="Style37">
    <w:name w:val="Текст"/>
    <w:basedOn w:val="Normal"/>
    <w:qFormat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ConsNormal">
    <w:name w:val="ConsNormal"/>
    <w:qFormat/>
    <w:pPr>
      <w:widowControl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eastAsia="ko-KR" w:bidi="ar-SA"/>
    </w:rPr>
  </w:style>
  <w:style w:type="paragraph" w:styleId="ConsNonformat">
    <w:name w:val="ConsNonformat"/>
    <w:qFormat/>
    <w:pPr>
      <w:widowControl w:val="false"/>
      <w:bidi w:val="0"/>
      <w:ind w:hanging="0" w:left="0" w:right="19772"/>
    </w:pPr>
    <w:rPr>
      <w:rFonts w:ascii="Courier New" w:hAnsi="Courier New" w:eastAsia="Times New Roman" w:cs="Courier New"/>
      <w:color w:val="auto"/>
      <w:sz w:val="20"/>
      <w:szCs w:val="20"/>
      <w:lang w:val="ru-RU" w:eastAsia="ko-KR" w:bidi="ar-SA"/>
    </w:rPr>
  </w:style>
  <w:style w:type="paragraph" w:styleId="ConsPlusNonformat">
    <w:name w:val="ConsPlusNonformat"/>
    <w:qFormat/>
    <w:pPr>
      <w:widowControl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3">
    <w:name w:val="Нижний колонтитул1"/>
    <w:basedOn w:val="Normal"/>
    <w:qFormat/>
    <w:pPr>
      <w:spacing w:lineRule="auto" w:line="240" w:before="0" w:after="0"/>
    </w:pPr>
    <w:rPr/>
  </w:style>
  <w:style w:type="paragraph" w:styleId="Style38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lineRule="auto" w:line="240" w:before="0" w:after="0"/>
      <w:ind w:firstLine="709" w:left="0" w:right="0"/>
      <w:jc w:val="both"/>
    </w:pPr>
    <w:rPr>
      <w:rFonts w:cs="Times New Roman"/>
      <w:sz w:val="28"/>
      <w:szCs w:val="28"/>
    </w:rPr>
  </w:style>
  <w:style w:type="paragraph" w:styleId="23">
    <w:name w:val="Основной текст с отступом 2"/>
    <w:basedOn w:val="Normal"/>
    <w:qFormat/>
    <w:pPr>
      <w:shd w:fill="FFFFFF" w:val="clear"/>
      <w:spacing w:lineRule="auto" w:line="240" w:before="0" w:after="0"/>
      <w:ind w:hanging="0" w:left="58" w:right="0"/>
    </w:pPr>
    <w:rPr>
      <w:rFonts w:cs="Times New Roman"/>
      <w:color w:val="000000"/>
      <w:sz w:val="28"/>
      <w:szCs w:val="28"/>
    </w:rPr>
  </w:style>
  <w:style w:type="paragraph" w:styleId="32">
    <w:name w:val="Основной текст с отступом 3"/>
    <w:basedOn w:val="Normal"/>
    <w:qFormat/>
    <w:pPr>
      <w:shd w:fill="FFFFFF" w:val="clear"/>
      <w:spacing w:lineRule="auto" w:line="240" w:before="0" w:after="0"/>
      <w:ind w:firstLine="744" w:left="0" w:right="0"/>
      <w:jc w:val="both"/>
    </w:pPr>
    <w:rPr>
      <w:rFonts w:cs="Times New Roman"/>
      <w:color w:val="000000"/>
      <w:sz w:val="28"/>
      <w:szCs w:val="28"/>
    </w:rPr>
  </w:style>
  <w:style w:type="paragraph" w:styleId="14">
    <w:name w:val="Верхний колонтитул1"/>
    <w:basedOn w:val="Normal"/>
    <w:qFormat/>
    <w:pPr>
      <w:spacing w:lineRule="auto" w:line="240" w:before="0" w:after="0"/>
    </w:pPr>
    <w:rPr>
      <w:rFonts w:cs="Times New Roman"/>
      <w:sz w:val="20"/>
      <w:szCs w:val="20"/>
    </w:rPr>
  </w:style>
  <w:style w:type="paragraph" w:styleId="33">
    <w:name w:val="Основной текст 3"/>
    <w:basedOn w:val="Normal"/>
    <w:qFormat/>
    <w:pPr>
      <w:spacing w:lineRule="auto" w:line="240" w:before="0" w:after="120"/>
    </w:pPr>
    <w:rPr>
      <w:rFonts w:cs="Times New Roman"/>
      <w:sz w:val="16"/>
      <w:szCs w:val="16"/>
    </w:rPr>
  </w:style>
  <w:style w:type="paragraph" w:styleId="Style39">
    <w:name w:val="Знак"/>
    <w:basedOn w:val="Normal"/>
    <w:qFormat/>
    <w:pPr>
      <w:spacing w:lineRule="auto" w:line="240" w:before="280" w:after="280"/>
    </w:pPr>
    <w:rPr>
      <w:rFonts w:ascii="Tahoma" w:hAnsi="Tahoma" w:cs="Tahoma"/>
      <w:sz w:val="20"/>
      <w:szCs w:val="20"/>
      <w:lang w:val="en-US"/>
    </w:rPr>
  </w:style>
  <w:style w:type="paragraph" w:styleId="ConsPlusDocList">
    <w:name w:val="ConsPlusDocList"/>
    <w:qFormat/>
    <w:pPr>
      <w:widowControl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40">
    <w:name w:val="Текст примечания"/>
    <w:basedOn w:val="Normal"/>
    <w:qFormat/>
    <w:pPr>
      <w:spacing w:lineRule="auto" w:line="240" w:before="0" w:after="0"/>
    </w:pPr>
    <w:rPr>
      <w:rFonts w:cs="Times New Roman"/>
      <w:sz w:val="20"/>
      <w:szCs w:val="20"/>
    </w:rPr>
  </w:style>
  <w:style w:type="paragraph" w:styleId="Style41">
    <w:name w:val="Тема примечания"/>
    <w:basedOn w:val="Style40"/>
    <w:next w:val="Style40"/>
    <w:qFormat/>
    <w:pPr/>
    <w:rPr>
      <w:b/>
      <w:bCs/>
    </w:rPr>
  </w:style>
  <w:style w:type="paragraph" w:styleId="Font5">
    <w:name w:val="font5"/>
    <w:basedOn w:val="Normal"/>
    <w:qFormat/>
    <w:pPr>
      <w:spacing w:lineRule="auto" w:line="240" w:before="280" w:after="280"/>
    </w:pPr>
    <w:rPr>
      <w:rFonts w:cs="Times New Roman"/>
      <w:color w:val="000000"/>
      <w:sz w:val="24"/>
      <w:szCs w:val="24"/>
    </w:rPr>
  </w:style>
  <w:style w:type="paragraph" w:styleId="Xl63">
    <w:name w:val="xl63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  <w:jc w:val="center"/>
    </w:pPr>
    <w:rPr>
      <w:rFonts w:cs="Times New Roman"/>
      <w:sz w:val="24"/>
      <w:szCs w:val="24"/>
    </w:rPr>
  </w:style>
  <w:style w:type="paragraph" w:styleId="Xl64">
    <w:name w:val="xl64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color w:val="FF0000"/>
      <w:sz w:val="24"/>
      <w:szCs w:val="24"/>
    </w:rPr>
  </w:style>
  <w:style w:type="paragraph" w:styleId="Xl65">
    <w:name w:val="xl65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color w:val="000000"/>
      <w:sz w:val="24"/>
      <w:szCs w:val="24"/>
    </w:rPr>
  </w:style>
  <w:style w:type="paragraph" w:styleId="Xl66">
    <w:name w:val="xl66"/>
    <w:basedOn w:val="Normal"/>
    <w:qFormat/>
    <w:pPr>
      <w:pBdr>
        <w:top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color w:val="000000"/>
      <w:sz w:val="24"/>
      <w:szCs w:val="24"/>
    </w:rPr>
  </w:style>
  <w:style w:type="paragraph" w:styleId="Xl67">
    <w:name w:val="xl67"/>
    <w:basedOn w:val="Normal"/>
    <w:qFormat/>
    <w:pPr>
      <w:pBdr>
        <w:top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68">
    <w:name w:val="xl68"/>
    <w:basedOn w:val="Normal"/>
    <w:qFormat/>
    <w:pPr>
      <w:pBdr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69">
    <w:name w:val="xl69"/>
    <w:basedOn w:val="Normal"/>
    <w:qFormat/>
    <w:pPr>
      <w:pBdr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color w:val="000000"/>
      <w:sz w:val="24"/>
      <w:szCs w:val="24"/>
    </w:rPr>
  </w:style>
  <w:style w:type="paragraph" w:styleId="Xl70">
    <w:name w:val="xl70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71">
    <w:name w:val="xl71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72">
    <w:name w:val="xl72"/>
    <w:basedOn w:val="Normal"/>
    <w:qFormat/>
    <w:pPr>
      <w:pBdr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73">
    <w:name w:val="xl73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color w:val="FF0000"/>
      <w:sz w:val="24"/>
      <w:szCs w:val="24"/>
    </w:rPr>
  </w:style>
  <w:style w:type="paragraph" w:styleId="Xl74">
    <w:name w:val="xl74"/>
    <w:basedOn w:val="Normal"/>
    <w:qFormat/>
    <w:pPr>
      <w:pBdr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75">
    <w:name w:val="xl75"/>
    <w:basedOn w:val="Normal"/>
    <w:qFormat/>
    <w:pPr>
      <w:pBdr>
        <w:left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76">
    <w:name w:val="xl76"/>
    <w:basedOn w:val="Normal"/>
    <w:qFormat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78">
    <w:name w:val="xl78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79">
    <w:name w:val="xl79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  <w:jc w:val="center"/>
    </w:pPr>
    <w:rPr>
      <w:rFonts w:cs="Times New Roman"/>
      <w:sz w:val="24"/>
      <w:szCs w:val="24"/>
    </w:rPr>
  </w:style>
  <w:style w:type="paragraph" w:styleId="Xl80">
    <w:name w:val="xl80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  <w:jc w:val="center"/>
    </w:pPr>
    <w:rPr>
      <w:rFonts w:cs="Times New Roman"/>
      <w:sz w:val="24"/>
      <w:szCs w:val="24"/>
    </w:rPr>
  </w:style>
  <w:style w:type="paragraph" w:styleId="Xl81">
    <w:name w:val="xl81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  <w:jc w:val="center"/>
    </w:pPr>
    <w:rPr>
      <w:rFonts w:cs="Times New Roman"/>
      <w:sz w:val="24"/>
      <w:szCs w:val="24"/>
    </w:rPr>
  </w:style>
  <w:style w:type="paragraph" w:styleId="Xl82">
    <w:name w:val="xl82"/>
    <w:basedOn w:val="Normal"/>
    <w:qFormat/>
    <w:pPr>
      <w:pBdr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83">
    <w:name w:val="xl83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84">
    <w:name w:val="xl84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85">
    <w:name w:val="xl85"/>
    <w:basedOn w:val="Normal"/>
    <w:qFormat/>
    <w:pPr>
      <w:spacing w:lineRule="auto" w:line="240" w:before="280" w:after="280"/>
    </w:pPr>
    <w:rPr>
      <w:rFonts w:cs="Times New Roman"/>
      <w:sz w:val="24"/>
      <w:szCs w:val="24"/>
    </w:rPr>
  </w:style>
  <w:style w:type="paragraph" w:styleId="Xl86">
    <w:name w:val="xl86"/>
    <w:basedOn w:val="Normal"/>
    <w:qFormat/>
    <w:pPr>
      <w:pBdr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87">
    <w:name w:val="xl87"/>
    <w:basedOn w:val="Normal"/>
    <w:qFormat/>
    <w:pPr>
      <w:pBdr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88">
    <w:name w:val="xl88"/>
    <w:basedOn w:val="Normal"/>
    <w:qFormat/>
    <w:pPr>
      <w:pBdr>
        <w:top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89">
    <w:name w:val="xl89"/>
    <w:basedOn w:val="Normal"/>
    <w:qFormat/>
    <w:pPr>
      <w:pBdr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90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91">
    <w:name w:val="xl91"/>
    <w:basedOn w:val="Normal"/>
    <w:qFormat/>
    <w:pPr>
      <w:pBdr>
        <w:top w:val="single" w:sz="8" w:space="0" w:color="000000"/>
      </w:pBdr>
      <w:spacing w:lineRule="auto" w:line="240" w:before="280" w:after="280"/>
    </w:pPr>
    <w:rPr>
      <w:rFonts w:cs="Times New Roman"/>
      <w:color w:val="000000"/>
      <w:sz w:val="24"/>
      <w:szCs w:val="24"/>
    </w:rPr>
  </w:style>
  <w:style w:type="paragraph" w:styleId="Xl92">
    <w:name w:val="xl92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93">
    <w:name w:val="xl93"/>
    <w:basedOn w:val="Normal"/>
    <w:qFormat/>
    <w:pPr>
      <w:pBdr>
        <w:left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94">
    <w:name w:val="xl94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color w:val="000000"/>
      <w:sz w:val="24"/>
      <w:szCs w:val="24"/>
    </w:rPr>
  </w:style>
  <w:style w:type="paragraph" w:styleId="Xl95">
    <w:name w:val="xl95"/>
    <w:basedOn w:val="Normal"/>
    <w:qFormat/>
    <w:pPr>
      <w:pBdr>
        <w:left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color w:val="000000"/>
      <w:sz w:val="24"/>
      <w:szCs w:val="24"/>
    </w:rPr>
  </w:style>
  <w:style w:type="paragraph" w:styleId="Xl96">
    <w:name w:val="xl96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color w:val="000000"/>
      <w:sz w:val="24"/>
      <w:szCs w:val="24"/>
    </w:rPr>
  </w:style>
  <w:style w:type="paragraph" w:styleId="Xl97">
    <w:name w:val="xl97"/>
    <w:basedOn w:val="Normal"/>
    <w:qFormat/>
    <w:pPr>
      <w:pBdr>
        <w:right w:val="single" w:sz="8" w:space="0" w:color="000000"/>
      </w:pBdr>
      <w:spacing w:lineRule="auto" w:line="240" w:before="280" w:after="280"/>
    </w:pPr>
    <w:rPr>
      <w:rFonts w:cs="Times New Roman"/>
      <w:color w:val="000000"/>
      <w:sz w:val="24"/>
      <w:szCs w:val="24"/>
    </w:rPr>
  </w:style>
  <w:style w:type="paragraph" w:styleId="Xl98">
    <w:name w:val="xl98"/>
    <w:basedOn w:val="Normal"/>
    <w:qFormat/>
    <w:pPr>
      <w:pBdr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color w:val="000000"/>
      <w:sz w:val="24"/>
      <w:szCs w:val="24"/>
    </w:rPr>
  </w:style>
  <w:style w:type="paragraph" w:styleId="Xl99">
    <w:name w:val="xl99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00">
    <w:name w:val="xl100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01">
    <w:name w:val="xl101"/>
    <w:basedOn w:val="Normal"/>
    <w:qFormat/>
    <w:pPr>
      <w:pBdr>
        <w:left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02">
    <w:name w:val="xl102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03">
    <w:name w:val="xl103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color w:val="000000"/>
      <w:sz w:val="24"/>
      <w:szCs w:val="24"/>
    </w:rPr>
  </w:style>
  <w:style w:type="paragraph" w:styleId="Xl104">
    <w:name w:val="xl104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="280" w:after="280"/>
      <w:jc w:val="center"/>
    </w:pPr>
    <w:rPr>
      <w:rFonts w:cs="Times New Roman"/>
      <w:sz w:val="24"/>
      <w:szCs w:val="24"/>
    </w:rPr>
  </w:style>
  <w:style w:type="paragraph" w:styleId="Xl105">
    <w:name w:val="xl105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="280" w:after="280"/>
      <w:jc w:val="center"/>
    </w:pPr>
    <w:rPr>
      <w:rFonts w:cs="Times New Roman"/>
      <w:sz w:val="24"/>
      <w:szCs w:val="24"/>
    </w:rPr>
  </w:style>
  <w:style w:type="paragraph" w:styleId="Xl106">
    <w:name w:val="xl106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  <w:jc w:val="center"/>
    </w:pPr>
    <w:rPr>
      <w:rFonts w:cs="Times New Roman"/>
      <w:sz w:val="24"/>
      <w:szCs w:val="24"/>
    </w:rPr>
  </w:style>
  <w:style w:type="paragraph" w:styleId="Xl107">
    <w:name w:val="xl107"/>
    <w:basedOn w:val="Normal"/>
    <w:qFormat/>
    <w:pPr>
      <w:spacing w:lineRule="auto" w:line="240" w:before="280" w:after="280"/>
    </w:pPr>
    <w:rPr>
      <w:rFonts w:cs="Times New Roman"/>
      <w:color w:val="000000"/>
      <w:sz w:val="24"/>
      <w:szCs w:val="24"/>
    </w:rPr>
  </w:style>
  <w:style w:type="paragraph" w:styleId="Xl108">
    <w:name w:val="xl108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09">
    <w:name w:val="xl109"/>
    <w:basedOn w:val="Normal"/>
    <w:qFormat/>
    <w:pPr>
      <w:pBdr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10">
    <w:name w:val="xl110"/>
    <w:basedOn w:val="Normal"/>
    <w:qFormat/>
    <w:pPr>
      <w:pBdr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11">
    <w:name w:val="xl111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12">
    <w:name w:val="xl112"/>
    <w:basedOn w:val="Normal"/>
    <w:qFormat/>
    <w:pPr>
      <w:pBdr>
        <w:top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13">
    <w:name w:val="xl113"/>
    <w:basedOn w:val="Normal"/>
    <w:qFormat/>
    <w:pPr>
      <w:pBdr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14">
    <w:name w:val="xl114"/>
    <w:basedOn w:val="Normal"/>
    <w:qFormat/>
    <w:pPr>
      <w:pBdr>
        <w:top w:val="single" w:sz="4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15">
    <w:name w:val="xl115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16">
    <w:name w:val="xl116"/>
    <w:basedOn w:val="Normal"/>
    <w:qFormat/>
    <w:pPr>
      <w:pBdr>
        <w:top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17">
    <w:name w:val="xl117"/>
    <w:basedOn w:val="Normal"/>
    <w:qFormat/>
    <w:pPr>
      <w:pBdr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18">
    <w:name w:val="xl118"/>
    <w:basedOn w:val="Normal"/>
    <w:qFormat/>
    <w:pPr>
      <w:pBdr>
        <w:bottom w:val="single" w:sz="4" w:space="0" w:color="000000"/>
      </w:pBdr>
      <w:spacing w:lineRule="auto" w:line="240" w:before="280" w:after="280"/>
    </w:pPr>
    <w:rPr>
      <w:rFonts w:cs="Times New Roman"/>
      <w:color w:val="000000"/>
      <w:sz w:val="24"/>
      <w:szCs w:val="24"/>
    </w:rPr>
  </w:style>
  <w:style w:type="paragraph" w:styleId="Xl119">
    <w:name w:val="xl119"/>
    <w:basedOn w:val="Normal"/>
    <w:qFormat/>
    <w:pPr>
      <w:pBdr>
        <w:top w:val="single" w:sz="8" w:space="0" w:color="000000"/>
        <w:lef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20">
    <w:name w:val="xl120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21">
    <w:name w:val="xl121"/>
    <w:basedOn w:val="Normal"/>
    <w:qFormat/>
    <w:pPr>
      <w:pBdr>
        <w:lef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22">
    <w:name w:val="xl122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23">
    <w:name w:val="xl123"/>
    <w:basedOn w:val="Normal"/>
    <w:qFormat/>
    <w:pPr>
      <w:pBdr>
        <w:left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24">
    <w:name w:val="xl124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25">
    <w:name w:val="xl12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26">
    <w:name w:val="xl126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27">
    <w:name w:val="xl127"/>
    <w:basedOn w:val="Normal"/>
    <w:qFormat/>
    <w:pPr>
      <w:spacing w:lineRule="auto" w:line="240" w:before="280" w:after="280"/>
    </w:pPr>
    <w:rPr>
      <w:rFonts w:cs="Times New Roman"/>
      <w:sz w:val="24"/>
      <w:szCs w:val="24"/>
    </w:rPr>
  </w:style>
  <w:style w:type="paragraph" w:styleId="Xl128">
    <w:name w:val="xl128"/>
    <w:basedOn w:val="Normal"/>
    <w:qFormat/>
    <w:pPr>
      <w:pBdr>
        <w:top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29">
    <w:name w:val="xl129"/>
    <w:basedOn w:val="Normal"/>
    <w:qFormat/>
    <w:pPr>
      <w:pBdr>
        <w:top w:val="single" w:sz="8" w:space="0" w:color="000000"/>
        <w:lef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30">
    <w:name w:val="xl130"/>
    <w:basedOn w:val="Normal"/>
    <w:qFormat/>
    <w:pPr>
      <w:pBdr>
        <w:right w:val="single" w:sz="8" w:space="0" w:color="000000"/>
      </w:pBdr>
      <w:spacing w:lineRule="auto" w:line="240" w:before="280" w:after="280"/>
    </w:pPr>
    <w:rPr>
      <w:rFonts w:cs="Times New Roman"/>
      <w:color w:val="FF0000"/>
      <w:sz w:val="24"/>
      <w:szCs w:val="24"/>
    </w:rPr>
  </w:style>
  <w:style w:type="paragraph" w:styleId="Xl131">
    <w:name w:val="xl131"/>
    <w:basedOn w:val="Normal"/>
    <w:qFormat/>
    <w:pPr>
      <w:pBdr>
        <w:top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32">
    <w:name w:val="xl132"/>
    <w:basedOn w:val="Normal"/>
    <w:qFormat/>
    <w:pPr>
      <w:pBdr>
        <w:top w:val="single" w:sz="4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33">
    <w:name w:val="xl133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34">
    <w:name w:val="xl134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35">
    <w:name w:val="xl135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36">
    <w:name w:val="xl136"/>
    <w:basedOn w:val="Normal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37">
    <w:name w:val="xl137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38">
    <w:name w:val="xl138"/>
    <w:basedOn w:val="Normal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39">
    <w:name w:val="xl139"/>
    <w:basedOn w:val="Normal"/>
    <w:qFormat/>
    <w:pPr>
      <w:pBdr>
        <w:top w:val="single" w:sz="8" w:space="0" w:color="000000"/>
        <w:lef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40">
    <w:name w:val="xl140"/>
    <w:basedOn w:val="Normal"/>
    <w:qFormat/>
    <w:pPr>
      <w:pBdr>
        <w:lef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41">
    <w:name w:val="xl141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42">
    <w:name w:val="xl142"/>
    <w:basedOn w:val="Normal"/>
    <w:qFormat/>
    <w:pPr>
      <w:pBdr>
        <w:top w:val="single" w:sz="8" w:space="0" w:color="000000"/>
        <w:left w:val="single" w:sz="8" w:space="0" w:color="000000"/>
      </w:pBdr>
      <w:spacing w:lineRule="auto" w:line="240" w:before="280" w:after="280"/>
      <w:jc w:val="center"/>
    </w:pPr>
    <w:rPr>
      <w:rFonts w:cs="Times New Roman"/>
      <w:sz w:val="24"/>
      <w:szCs w:val="24"/>
    </w:rPr>
  </w:style>
  <w:style w:type="paragraph" w:styleId="Xl143">
    <w:name w:val="xl143"/>
    <w:basedOn w:val="Normal"/>
    <w:qFormat/>
    <w:pPr>
      <w:pBdr>
        <w:left w:val="single" w:sz="8" w:space="0" w:color="000000"/>
      </w:pBdr>
      <w:spacing w:lineRule="auto" w:line="240" w:before="280" w:after="280"/>
      <w:jc w:val="center"/>
    </w:pPr>
    <w:rPr>
      <w:rFonts w:cs="Times New Roman"/>
      <w:sz w:val="24"/>
      <w:szCs w:val="24"/>
    </w:rPr>
  </w:style>
  <w:style w:type="paragraph" w:styleId="Xl144">
    <w:name w:val="xl144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  <w:jc w:val="center"/>
    </w:pPr>
    <w:rPr>
      <w:rFonts w:cs="Times New Roman"/>
      <w:sz w:val="24"/>
      <w:szCs w:val="24"/>
    </w:rPr>
  </w:style>
  <w:style w:type="paragraph" w:styleId="Xl145">
    <w:name w:val="xl145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hd w:fill="92D050" w:val="clear"/>
      <w:spacing w:lineRule="auto" w:line="240" w:before="280" w:after="280"/>
    </w:pPr>
    <w:rPr>
      <w:rFonts w:cs="Times New Roman"/>
      <w:b/>
      <w:bCs/>
      <w:color w:val="000000"/>
      <w:sz w:val="24"/>
      <w:szCs w:val="24"/>
    </w:rPr>
  </w:style>
  <w:style w:type="paragraph" w:styleId="Xl146">
    <w:name w:val="xl146"/>
    <w:basedOn w:val="Normal"/>
    <w:qFormat/>
    <w:pPr>
      <w:pBdr>
        <w:top w:val="single" w:sz="8" w:space="0" w:color="000000"/>
        <w:bottom w:val="single" w:sz="8" w:space="0" w:color="000000"/>
      </w:pBdr>
      <w:shd w:fill="92D050" w:val="clear"/>
      <w:spacing w:lineRule="auto" w:line="240" w:before="280" w:after="280"/>
    </w:pPr>
    <w:rPr>
      <w:rFonts w:cs="Times New Roman"/>
      <w:b/>
      <w:bCs/>
      <w:color w:val="000000"/>
      <w:sz w:val="24"/>
      <w:szCs w:val="24"/>
    </w:rPr>
  </w:style>
  <w:style w:type="paragraph" w:styleId="Xl147">
    <w:name w:val="xl147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hd w:fill="92D050" w:val="clear"/>
      <w:spacing w:lineRule="auto" w:line="240" w:before="280" w:after="280"/>
    </w:pPr>
    <w:rPr>
      <w:rFonts w:cs="Times New Roman"/>
      <w:b/>
      <w:bCs/>
      <w:color w:val="000000"/>
      <w:sz w:val="24"/>
      <w:szCs w:val="24"/>
    </w:rPr>
  </w:style>
  <w:style w:type="paragraph" w:styleId="Xl148">
    <w:name w:val="xl148"/>
    <w:basedOn w:val="Normal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="280" w:after="280"/>
    </w:pPr>
    <w:rPr>
      <w:rFonts w:cs="Times New Roman"/>
      <w:color w:val="000000"/>
      <w:sz w:val="24"/>
      <w:szCs w:val="24"/>
    </w:rPr>
  </w:style>
  <w:style w:type="paragraph" w:styleId="Xl149">
    <w:name w:val="xl149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="280" w:after="280"/>
    </w:pPr>
    <w:rPr>
      <w:rFonts w:cs="Times New Roman"/>
      <w:color w:val="000000"/>
      <w:sz w:val="24"/>
      <w:szCs w:val="24"/>
    </w:rPr>
  </w:style>
  <w:style w:type="paragraph" w:styleId="Xl150">
    <w:name w:val="xl150"/>
    <w:basedOn w:val="Normal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color w:val="000000"/>
      <w:sz w:val="24"/>
      <w:szCs w:val="24"/>
    </w:rPr>
  </w:style>
  <w:style w:type="paragraph" w:styleId="Xl151">
    <w:name w:val="xl151"/>
    <w:basedOn w:val="Normal"/>
    <w:qFormat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="280" w:after="280"/>
    </w:pPr>
    <w:rPr>
      <w:rFonts w:cs="Times New Roman"/>
      <w:color w:val="000000"/>
      <w:sz w:val="24"/>
      <w:szCs w:val="24"/>
    </w:rPr>
  </w:style>
  <w:style w:type="paragraph" w:styleId="Xl152">
    <w:name w:val="xl152"/>
    <w:basedOn w:val="Normal"/>
    <w:qFormat/>
    <w:pPr>
      <w:pBdr>
        <w:top w:val="single" w:sz="4" w:space="0" w:color="000000"/>
        <w:left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color w:val="000000"/>
      <w:sz w:val="24"/>
      <w:szCs w:val="24"/>
    </w:rPr>
  </w:style>
  <w:style w:type="paragraph" w:styleId="Xl153">
    <w:name w:val="xl153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hd w:fill="92D050" w:val="clear"/>
      <w:spacing w:lineRule="auto" w:line="240" w:before="280" w:after="280"/>
    </w:pPr>
    <w:rPr>
      <w:rFonts w:cs="Times New Roman"/>
      <w:sz w:val="24"/>
      <w:szCs w:val="24"/>
    </w:rPr>
  </w:style>
  <w:style w:type="paragraph" w:styleId="Xl154">
    <w:name w:val="xl154"/>
    <w:basedOn w:val="Normal"/>
    <w:qFormat/>
    <w:pPr>
      <w:pBdr>
        <w:top w:val="single" w:sz="8" w:space="0" w:color="000000"/>
        <w:bottom w:val="single" w:sz="8" w:space="0" w:color="000000"/>
      </w:pBdr>
      <w:shd w:fill="92D050" w:val="clear"/>
      <w:spacing w:lineRule="auto" w:line="240" w:before="280" w:after="280"/>
    </w:pPr>
    <w:rPr>
      <w:rFonts w:cs="Times New Roman"/>
      <w:sz w:val="24"/>
      <w:szCs w:val="24"/>
    </w:rPr>
  </w:style>
  <w:style w:type="paragraph" w:styleId="Xl155">
    <w:name w:val="xl155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hd w:fill="92D050" w:val="clear"/>
      <w:spacing w:lineRule="auto" w:line="240" w:before="280" w:after="280"/>
    </w:pPr>
    <w:rPr>
      <w:rFonts w:cs="Times New Roman"/>
      <w:sz w:val="24"/>
      <w:szCs w:val="24"/>
    </w:rPr>
  </w:style>
  <w:style w:type="paragraph" w:styleId="Xl156">
    <w:name w:val="xl156"/>
    <w:basedOn w:val="Normal"/>
    <w:qFormat/>
    <w:pPr>
      <w:pBdr>
        <w:left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57">
    <w:name w:val="xl157"/>
    <w:basedOn w:val="Normal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58">
    <w:name w:val="xl158"/>
    <w:basedOn w:val="Normal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59">
    <w:name w:val="xl159"/>
    <w:basedOn w:val="Normal"/>
    <w:qFormat/>
    <w:pPr>
      <w:pBdr>
        <w:left w:val="single" w:sz="8" w:space="0" w:color="000000"/>
        <w:right w:val="single" w:sz="4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60">
    <w:name w:val="xl160"/>
    <w:basedOn w:val="Normal"/>
    <w:qFormat/>
    <w:pPr>
      <w:pBdr>
        <w:top w:val="single" w:sz="8" w:space="0" w:color="000000"/>
        <w:left w:val="single" w:sz="8" w:space="0" w:color="000000"/>
      </w:pBdr>
      <w:spacing w:lineRule="auto" w:line="240" w:before="280" w:after="280"/>
    </w:pPr>
    <w:rPr>
      <w:rFonts w:cs="Times New Roman"/>
      <w:color w:val="000000"/>
      <w:sz w:val="24"/>
      <w:szCs w:val="24"/>
    </w:rPr>
  </w:style>
  <w:style w:type="paragraph" w:styleId="Xl161">
    <w:name w:val="xl161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</w:pPr>
    <w:rPr>
      <w:rFonts w:cs="Times New Roman"/>
      <w:color w:val="000000"/>
      <w:sz w:val="24"/>
      <w:szCs w:val="24"/>
    </w:rPr>
  </w:style>
  <w:style w:type="paragraph" w:styleId="Xl162">
    <w:name w:val="xl162"/>
    <w:basedOn w:val="Normal"/>
    <w:qFormat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="280" w:after="280"/>
    </w:pPr>
    <w:rPr>
      <w:rFonts w:cs="Times New Roman"/>
      <w:sz w:val="24"/>
      <w:szCs w:val="24"/>
    </w:rPr>
  </w:style>
  <w:style w:type="paragraph" w:styleId="Xl163">
    <w:name w:val="xl163"/>
    <w:basedOn w:val="Normal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cs="Times New Roman"/>
      <w:color w:val="FF0000"/>
      <w:sz w:val="24"/>
      <w:szCs w:val="24"/>
    </w:rPr>
  </w:style>
  <w:style w:type="paragraph" w:styleId="Xl164">
    <w:name w:val="xl164"/>
    <w:basedOn w:val="Normal"/>
    <w:qFormat/>
    <w:pPr>
      <w:pBdr>
        <w:bottom w:val="single" w:sz="8" w:space="0" w:color="000000"/>
      </w:pBdr>
      <w:spacing w:lineRule="auto" w:line="240" w:before="280" w:after="280"/>
    </w:pPr>
    <w:rPr>
      <w:rFonts w:cs="Times New Roman"/>
      <w:color w:val="000000"/>
      <w:sz w:val="24"/>
      <w:szCs w:val="24"/>
    </w:rPr>
  </w:style>
  <w:style w:type="paragraph" w:styleId="Style42">
    <w:name w:val="Обычный (веб)"/>
    <w:basedOn w:val="Normal"/>
    <w:next w:val="Normal"/>
    <w:qFormat/>
    <w:pPr>
      <w:spacing w:lineRule="auto" w:line="240" w:before="0" w:after="0"/>
    </w:pPr>
    <w:rPr>
      <w:rFonts w:cs="Times New Roman"/>
      <w:sz w:val="24"/>
      <w:szCs w:val="24"/>
    </w:rPr>
  </w:style>
  <w:style w:type="paragraph" w:styleId="24">
    <w:name w:val="Без интервала2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Admpr-">
    <w:name w:val="adm_p_r-абзац"/>
    <w:qFormat/>
    <w:pPr>
      <w:widowControl/>
      <w:bidi w:val="0"/>
      <w:ind w:firstLine="567" w:left="0" w:right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15">
    <w:name w:val="Абзац списка1"/>
    <w:basedOn w:val="Normal"/>
    <w:qFormat/>
    <w:pPr>
      <w:spacing w:lineRule="auto" w:line="240" w:before="0" w:after="0"/>
      <w:ind w:hanging="0" w:left="720" w:right="0"/>
    </w:pPr>
    <w:rPr>
      <w:rFonts w:ascii="Times New Roman" w:hAnsi="Times New Roman" w:cs="Times New Roman"/>
      <w:sz w:val="20"/>
      <w:szCs w:val="20"/>
    </w:rPr>
  </w:style>
  <w:style w:type="paragraph" w:styleId="Pboth">
    <w:name w:val="pboth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25">
    <w:name w:val="Абзац списка2"/>
    <w:basedOn w:val="Normal"/>
    <w:qFormat/>
    <w:pPr>
      <w:spacing w:lineRule="auto" w:line="240" w:before="0" w:after="0"/>
      <w:ind w:hanging="0" w:left="720" w:right="0"/>
    </w:pPr>
    <w:rPr>
      <w:rFonts w:ascii="Times New Roman" w:hAnsi="Times New Roman" w:cs="Times New Roman"/>
      <w:sz w:val="20"/>
      <w:szCs w:val="20"/>
    </w:rPr>
  </w:style>
  <w:style w:type="paragraph" w:styleId="34">
    <w:name w:val="Абзац списка3"/>
    <w:basedOn w:val="Normal"/>
    <w:qFormat/>
    <w:pPr>
      <w:spacing w:lineRule="auto" w:line="240" w:before="0" w:after="0"/>
      <w:ind w:hanging="0" w:left="720" w:right="0"/>
    </w:pPr>
    <w:rPr>
      <w:rFonts w:ascii="Times New Roman" w:hAnsi="Times New Roman" w:cs="Times New Roman"/>
      <w:sz w:val="20"/>
      <w:szCs w:val="20"/>
    </w:rPr>
  </w:style>
  <w:style w:type="paragraph" w:styleId="Style4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16">
    <w:name w:val="Обычный1"/>
    <w:qFormat/>
    <w:pPr>
      <w:widowControl/>
      <w:bidi w:val="0"/>
    </w:pPr>
    <w:rPr>
      <w:rFonts w:ascii="CG Times" w:hAnsi="CG Times" w:eastAsia="Times New Roman" w:cs="CG Times"/>
      <w:color w:val="auto"/>
      <w:sz w:val="20"/>
      <w:szCs w:val="20"/>
      <w:lang w:val="ru-RU" w:bidi="ar-SA" w:eastAsia="zh-CN"/>
    </w:rPr>
  </w:style>
  <w:style w:type="paragraph" w:styleId="Style44">
    <w:name w:val="Содержимое таблицы"/>
    <w:basedOn w:val="Normal"/>
    <w:qFormat/>
    <w:pPr>
      <w:widowControl w:val="false"/>
      <w:suppressLineNumbers/>
    </w:pPr>
    <w:rPr/>
  </w:style>
  <w:style w:type="paragraph" w:styleId="Style45">
    <w:name w:val="Заголовок таблицы"/>
    <w:basedOn w:val="Style4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LibreOffice/7.6.4.1$Windows_X86_64 LibreOffice_project/e19e193f88cd6c0525a17fb7a176ed8e6a3e2aa1</Application>
  <AppVersion>15.0000</AppVersion>
  <Pages>3</Pages>
  <Words>860</Words>
  <Characters>6230</Characters>
  <CharactersWithSpaces>7091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2024-05-17T10:37:00Z</dcterms:created>
  <dc:creator>Настя</dc:creator>
  <dc:description/>
  <cp:keywords/>
  <dc:language>ru-RU</dc:language>
  <cp:lastModifiedBy>use</cp:lastModifiedBy>
  <cp:lastPrinted>2023-12-15T10:52:00Z</cp:lastPrinted>
  <dcterms:modified xsi:type="dcterms:W3CDTF">2024-05-17T10:44:00Z</dcterms:modified>
  <cp:revision>3</cp:revision>
  <dc:subject/>
  <dc:title>Администрация города Шарыпово</dc:title>
</cp:coreProperties>
</file>