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bidi w:val="0"/>
        <w:ind w:hanging="0" w:left="0" w:right="0"/>
        <w:jc w:val="center"/>
        <w:rPr>
          <w:szCs w:val="22"/>
        </w:rPr>
      </w:pPr>
      <w:r>
        <w:rPr>
          <w:szCs w:val="22"/>
        </w:rPr>
        <w:drawing>
          <wp:inline distT="0" distB="0" distL="0" distR="0">
            <wp:extent cx="321310" cy="5549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-122" w:leader="none"/>
        </w:tabs>
        <w:bidi w:val="0"/>
        <w:spacing w:lineRule="auto" w:line="240"/>
        <w:ind w:hanging="0" w:left="-227"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ГОРОДА ШАРЫПОВО КРАСНОЯРСКОГО КРАЯ</w:t>
      </w:r>
    </w:p>
    <w:p>
      <w:pPr>
        <w:pStyle w:val="Normal"/>
        <w:bidi w:val="0"/>
        <w:spacing w:lineRule="auto" w:line="24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.05.2024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                        № </w:t>
      </w:r>
      <w:r>
        <w:rPr>
          <w:rFonts w:ascii="Times New Roman" w:hAnsi="Times New Roman"/>
          <w:sz w:val="28"/>
          <w:szCs w:val="28"/>
        </w:rPr>
        <w:t>106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Положения о комиссии по вопросам опеки и попечительства в отношении совершеннолетних недееспособных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(или) не полностью дееспособных граждан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целях реализации закона Красноярского края  от 11.07.2019 года № 7-2988 «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осуществлению деятельности по опеке и попечительству в отношении совершеннолетних граждан, а также в сфере патронажа», руководствуясь Федеральным законом от 24.04.2008 № 48-ФЗ «Об опеке и попечительстве»,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Федеральным зако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н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ом от 06.10.2003 №131-ФЗ «Об общих принципах организации местного самоуправления в Российской Федерации»,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руководствуясь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ст. 34 Устава города Шарыпово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Красноярского края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, </w:t>
      </w:r>
    </w:p>
    <w:p>
      <w:pPr>
        <w:pStyle w:val="Normal"/>
        <w:bidi w:val="0"/>
        <w:ind w:firstLine="708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П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ОСТАНОВЛЯЮ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:</w:t>
      </w:r>
    </w:p>
    <w:p>
      <w:pPr>
        <w:pStyle w:val="Normal"/>
        <w:bidi w:val="0"/>
        <w:ind w:firstLine="708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1. Утвердить Положение о комиссии по вопросам опеки и попечительства в о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тношении недееспособных и (или) не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полностью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дееспособных граждан, согласно приложению № 1 к настоящему постановлению. 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2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.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Признать утратившими силу следующие пос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тан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овления:</w:t>
      </w:r>
    </w:p>
    <w:p>
      <w:pPr>
        <w:pStyle w:val="Normal"/>
        <w:bidi w:val="0"/>
        <w:ind w:firstLine="708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- «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Об утверждении Положения о комиссии по спорным вопросам опеки и попечительства в отношении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свои обязанности» от 05.03.2020 № 40;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- 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05.03.2020 № 40 «Об утверждении Положения о комиссии по спорным вопросам опеки и попечительства в отношении совершеннолетних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обязанности» </w:t>
      </w:r>
      <w:r>
        <w:rPr>
          <w:rFonts w:ascii="Times New Roman" w:hAnsi="Times New Roman"/>
          <w:sz w:val="28"/>
          <w:szCs w:val="28"/>
          <w:lang w:val="ru-RU"/>
        </w:rPr>
        <w:t>от 22.05.2020 №108.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bidi w:val="0"/>
        <w:ind w:hanging="0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ab/>
        <w:t>4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 размещению на официальном сайте муниципального образования города Шарыпово Красноярского края (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/>
        </w:rPr>
        <w:t>sharypovo.gosuslugi.ru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).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Глава города Шарыпово          </w:t>
        <w:tab/>
        <w:tab/>
        <w:tab/>
        <w:tab/>
        <w:t xml:space="preserve">         </w:t>
        <w:tab/>
        <w:t xml:space="preserve">    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В.Г. Хохлов</w:t>
      </w:r>
    </w:p>
    <w:p>
      <w:pPr>
        <w:pStyle w:val="Normal"/>
        <w:bidi w:val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Приложение № 1</w:t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к постановлению Администрации</w:t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города Шарыпово</w:t>
      </w:r>
    </w:p>
    <w:p>
      <w:pPr>
        <w:pStyle w:val="Normal"/>
        <w:bidi w:val="0"/>
        <w:jc w:val="right"/>
        <w:rPr/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от </w:t>
      </w:r>
      <w:r>
        <w:rPr>
          <w:rFonts w:eastAsia="Calibri" w:ascii="Times New Roman" w:hAnsi="Times New Roman"/>
          <w:kern w:val="0"/>
          <w:sz w:val="28"/>
          <w:szCs w:val="28"/>
          <w:u w:val="single"/>
          <w:lang w:eastAsia="en-US"/>
        </w:rPr>
        <w:t>13.05.2024</w:t>
      </w:r>
      <w:r>
        <w:rPr>
          <w:rFonts w:eastAsia="Calibri" w:ascii="Times New Roman" w:hAnsi="Times New Roman"/>
          <w:kern w:val="0"/>
          <w:sz w:val="28"/>
          <w:szCs w:val="28"/>
          <w:u w:val="single"/>
          <w:lang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№ </w:t>
      </w:r>
      <w:r>
        <w:rPr>
          <w:rFonts w:eastAsia="Calibri" w:ascii="Times New Roman" w:hAnsi="Times New Roman"/>
          <w:kern w:val="0"/>
          <w:sz w:val="28"/>
          <w:szCs w:val="28"/>
          <w:u w:val="single"/>
          <w:lang w:eastAsia="en-US"/>
        </w:rPr>
        <w:t>106</w:t>
      </w:r>
    </w:p>
    <w:p>
      <w:pPr>
        <w:pStyle w:val="Normal"/>
        <w:bidi w:val="0"/>
        <w:jc w:val="right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Положение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о комиссии по вопросам опеки и попечительства в отношении совершеннолетних недееспособных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и (или) не полностью дееспособных граждан</w:t>
      </w:r>
    </w:p>
    <w:p>
      <w:pPr>
        <w:pStyle w:val="Normal"/>
        <w:bidi w:val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1. Общие положения</w:t>
      </w:r>
    </w:p>
    <w:p>
      <w:pPr>
        <w:pStyle w:val="Normal"/>
        <w:bidi w:val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1.1. Комиссия по вопросам опеки и попечительства в отношении совершеннолетних недееспособных и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(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или) не полностью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дееспособных граждан,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(далее-Комиссия)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является коллегиальным органом администрации города Шарыпово,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создается для решения спорных вопросов, связанных с защитой личных имущественных и неимущественных прав совершеннолетних недееспособных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и (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или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)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не полностью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дееспособных граждан.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1.2. В своей деятельности Комиссия руководствуется Конституцией Российской Федерации, Гражданским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от 26.07.2006 № 152-ФЗ «О персональных данных», Федеральным законом от 24.04.2008 № 48 - ФЗ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а также настоящим Положением.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2. Основные задачи комиссии.</w:t>
      </w:r>
    </w:p>
    <w:p>
      <w:pPr>
        <w:pStyle w:val="Normal"/>
        <w:bidi w:val="0"/>
        <w:ind w:firstLine="708" w:left="0" w:right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2.1. В отношении совершеннолетних недееспособных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и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ограниченно дееспособных граждан Комиссия рассматривает: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- заявления опекунов (попечителей) о разрешении на совершение опекунами (дачу согласий попечителям) сделок по отчуждению, в том числе обмену или дарению имущества (включая жилое помещение) подопечных, сдачи его в наем (в аренду); в безвозмездное пользование или залог, сделок, влекущих отказ от принадлежащих подопечным прав, раздел их имущества или выдел из него долей, а также любых других сделок, влекущих уменьшение имущества подопечных;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-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спорные вопросы при установлении, осуществлении опеки или попечительства;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- материалы, в целях отстранения опекуна или попечителя от исполнения возложенных на них обязанностей в случае: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1) ненадлежащего исполнения возложенных на них обязанностей;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3)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выявлени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я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Администрацией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города Шарыпово фактов существенного нарушения опекуном или попечителем охраны имущества подопечного и (или) распоряжением его имуществом.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- материалы, в целях освобождения опекуна или попечителя от исполнения возложенных на них обязанностей, в том числе временно, в случае возникновения противоречий между интересами подопечного и заинтересованного опекуна или попечителя;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- материалы, подтверждающие потребность постоянного доверительного управления недвижимым и ценным движимым имуществом подопечного;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- иные вопросы, касающиеся личных имущественных и неимущественных прав совершеннолетних недееспособных и ограниченно дееспособных граждан, требующие коллегиального рассмотрения.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 Порядок работы Комиссии</w:t>
      </w:r>
    </w:p>
    <w:p>
      <w:pPr>
        <w:pStyle w:val="Normal"/>
        <w:bidi w:val="0"/>
        <w:ind w:firstLine="708" w:left="0" w:right="0"/>
        <w:jc w:val="center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3.1.  Состав комиссии утверждается распоряжением Главы города Шарыпово.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3.2. Комиссия состоит из председателя, заместителя председателя, секретаря и членов комиссии.</w:t>
      </w:r>
    </w:p>
    <w:p>
      <w:pPr>
        <w:pStyle w:val="Normal"/>
        <w:bidi w:val="0"/>
        <w:ind w:firstLine="708" w:left="0" w:right="0"/>
        <w:jc w:val="both"/>
        <w:rPr/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3.3. Заседания Комиссии проводятся по мере необходимости решения спорных вопросов, указанных в п. 2.1 настоящего Положения. Дата заседания Комиссии назначается председателем Комиссии. Заседание комиссии является правомочным, если на нем присутствует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не менее половины состава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Комиссии.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3.4. Заседание Комиссии ведет председатель Комиссии, а в его отсутствие – заместитель председателя Комиссии. Члены комиссии пользуются равными правами в решении вопросов, рассматриваемых на заседании Комиссии.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3.5. Секретарь комиссии готовит заседание комиссии, оповещает всех членов комиссии о дате и месте предстоящего заседания не позднее, чем за 3 дня до его проведения, ведет протокол заседания комиссии, осуществляет хранение документов комиссии.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3.6. Протокол заседания Комиссии подписывается председательствующим на заседании комиссии и секретарем.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3.7. Срок рассмотрения представленных документов не должен превышать 10 рабочих дней. При возникновении вновь открывшихся обстоятельств в рассмотренных ранее материалах документы  рассматриваются на заседании Комиссии повторно в срок не более 15 дней со дня поступления сведений о вновь открывшихся обстоятельствах.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3.8. На заседание комиссии могут быть приглашены опекун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(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кандидат в опекуны) и (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или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)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попечитель (кандидат в попечители)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, а также нуждающийся в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опеке либо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попечительстве гражданин или лица, представляющие их интересы по доверенности, сотрудники учреждений и организаций, имеющих отношение к обсуждаемому вопросу.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3.9. Решение Комиссии принимается путем открытого голосования простым большинством голосов присутствующих на заседании членов Комиссии,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В случае равенства голосов,  решающим является голос председателя Комиссии или его заместителя, председательствующего на заседании Комиссии.</w:t>
      </w:r>
    </w:p>
    <w:p>
      <w:pPr>
        <w:pStyle w:val="Normal"/>
        <w:bidi w:val="0"/>
        <w:ind w:firstLine="708" w:left="0" w:right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3.10. Решение Комиссии оформляется протоколом заседания Комиссии, который подписывается председательствующим заседания, секретарем заседания.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ab/>
        <w:t>3.11. На основании протокола Комиссии Администрация города Шарыпово издает проект распоряжения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о назначении (в случае спорного вопроса) опеки или попечительства,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об отстранении, освобождении опекуна, попечителя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от исполнения обязанностей по опеке или попечительству,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о разрешении 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 xml:space="preserve">на 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>совершени</w:t>
      </w:r>
      <w:r>
        <w:rPr>
          <w:rFonts w:eastAsia="Calibri" w:ascii="Times New Roman" w:hAnsi="Times New Roman"/>
          <w:kern w:val="0"/>
          <w:sz w:val="28"/>
          <w:szCs w:val="28"/>
          <w:lang w:val="ru-RU" w:eastAsia="en-US"/>
        </w:rPr>
        <w:t>е</w:t>
      </w: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 xml:space="preserve"> сделки, затрагивающей имущественны права и интересы совершеннолетних недееспособных или ограниченно дееспособных граждан.</w:t>
      </w:r>
    </w:p>
    <w:p>
      <w:pPr>
        <w:pStyle w:val="Normal"/>
        <w:bidi w:val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  <w:tab/>
        <w:t xml:space="preserve">3.12. Подлинник протокола (выписка из протокола) хранится в Администрации города Шарыпово. </w:t>
      </w:r>
    </w:p>
    <w:p>
      <w:pPr>
        <w:pStyle w:val="Normal"/>
        <w:bidi w:val="0"/>
        <w:jc w:val="both"/>
        <w:rPr>
          <w:rFonts w:ascii="Times New Roman" w:hAnsi="Times New Roman"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p>
      <w:pPr>
        <w:pStyle w:val="Normal"/>
        <w:bidi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</w:r>
    </w:p>
    <w:sectPr>
      <w:type w:val="nextPage"/>
      <w:pgSz w:w="11906" w:h="16838"/>
      <w:pgMar w:left="1650" w:right="125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335" w:leader="none"/>
        <w:tab w:val="right" w:pos="8670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LibreOffice/7.6.4.1$Windows_X86_64 LibreOffice_project/e19e193f88cd6c0525a17fb7a176ed8e6a3e2aa1</Application>
  <AppVersion>15.0000</AppVersion>
  <Pages>5</Pages>
  <Words>978</Words>
  <Characters>6987</Characters>
  <CharactersWithSpaces>8083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2024-05-08T09:29:13Z</cp:lastPrinted>
  <dcterms:modified xsi:type="dcterms:W3CDTF">2024-05-13T11:39:38Z</dcterms:modified>
  <cp:revision>11</cp:revision>
  <dc:subject/>
  <dc:title/>
</cp:coreProperties>
</file>