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rFonts w:cs="Times New Roman" w:ascii="Times New Roman" w:hAnsi="Times New Roman"/>
                <w:b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15176197"/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04.12.2023</w:t>
        <w:tab/>
        <w:tab/>
        <w:tab/>
        <w:tab/>
        <w:tab/>
        <w:t xml:space="preserve">       </w:t>
        <w:tab/>
        <w:tab/>
        <w:t xml:space="preserve">       </w:t>
        <w:tab/>
        <w:tab/>
        <w:tab/>
        <w:t xml:space="preserve">           № 308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Style2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О внесении изменений в постановление Администрации города Шарыпово от 13.02.2014 № 27 «Об утверждении Положения о системе оплаты труда работников муниципального казенного учреждения «Центр бухгалтерского учета и технического обслуживания Отдела культуры» (в редакции от 16.05.2023 № 124)</w:t>
      </w:r>
    </w:p>
    <w:p>
      <w:pPr>
        <w:pStyle w:val="Style2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Style21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Style21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 Внести в постановление Администрации города Шарыпово от 13.02.2014 № 27 «Об утверждении Положения о системе оплаты труда работников муниципального казенного учреждения «Центр бухгалтерского учета и технического обслуживания Отдела культуры» (в редакции от 26.09.2014 № 222, от 18.05.2015 № 86, от 29.01.2016 № 15, от 16.05.2016 № 76, от 26.08.2016 № 166, от 16.12.2016 № 250, от 30.01.2017 № 24, от 25.07.2017 № 139, от 06.10.2017 № 187, от 24.11.2017 № 252, от 21.12.2017 № 286, от 29.12.2017 № 305, от 08.02.2018 № 36, от 16.05.2018 № 123, от 30.08.2018 № 202, от 26.12.2018 № 355, от 26.06.2019 № 139, от 25.09.2019 № 190, от 11.12.2019 № 269, от 06.05.2020 № 91, от 17.09.2020 № 182, от 22.09.2020 № 192, от 02.11.2020 № 237, от 19.01.2021 № 8; от 19.02.2021 № 38, от 14.10.2021 № 204, от 11.01.2022 № 13, от 11.02.2022 № 45, от 20.05.2022 № 162, от 27.12.2022 № 427, от 16.05.2023 № 124) следующие изменения:</w:t>
      </w:r>
    </w:p>
    <w:p>
      <w:pPr>
        <w:pStyle w:val="Style21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1.1. В приложении к постановлению:</w:t>
      </w:r>
    </w:p>
    <w:p>
      <w:pPr>
        <w:pStyle w:val="Style21"/>
        <w:ind w:firstLine="708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1.1.1. Пункт 4.3. дополнить дефисом шесть следующего содержания:</w:t>
      </w:r>
    </w:p>
    <w:p>
      <w:pPr>
        <w:pStyle w:val="Style21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«специальная краевая выплата.».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 xml:space="preserve">1.1.2. Пункт 4.5. дополнить абзацем два следующего содержания: 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«Специальная краевая выплата исключается при определении критериев оценки результативности и качества труда работника и при расчете балла.».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1.1.3. Пункт 4.7.:</w:t>
      </w:r>
    </w:p>
    <w:p>
      <w:pPr>
        <w:pStyle w:val="Normal"/>
        <w:widowControl w:val="false"/>
        <w:tabs>
          <w:tab w:val="clear" w:pos="708"/>
          <w:tab w:val="left" w:pos="0" w:leader="none"/>
        </w:tabs>
        <w:autoSpaceDE w:val="false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7"/>
          <w:szCs w:val="27"/>
        </w:rPr>
        <w:tab/>
        <w:t>- в абзаце четвертом подпункта 4.7.2. пункта 4.7.  цифру «25988» заменить цифрой «30788»;</w:t>
      </w:r>
    </w:p>
    <w:p>
      <w:pPr>
        <w:pStyle w:val="Style21"/>
        <w:ind w:firstLine="708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- дополнить подпунктом 4.7.3. следующего содержания: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«4.7.3. Специальная краевая выплата устанавливается в целях повышения уровня оплаты труда работника Учреждения.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 xml:space="preserve">Работникам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 и выполненной норме труда (трудовых обязанностей) составляет три тысячи рублей.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На специальную краевую выплату начисляются районный коэффициент, процентная надбавка к заработной плате за стаж работы </w:t>
        <w:br/>
        <w:t>в районах Крайнего Севера и приравненных к ним местностях и иных местностях с особыми климатическими условиями.</w:t>
      </w:r>
      <w:r>
        <w:rPr>
          <w:sz w:val="27"/>
          <w:szCs w:val="27"/>
        </w:rPr>
        <w:t xml:space="preserve"> </w:t>
      </w:r>
    </w:p>
    <w:p>
      <w:pPr>
        <w:pStyle w:val="Normal"/>
        <w:autoSpaceDE w:val="false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 увеличивается на размер, рассчитываемый по формуле:</w:t>
      </w:r>
    </w:p>
    <w:p>
      <w:pPr>
        <w:pStyle w:val="Normal"/>
        <w:autoSpaceDE w:val="false"/>
        <w:spacing w:lineRule="auto" w:line="24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СКВув = Отп x Кув – Отп, (1)</w:t>
      </w:r>
    </w:p>
    <w:p>
      <w:pPr>
        <w:pStyle w:val="Normal"/>
        <w:autoSpaceDE w:val="false"/>
        <w:spacing w:lineRule="auto" w:line="24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где:</w:t>
      </w:r>
    </w:p>
    <w:p>
      <w:pPr>
        <w:pStyle w:val="Normal"/>
        <w:autoSpaceDE w:val="false"/>
        <w:spacing w:lineRule="auto" w:line="24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СКВув – размер увеличения специальной краевой выплаты,</w:t>
      </w:r>
      <w:r>
        <w:rPr>
          <w:sz w:val="27"/>
          <w:szCs w:val="27"/>
        </w:rPr>
        <w:t xml:space="preserve"> </w:t>
      </w:r>
      <w:r>
        <w:rPr>
          <w:rFonts w:cs="Times New Roman" w:ascii="Times New Roman" w:hAnsi="Times New Roman"/>
          <w:sz w:val="27"/>
          <w:szCs w:val="27"/>
        </w:rPr>
        <w:t>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Normal"/>
        <w:autoSpaceDE w:val="false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autoSpaceDE w:val="false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Кув – коэффициент увеличения специальной краевой выплаты.</w:t>
      </w:r>
    </w:p>
    <w:p>
      <w:pPr>
        <w:pStyle w:val="Normal"/>
        <w:autoSpaceDE w:val="false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В случае, когда при определении среднего дневного заработка учитываются периоды, предшествующие 1 января 2024 года, Кув определяется по формуле:</w:t>
      </w:r>
    </w:p>
    <w:p>
      <w:pPr>
        <w:pStyle w:val="Normal"/>
        <w:autoSpaceDE w:val="false"/>
        <w:spacing w:lineRule="auto" w:line="24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Кув = (Зпф1 + (СКВ х Кмес х Крк) + Зпф2) / (Зпф1 + Зпф2), (2)</w:t>
      </w:r>
    </w:p>
    <w:p>
      <w:pPr>
        <w:pStyle w:val="Normal"/>
        <w:autoSpaceDE w:val="false"/>
        <w:spacing w:lineRule="auto" w:line="24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где:</w:t>
      </w:r>
    </w:p>
    <w:p>
      <w:pPr>
        <w:pStyle w:val="Normal"/>
        <w:autoSpaceDE w:val="false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Normal"/>
        <w:autoSpaceDE w:val="false"/>
        <w:spacing w:lineRule="auto" w:line="24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>
      <w:pPr>
        <w:pStyle w:val="Normal"/>
        <w:autoSpaceDE w:val="false"/>
        <w:spacing w:lineRule="auto" w:line="24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СКВ – специальная краевая выплата;</w:t>
      </w:r>
    </w:p>
    <w:p>
      <w:pPr>
        <w:pStyle w:val="Normal"/>
        <w:autoSpaceDE w:val="false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Style21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>
      <w:pPr>
        <w:pStyle w:val="Style21"/>
        <w:ind w:firstLine="708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1.1.4. Пункт 6.10. дополнить дефисом шесть следующего содержания:</w:t>
      </w:r>
    </w:p>
    <w:p>
      <w:pPr>
        <w:pStyle w:val="Style21"/>
        <w:ind w:firstLine="708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«- специальная краевая выплата.».</w:t>
      </w:r>
    </w:p>
    <w:p>
      <w:pPr>
        <w:pStyle w:val="Style21"/>
        <w:ind w:firstLine="708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1.1.5. дополнить подпунктом 6.21.1. следующего содержания: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«6.21.1. Специальная краевая выплата устанавливается в целях повышения уровня оплаты труда руководителю Учреждения, его заместителю и главному бухгалтеру.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 xml:space="preserve">Руководителю Учреждения, его заместителю и главному бухгалтеру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Руководителю Учреждения, его заместителю и главному бухгалтеру 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 </w:t>
      </w:r>
    </w:p>
    <w:p>
      <w:pPr>
        <w:pStyle w:val="Normal"/>
        <w:autoSpaceDE w:val="false"/>
        <w:spacing w:lineRule="auto" w:line="24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и главному бухгалтеру увеличивается на размер, рассчитываемый по формуле:</w:t>
      </w:r>
    </w:p>
    <w:p>
      <w:pPr>
        <w:pStyle w:val="Normal"/>
        <w:autoSpaceDE w:val="false"/>
        <w:spacing w:lineRule="auto" w:line="24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СКВув = Отп x Кув – Отп, (1)</w:t>
      </w:r>
    </w:p>
    <w:p>
      <w:pPr>
        <w:pStyle w:val="Normal"/>
        <w:autoSpaceDE w:val="false"/>
        <w:spacing w:lineRule="auto" w:line="24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где:</w:t>
      </w:r>
    </w:p>
    <w:p>
      <w:pPr>
        <w:pStyle w:val="Normal"/>
        <w:autoSpaceDE w:val="false"/>
        <w:spacing w:lineRule="auto" w:line="24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СКВув – размер увеличения специальной краевой выплаты,</w:t>
      </w:r>
      <w:r>
        <w:rPr>
          <w:sz w:val="27"/>
          <w:szCs w:val="27"/>
        </w:rPr>
        <w:t xml:space="preserve"> </w:t>
      </w:r>
      <w:r>
        <w:rPr>
          <w:rFonts w:cs="Times New Roman" w:ascii="Times New Roman" w:hAnsi="Times New Roman"/>
          <w:sz w:val="27"/>
          <w:szCs w:val="27"/>
        </w:rPr>
        <w:t>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Normal"/>
        <w:autoSpaceDE w:val="false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autoSpaceDE w:val="false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Кув – коэффициент увеличения специальной краевой выплаты.</w:t>
      </w:r>
    </w:p>
    <w:p>
      <w:pPr>
        <w:pStyle w:val="Normal"/>
        <w:autoSpaceDE w:val="false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В случае, когда при определении среднего дневного заработка учитываются периоды, предшествующие 1 января 2024 года, Кув определяется по формуле:</w:t>
      </w:r>
    </w:p>
    <w:p>
      <w:pPr>
        <w:pStyle w:val="Normal"/>
        <w:autoSpaceDE w:val="false"/>
        <w:spacing w:lineRule="auto" w:line="24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Кув = (Зпф1 + (СКВ х Кмес х Крк) + Зпф2) / (Зпф1 + Зпф2), (2)</w:t>
      </w:r>
    </w:p>
    <w:p>
      <w:pPr>
        <w:pStyle w:val="Normal"/>
        <w:autoSpaceDE w:val="false"/>
        <w:spacing w:lineRule="auto" w:line="24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где:</w:t>
      </w:r>
    </w:p>
    <w:p>
      <w:pPr>
        <w:pStyle w:val="Normal"/>
        <w:autoSpaceDE w:val="false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Зпф1 – фактически начисленная заработная плата руководителя Учреждения, его заместителя и главного бухгалтера, учитываемая при определении среднего дневного заработкав соответствии с нормативными правовыми актами Российской Федерации, за период до 1 января 2024 года;</w:t>
      </w:r>
    </w:p>
    <w:p>
      <w:pPr>
        <w:pStyle w:val="Normal"/>
        <w:autoSpaceDE w:val="false"/>
        <w:spacing w:lineRule="auto" w:line="24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Зпф2 – фактически начисленная заработная плата руководителя Учреждения, его заместителя и главного бухгалтера, учитываемая при определении среднего дневного заработка</w:t>
      </w:r>
    </w:p>
    <w:p>
      <w:pPr>
        <w:pStyle w:val="Normal"/>
        <w:autoSpaceDE w:val="false"/>
        <w:spacing w:lineRule="auto" w:line="24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СКВ – специальная краевая выплата;</w:t>
      </w:r>
    </w:p>
    <w:p>
      <w:pPr>
        <w:pStyle w:val="Normal"/>
        <w:autoSpaceDE w:val="false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ab/>
        <w:t>2. Контроль за исполнением постановления возложить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709"/>
        <w:jc w:val="both"/>
        <w:rPr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2024 года,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-"/>
            <w:rFonts w:cs="Times New Roman" w:ascii="Times New Roman" w:hAnsi="Times New Roman"/>
            <w:sz w:val="27"/>
            <w:szCs w:val="27"/>
          </w:rPr>
          <w:t>sharypovo.gosuslugi.ru</w:t>
        </w:r>
      </w:hyperlink>
      <w:r>
        <w:rPr>
          <w:rFonts w:cs="Times New Roman" w:ascii="Times New Roman" w:hAnsi="Times New Roman"/>
          <w:sz w:val="27"/>
          <w:szCs w:val="27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Абзацы шестой – девятнадцатый дефиса два подпункта 1.1.3., абзацы пятый – восемнадцатый подпункта 1.1.5. пункта 1.1. части 1 постановления действуют до 31 декабря 2024 года включительно.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Глава города Шарыпово</w:t>
        <w:tab/>
        <w:tab/>
        <w:tab/>
        <w:tab/>
        <w:tab/>
        <w:tab/>
        <w:t xml:space="preserve">   </w:t>
        <w:tab/>
        <w:tab/>
        <w:t>В.Г. Хохлов</w:t>
      </w:r>
    </w:p>
    <w:p>
      <w:pPr>
        <w:pStyle w:val="Normal"/>
        <w:spacing w:before="0" w:after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Style21"/>
        <w:ind w:firstLine="709"/>
        <w:jc w:val="both"/>
        <w:rPr>
          <w:vanish/>
          <w:szCs w:val="28"/>
          <w:lang w:val="ru-RU" w:eastAsia="ru-RU"/>
        </w:rPr>
      </w:pPr>
      <w:r>
        <w:rPr/>
      </w:r>
      <w:bookmarkStart w:id="2" w:name="_PictureBullets"/>
      <w:bookmarkStart w:id="3" w:name="_PictureBullets"/>
      <w:bookmarkEnd w:id="3"/>
    </w:p>
    <w:sectPr>
      <w:type w:val="nextPage"/>
      <w:pgSz w:w="11906" w:h="16838"/>
      <w:pgMar w:left="1701" w:right="850" w:gutter="0" w:header="0" w:top="993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24pt;height:17.95pt" o:bullet="t">
        <v:imagedata r:id="rId1" o:title=""/>
      </v:shape>
    </w:pict>
  </w:numPicBullet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40"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/>
    </w:rPr>
  </w:style>
  <w:style w:type="character" w:styleId="WW8Num2z0">
    <w:name w:val="WW8Num2z0"/>
    <w:qFormat/>
    <w:rPr>
      <w:rFonts w:ascii="Symbol" w:hAnsi="Symbol" w:cs="Symbol"/>
    </w:rPr>
  </w:style>
  <w:style w:type="character" w:styleId="Style13">
    <w:name w:val="Основной шрифт абзаца"/>
    <w:qFormat/>
    <w:rPr/>
  </w:style>
  <w:style w:type="character" w:styleId="11">
    <w:name w:val="Заголовок 1 Знак"/>
    <w:qFormat/>
    <w:rPr>
      <w:rFonts w:ascii="Arial" w:hAnsi="Arial" w:eastAsia="Times New Roman" w:cs="Arial"/>
      <w:b/>
      <w:bCs/>
      <w:kern w:val="2"/>
      <w:sz w:val="32"/>
      <w:szCs w:val="32"/>
    </w:rPr>
  </w:style>
  <w:style w:type="character" w:styleId="Style14">
    <w:name w:val="Основной текст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Text1">
    <w:name w:val="text1"/>
    <w:qFormat/>
    <w:rPr>
      <w:rFonts w:ascii="Verdana" w:hAnsi="Verdana" w:cs="Verdana"/>
      <w:sz w:val="24"/>
      <w:szCs w:val="24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-">
    <w:name w:val="Hyperlink"/>
    <w:rPr>
      <w:color w:val="0000FF"/>
      <w:u w:val="single"/>
    </w:rPr>
  </w:style>
  <w:style w:type="character" w:styleId="WW--">
    <w:name w:val="WW-Интернет-ссылка"/>
    <w:qFormat/>
    <w:rPr>
      <w:rFonts w:cs="Times New Roman"/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uppressAutoHyphens w:val="true"/>
      <w:spacing w:lineRule="auto" w:line="240" w:before="0" w:after="0"/>
      <w:jc w:val="both"/>
    </w:pPr>
    <w:rPr>
      <w:rFonts w:ascii="Times New Roman" w:hAnsi="Times New Roman" w:cs="Times New Roman"/>
      <w:sz w:val="28"/>
      <w:szCs w:val="20"/>
      <w:lang w:val="ru-RU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Без интервала"/>
    <w:qFormat/>
    <w:pPr>
      <w:widowControl/>
      <w:bidi w:val="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2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ru-RU"/>
    </w:rPr>
  </w:style>
  <w:style w:type="paragraph" w:styleId="ConsPlusNormal">
    <w:name w:val="ConsPlusNormal"/>
    <w:qFormat/>
    <w:pPr>
      <w:widowControl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2">
    <w:name w:val="Знак1"/>
    <w:basedOn w:val="Normal"/>
    <w:qFormat/>
    <w:pPr>
      <w:widowControl w:val="false"/>
      <w:spacing w:lineRule="atLeast" w:line="360" w:before="0" w:after="0"/>
      <w:jc w:val="both"/>
    </w:pPr>
    <w:rPr>
      <w:rFonts w:ascii="Verdana" w:hAnsi="Verdana" w:cs="Verdana"/>
      <w:sz w:val="20"/>
      <w:szCs w:val="20"/>
      <w:lang w:val="en-US"/>
    </w:rPr>
  </w:style>
  <w:style w:type="paragraph" w:styleId="Style23">
    <w:name w:val="Абзац списка"/>
    <w:basedOn w:val="Normal"/>
    <w:qFormat/>
    <w:pPr>
      <w:spacing w:before="0" w:after="200"/>
      <w:ind w:left="720" w:hanging="0"/>
      <w:contextualSpacing/>
    </w:pPr>
    <w:rPr>
      <w:rFonts w:eastAsia="Calibri"/>
    </w:rPr>
  </w:style>
  <w:style w:type="paragraph" w:styleId="Style24">
    <w:name w:val=" Знак"/>
    <w:basedOn w:val="Normal"/>
    <w:qFormat/>
    <w:pPr>
      <w:spacing w:lineRule="auto" w:line="240" w:before="280" w:after="280"/>
    </w:pPr>
    <w:rPr>
      <w:rFonts w:ascii="Tahoma" w:hAnsi="Tahoma" w:cs="Tahoma"/>
      <w:sz w:val="20"/>
      <w:szCs w:val="20"/>
      <w:lang w:val="en-US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Application>LibreOffice/7.5.5.2$Windows_X86_64 LibreOffice_project/ca8fe7424262805f223b9a2334bc7181abbcbf5e</Application>
  <AppVersion>15.0000</AppVersion>
  <Pages>3</Pages>
  <Words>1154</Words>
  <Characters>7591</Characters>
  <CharactersWithSpaces>8763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2015-03-25T10:49:00Z</dcterms:created>
  <dc:creator>1Servis</dc:creator>
  <dc:description/>
  <cp:keywords/>
  <dc:language>ru-RU</dc:language>
  <cp:lastModifiedBy>Specialist</cp:lastModifiedBy>
  <cp:lastPrinted>2023-11-23T13:43:00Z</cp:lastPrinted>
  <dcterms:modified xsi:type="dcterms:W3CDTF">2023-12-06T11:38:00Z</dcterms:modified>
  <cp:revision>113</cp:revision>
  <dc:subject/>
  <dc:title/>
</cp:coreProperties>
</file>