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4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3133"/>
        <w:gridCol w:w="3140"/>
      </w:tblGrid>
      <w:tr>
        <w:trPr/>
        <w:tc>
          <w:tcPr>
            <w:tcW w:w="3157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30.11.2023г.</w:t>
            </w:r>
          </w:p>
        </w:tc>
        <w:tc>
          <w:tcPr>
            <w:tcW w:w="3133" w:type="dxa"/>
            <w:tcBorders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40" w:type="dxa"/>
            <w:tcBorders/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№ </w:t>
            </w:r>
            <w:r>
              <w:rPr>
                <w:sz w:val="24"/>
              </w:rPr>
              <w:t xml:space="preserve">297 </w:t>
            </w:r>
          </w:p>
        </w:tc>
      </w:tr>
      <w:tr>
        <w:trPr/>
        <w:tc>
          <w:tcPr>
            <w:tcW w:w="3157" w:type="dxa"/>
            <w:tcBorders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40" w:type="dxa"/>
            <w:tcBorders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1"/>
        <w:ind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внесении изменений в постановление Администрации г.Шарыпово от 02.06.2006г. №665 </w:t>
      </w:r>
    </w:p>
    <w:p>
      <w:pPr>
        <w:pStyle w:val="1"/>
        <w:ind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firstLine="5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Федеральным законом Российской Федерации от 27.12.2018 №498-ФЗ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  руководствуясь </w:t>
      </w:r>
      <w:r>
        <w:rPr>
          <w:bCs/>
          <w:sz w:val="24"/>
          <w:szCs w:val="24"/>
        </w:rPr>
        <w:t>ст. 34 Устава города Шарыпово</w:t>
      </w:r>
      <w:r>
        <w:rPr>
          <w:color w:val="000000"/>
          <w:sz w:val="24"/>
          <w:szCs w:val="24"/>
        </w:rPr>
        <w:t xml:space="preserve"> </w:t>
      </w:r>
    </w:p>
    <w:p>
      <w:pPr>
        <w:pStyle w:val="Normal"/>
        <w:jc w:val="both"/>
        <w:rPr>
          <w:bCs/>
          <w:sz w:val="24"/>
        </w:rPr>
      </w:pPr>
      <w:r>
        <w:rPr>
          <w:bCs/>
          <w:sz w:val="24"/>
        </w:rPr>
        <w:t>ПОСТАНОВЛЯЮ:</w:t>
      </w:r>
      <w:bookmarkStart w:id="2" w:name="_Hlk136433740"/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 w:val="24"/>
        </w:rPr>
      </w:pPr>
      <w:r>
        <w:rPr>
          <w:bCs/>
          <w:sz w:val="24"/>
        </w:rPr>
        <w:t xml:space="preserve">В </w:t>
      </w:r>
      <w:r>
        <w:rPr>
          <w:color w:val="000000"/>
          <w:sz w:val="24"/>
        </w:rPr>
        <w:t>постановление Администрации г.Шарыпово от 02.06.2006г. №665 (в редакциях от 24.12.2015г. №256, от 13.11.2023г. №291) внести следующие изменения:</w:t>
      </w:r>
    </w:p>
    <w:p>
      <w:pPr>
        <w:pStyle w:val="1"/>
        <w:numPr>
          <w:ilvl w:val="1"/>
          <w:numId w:val="2"/>
        </w:numPr>
        <w:tabs>
          <w:tab w:val="clear" w:pos="708"/>
          <w:tab w:val="left" w:pos="851" w:leader="none"/>
          <w:tab w:val="left" w:pos="993" w:leader="none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Приложение №2 к постановлению Администрации г.Шарыпово от 02.06.2006г. №665 «Перечень площадок для выгула собак» дополнить строкой следующего содержания:</w:t>
      </w:r>
    </w:p>
    <w:p>
      <w:pPr>
        <w:pStyle w:val="1"/>
        <w:tabs>
          <w:tab w:val="clear" w:pos="708"/>
          <w:tab w:val="left" w:pos="851" w:leader="none"/>
          <w:tab w:val="left" w:pos="993" w:leader="none"/>
        </w:tabs>
        <w:ind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8613" w:type="dxa"/>
        <w:jc w:val="left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917"/>
      </w:tblGrid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  <w:tab w:val="left" w:pos="851" w:leader="none"/>
                <w:tab w:val="left" w:pos="993" w:leader="none"/>
              </w:tabs>
              <w:ind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  <w:tab w:val="left" w:pos="851" w:leader="none"/>
                <w:tab w:val="left" w:pos="993" w:leader="none"/>
              </w:tabs>
              <w:ind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микрорайон, в районе жилого дома №6, на </w:t>
            </w:r>
            <w:r>
              <w:rPr>
                <w:sz w:val="24"/>
                <w:szCs w:val="24"/>
              </w:rPr>
              <w:t xml:space="preserve">расстоянии не менее 40 метров от жилых и общественных зданий </w:t>
            </w:r>
          </w:p>
        </w:tc>
      </w:tr>
    </w:tbl>
    <w:p>
      <w:pPr>
        <w:pStyle w:val="1"/>
        <w:tabs>
          <w:tab w:val="clear" w:pos="708"/>
          <w:tab w:val="left" w:pos="851" w:leader="none"/>
          <w:tab w:val="left" w:pos="993" w:leader="none"/>
        </w:tabs>
        <w:ind w:left="567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jc w:val="both"/>
        <w:rPr>
          <w:sz w:val="24"/>
          <w:szCs w:val="24"/>
        </w:rPr>
      </w:pPr>
      <w:bookmarkEnd w:id="2"/>
      <w:r>
        <w:rPr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sz w:val="24"/>
          <w:szCs w:val="24"/>
        </w:rPr>
        <w:t>Первого   заместителя Главы города Шарыпово Д.В. Саюшева.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Настоящее постановление вступает в силу</w:t>
      </w:r>
      <w:r>
        <w:rPr>
          <w:sz w:val="24"/>
          <w:szCs w:val="24"/>
        </w:rPr>
        <w:t xml:space="preserve">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sz w:val="24"/>
          <w:szCs w:val="24"/>
          <w:lang w:val="en-US"/>
        </w:rPr>
        <w:t>https</w:t>
      </w:r>
      <w:r>
        <w:rPr>
          <w:sz w:val="24"/>
          <w:szCs w:val="24"/>
        </w:rPr>
        <w:t>://</w:t>
      </w:r>
      <w:r>
        <w:rPr>
          <w:sz w:val="24"/>
          <w:szCs w:val="24"/>
          <w:lang w:val="en-US"/>
        </w:rPr>
        <w:t>sharypovo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04.</w:t>
      </w:r>
      <w:r>
        <w:rPr>
          <w:sz w:val="24"/>
          <w:szCs w:val="24"/>
          <w:lang w:val="en-US"/>
        </w:rPr>
        <w:t>gosweb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gosuslugi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).</w:t>
      </w:r>
    </w:p>
    <w:p>
      <w:pPr>
        <w:pStyle w:val="21"/>
        <w:tabs>
          <w:tab w:val="clear" w:pos="708"/>
          <w:tab w:val="left" w:pos="9240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rPr>
          <w:sz w:val="24"/>
          <w:szCs w:val="24"/>
        </w:rPr>
      </w:pPr>
      <w:r>
        <w:rPr>
          <w:color w:val="000000"/>
        </w:rPr>
      </w:r>
    </w:p>
    <w:p>
      <w:pPr>
        <w:pStyle w:val="21"/>
        <w:tabs>
          <w:tab w:val="clear" w:pos="708"/>
          <w:tab w:val="left" w:pos="9240" w:leader="none"/>
        </w:tabs>
        <w:rPr>
          <w:sz w:val="24"/>
          <w:szCs w:val="24"/>
        </w:rPr>
      </w:pPr>
      <w:r>
        <w:rPr>
          <w:color w:val="000000"/>
        </w:rPr>
      </w:r>
    </w:p>
    <w:tbl>
      <w:tblPr>
        <w:tblW w:w="94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3130"/>
        <w:gridCol w:w="3147"/>
      </w:tblGrid>
      <w:tr>
        <w:trPr/>
        <w:tc>
          <w:tcPr>
            <w:tcW w:w="3153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 w:hanging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Глава города Шарыпово</w:t>
            </w:r>
          </w:p>
        </w:tc>
        <w:tc>
          <w:tcPr>
            <w:tcW w:w="313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 w:hanging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 w:hanging="0"/>
              <w:jc w:val="right"/>
              <w:rPr/>
            </w:pP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В.Г. Хохлов</w:t>
            </w:r>
          </w:p>
        </w:tc>
      </w:tr>
    </w:tbl>
    <w:p>
      <w:pPr>
        <w:pStyle w:val="21"/>
        <w:tabs>
          <w:tab w:val="clear" w:pos="708"/>
          <w:tab w:val="left" w:pos="9240" w:leader="none"/>
        </w:tabs>
        <w:rPr>
          <w:sz w:val="24"/>
          <w:szCs w:val="24"/>
        </w:rPr>
      </w:pPr>
      <w:r>
        <w:rPr>
          <w:color w:val="000000"/>
        </w:rPr>
      </w:r>
    </w:p>
    <w:p>
      <w:pPr>
        <w:pStyle w:val="21"/>
        <w:tabs>
          <w:tab w:val="clear" w:pos="708"/>
          <w:tab w:val="left" w:pos="9240" w:leader="none"/>
        </w:tabs>
        <w:rPr>
          <w:sz w:val="24"/>
          <w:szCs w:val="24"/>
        </w:rPr>
      </w:pPr>
      <w:r>
        <w:rPr>
          <w:color w:val="000000"/>
        </w:rPr>
      </w:r>
    </w:p>
    <w:p>
      <w:pPr>
        <w:pStyle w:val="21"/>
        <w:tabs>
          <w:tab w:val="clear" w:pos="708"/>
          <w:tab w:val="left" w:pos="9240" w:leader="none"/>
        </w:tabs>
        <w:rPr>
          <w:sz w:val="24"/>
          <w:szCs w:val="24"/>
        </w:rPr>
      </w:pPr>
      <w:r>
        <w:rPr>
          <w:color w:val="000000"/>
        </w:rPr>
      </w:r>
    </w:p>
    <w:p>
      <w:pPr>
        <w:pStyle w:val="21"/>
        <w:tabs>
          <w:tab w:val="clear" w:pos="708"/>
          <w:tab w:val="left" w:pos="9240" w:leader="none"/>
        </w:tabs>
        <w:ind w:left="0" w:hanging="0"/>
        <w:rPr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ind w:left="0" w:hanging="0"/>
        <w:rPr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ind w:left="0" w:hanging="0"/>
        <w:rPr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ind w:left="0" w:hanging="0"/>
        <w:rPr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ind w:left="0" w:hanging="0"/>
        <w:rPr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ind w:left="0" w:hanging="0"/>
        <w:rPr>
          <w:sz w:val="24"/>
          <w:szCs w:val="24"/>
        </w:rPr>
      </w:pPr>
      <w:r>
        <w:rPr>
          <w:color w:val="000000"/>
          <w:sz w:val="24"/>
          <w:szCs w:val="24"/>
        </w:rPr>
      </w:r>
    </w:p>
    <w:sectPr>
      <w:type w:val="nextPage"/>
      <w:pgSz w:w="11906" w:h="16838"/>
      <w:pgMar w:left="1701" w:right="991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color w:val="000000"/>
    </w:rPr>
  </w:style>
  <w:style w:type="character" w:styleId="WW8Num4z0">
    <w:name w:val="WW8Num4z0"/>
    <w:qFormat/>
    <w:rPr>
      <w:color w:val="000000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Times New Roman CYR" w:hAnsi="Times New Roman CYR" w:cs="Times New Roman CYR"/>
    </w:rPr>
  </w:style>
  <w:style w:type="character" w:styleId="WW8Num8z0">
    <w:name w:val="WW8Num8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WW8NumSt5z0">
    <w:name w:val="WW8NumSt5z0"/>
    <w:qFormat/>
    <w:rPr>
      <w:rFonts w:ascii="Times New Roman CYR" w:hAnsi="Times New Roman CYR" w:cs="Times New Roman CYR"/>
      <w:sz w:val="24"/>
      <w:szCs w:val="24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_"/>
    <w:qFormat/>
    <w:rPr>
      <w:sz w:val="28"/>
      <w:szCs w:val="28"/>
    </w:rPr>
  </w:style>
  <w:style w:type="character" w:styleId="2">
    <w:name w:val="Основной текст (2)_"/>
    <w:basedOn w:val="Style14"/>
    <w:qFormat/>
    <w:rPr/>
  </w:style>
  <w:style w:type="character" w:styleId="3">
    <w:name w:val="Основной текст (3)_"/>
    <w:qFormat/>
    <w:rPr>
      <w:rFonts w:ascii="Arial" w:hAnsi="Arial" w:eastAsia="Arial" w:cs="Arial"/>
      <w:i/>
      <w:iCs/>
    </w:rPr>
  </w:style>
  <w:style w:type="character" w:styleId="Style19">
    <w:name w:val="Другое_"/>
    <w:qFormat/>
    <w:rPr/>
  </w:style>
  <w:style w:type="character" w:styleId="Style20">
    <w:name w:val="Подпись к таблице_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">
    <w:name w:val="Основной текст1"/>
    <w:basedOn w:val="Normal"/>
    <w:qFormat/>
    <w:pPr>
      <w:widowControl w:val="false"/>
      <w:ind w:firstLine="400"/>
    </w:pPr>
    <w:rPr>
      <w:szCs w:val="28"/>
    </w:rPr>
  </w:style>
  <w:style w:type="paragraph" w:styleId="21">
    <w:name w:val="Основной текст (2)"/>
    <w:basedOn w:val="Normal"/>
    <w:qFormat/>
    <w:pPr>
      <w:widowControl w:val="false"/>
      <w:ind w:left="6960" w:hanging="0"/>
      <w:jc w:val="right"/>
    </w:pPr>
    <w:rPr>
      <w:sz w:val="20"/>
      <w:szCs w:val="20"/>
    </w:rPr>
  </w:style>
  <w:style w:type="paragraph" w:styleId="31">
    <w:name w:val="Основной текст (3)"/>
    <w:basedOn w:val="Normal"/>
    <w:qFormat/>
    <w:pPr>
      <w:widowControl w:val="false"/>
      <w:spacing w:lineRule="auto" w:line="180" w:before="0" w:after="260"/>
      <w:jc w:val="right"/>
    </w:pPr>
    <w:rPr>
      <w:rFonts w:ascii="Arial" w:hAnsi="Arial" w:eastAsia="Arial" w:cs="Arial"/>
      <w:i/>
      <w:iCs/>
      <w:sz w:val="20"/>
      <w:szCs w:val="20"/>
    </w:rPr>
  </w:style>
  <w:style w:type="paragraph" w:styleId="Style30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Style31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32">
    <w:name w:val="Другое"/>
    <w:basedOn w:val="Normal"/>
    <w:qFormat/>
    <w:pPr>
      <w:widowControl w:val="false"/>
    </w:pPr>
    <w:rPr>
      <w:sz w:val="20"/>
      <w:szCs w:val="20"/>
    </w:rPr>
  </w:style>
  <w:style w:type="paragraph" w:styleId="Style33">
    <w:name w:val="Подпись к таблице"/>
    <w:basedOn w:val="Normal"/>
    <w:qFormat/>
    <w:pPr>
      <w:widowControl w:val="false"/>
    </w:pPr>
    <w:rPr>
      <w:sz w:val="20"/>
      <w:szCs w:val="20"/>
    </w:rPr>
  </w:style>
  <w:style w:type="paragraph" w:styleId="Style34">
    <w:name w:val="Содержимое таблицы"/>
    <w:basedOn w:val="Normal"/>
    <w:qFormat/>
    <w:pPr>
      <w:widowControl w:val="false"/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16</TotalTime>
  <Application>LibreOffice/7.5.5.2$Windows_X86_64 LibreOffice_project/ca8fe7424262805f223b9a2334bc7181abbcbf5e</Application>
  <AppVersion>15.0000</AppVersion>
  <Pages>1</Pages>
  <Words>177</Words>
  <Characters>1262</Characters>
  <CharactersWithSpaces>1462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2023-11-29T09:51:00Z</dcterms:created>
  <dc:creator>Admin</dc:creator>
  <dc:description/>
  <cp:keywords/>
  <dc:language>ru-RU</dc:language>
  <cp:lastModifiedBy/>
  <cp:lastPrinted>2023-11-29T10:10:00Z</cp:lastPrinted>
  <dcterms:modified xsi:type="dcterms:W3CDTF">2023-12-04T14:29:57Z</dcterms:modified>
  <cp:revision>6</cp:revision>
  <dc:subject/>
  <dc:title>АДМИНИСТРАЦИЯ ГОРОДА ШАРЫПОВО</dc:title>
</cp:coreProperties>
</file>