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bidi="ar-SA"/>
        </w:rPr>
        <w:drawing>
          <wp:inline distT="0" distB="0" distL="0" distR="0">
            <wp:extent cx="428625" cy="720090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bidi="ar-SA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b/>
          <w:color w:val="000000" w:themeColor="text1"/>
          <w:lang w:bidi="ar-SA"/>
        </w:rPr>
      </w:pPr>
      <w:r>
        <w:rPr>
          <w:rFonts w:eastAsia="Times New Roman" w:cs="Times New Roman" w:ascii="Times New Roman" w:hAnsi="Times New Roman"/>
          <w:b/>
          <w:color w:val="000000" w:themeColor="text1"/>
          <w:lang w:bidi="ar-SA"/>
        </w:rPr>
        <w:t>АДМИНИСТРАЦИЯ ГОРОДА ШАРЫПОВО КРАСНОЯРСКОГО КРАЯ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color w:val="000000" w:themeColor="text1"/>
          <w:lang w:bidi="ar-SA"/>
        </w:rPr>
      </w:pPr>
      <w:r>
        <w:rPr>
          <w:rFonts w:eastAsia="Times New Roman" w:cs="Times New Roman" w:ascii="Times New Roman" w:hAnsi="Times New Roman"/>
          <w:color w:val="000000" w:themeColor="text1"/>
          <w:lang w:bidi="ar-SA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b/>
          <w:color w:val="000000" w:themeColor="text1"/>
          <w:lang w:bidi="ar-SA"/>
        </w:rPr>
      </w:pPr>
      <w:r>
        <w:rPr>
          <w:rFonts w:eastAsia="Times New Roman" w:cs="Times New Roman" w:ascii="Times New Roman" w:hAnsi="Times New Roman"/>
          <w:b/>
          <w:color w:val="000000" w:themeColor="text1"/>
          <w:lang w:bidi="ar-SA"/>
        </w:rPr>
        <w:t>ПОСТАНОВЛЕНИЕ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</w:r>
    </w:p>
    <w:p>
      <w:pPr>
        <w:pStyle w:val="Normal"/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>30.10.2023</w:t>
        <w:tab/>
        <w:tab/>
        <w:tab/>
        <w:tab/>
        <w:tab/>
        <w:tab/>
        <w:tab/>
        <w:tab/>
        <w:tab/>
        <w:tab/>
        <w:tab/>
        <w:t>№269</w:t>
      </w:r>
    </w:p>
    <w:p>
      <w:pPr>
        <w:pStyle w:val="Normal"/>
        <w:shd w:val="clear" w:color="auto" w:fill="FFFFFF" w:themeFill="background1"/>
        <w:jc w:val="center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eastAsia="Times New Roman" w:cs="Times New Roman" w:ascii="Times New Roman" w:hAnsi="Times New Roman"/>
          <w:color w:val="000000" w:themeColor="text1"/>
        </w:rPr>
      </w:r>
    </w:p>
    <w:p>
      <w:pPr>
        <w:pStyle w:val="Normal"/>
        <w:shd w:val="clear" w:color="auto" w:fill="FFFFFF" w:themeFill="background1"/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eastAsia="Times New Roman" w:cs="Times New Roman" w:ascii="Times New Roman" w:hAnsi="Times New Roman"/>
          <w:color w:val="000000" w:themeColor="text1"/>
        </w:rPr>
        <w:t>О внесении изменений в постановление Администрации города Шарыпово от 09.06.2022 №189 «Об утверждении муниципальной программы «Комплексная программа в области энергосбережения и повышения энергетической эффективности муниципального образования «город Шарыпово Красноярского края»</w:t>
      </w:r>
    </w:p>
    <w:p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eastAsia="Times New Roman" w:cs="Times New Roman" w:ascii="Times New Roman" w:hAnsi="Times New Roman"/>
          <w:color w:val="000000" w:themeColor="text1"/>
        </w:rPr>
      </w:r>
    </w:p>
    <w:p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eastAsia="Times New Roman" w:cs="Times New Roman" w:ascii="Times New Roman" w:hAnsi="Times New Roman"/>
          <w:color w:val="000000" w:themeColor="text1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eastAsia="Times New Roman" w:cs="Times New Roman" w:ascii="Times New Roman" w:hAnsi="Times New Roman"/>
          <w:color w:val="000000" w:themeColor="text1"/>
        </w:rPr>
        <w:t>В соответствии с Федеральным законом от 23.11.2009 № 261-ФЗ «Об 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 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приказом Минэкономразвития России от 28.04.2021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эффективности», статьей 34 Устава города Шарыпово,</w:t>
      </w:r>
    </w:p>
    <w:p>
      <w:pPr>
        <w:pStyle w:val="Normal"/>
        <w:shd w:val="clear" w:color="auto" w:fill="FFFFFF" w:themeFill="background1"/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eastAsia="Times New Roman" w:cs="Times New Roman" w:ascii="Times New Roman" w:hAnsi="Times New Roman"/>
          <w:color w:val="000000" w:themeColor="text1"/>
        </w:rPr>
        <w:t>ПОСТАНОВЛЯЮ: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eastAsia="Times New Roman" w:cs="Times New Roman" w:ascii="Times New Roman" w:hAnsi="Times New Roman"/>
          <w:color w:val="000000" w:themeColor="text1"/>
        </w:rPr>
        <w:t>1. Внести в постановление Администрации города Шарыпово от 09.06.2022 №189 «Об утверждении муниципальной программы «Комплексная программа в области энергосбережения и повышения энергетической эффективности муниципального образования «город Шарыпово Красноярского края» следующие изменения: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spacing w:before="0" w:after="0"/>
        <w:ind w:firstLine="709"/>
        <w:contextualSpacing/>
        <w:jc w:val="both"/>
        <w:rPr>
          <w:rFonts w:ascii="Times New Roman" w:hAnsi="Times New Roman" w:eastAsia="Times New Roman" w:cs="" w:cstheme="minorBidi"/>
          <w:color w:val="auto"/>
          <w:lang w:bidi="ar-SA"/>
        </w:rPr>
      </w:pPr>
      <w:r>
        <w:rPr>
          <w:rFonts w:eastAsia="Times New Roman" w:cs="" w:ascii="Times New Roman" w:hAnsi="Times New Roman" w:cstheme="minorBidi"/>
          <w:lang w:bidi="ar-SA"/>
        </w:rPr>
        <w:t xml:space="preserve">1.1. </w:t>
      </w:r>
      <w:r>
        <w:rPr>
          <w:rFonts w:eastAsia="Times New Roman" w:cs="" w:ascii="Times New Roman" w:hAnsi="Times New Roman" w:cstheme="minorBidi"/>
          <w:color w:val="auto"/>
          <w:lang w:bidi="ar-SA"/>
        </w:rPr>
        <w:t>В наименовании муниципальной программы слова «город Шарыпово Красноярского края» заменить словами «города Шарыпово».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lang w:bidi="ar-SA"/>
        </w:rPr>
      </w:pPr>
      <w:r>
        <w:rPr>
          <w:rFonts w:eastAsia="Times New Roman" w:ascii="Times New Roman" w:hAnsi="Times New Roman"/>
        </w:rPr>
        <w:t xml:space="preserve">1.2. </w:t>
      </w:r>
      <w:r>
        <w:rPr>
          <w:rFonts w:eastAsia="Times New Roman" w:cs="Times New Roman" w:ascii="Times New Roman" w:hAnsi="Times New Roman"/>
          <w:lang w:bidi="ar-SA"/>
        </w:rPr>
        <w:t>Муниципальную программу «</w:t>
      </w:r>
      <w:r>
        <w:rPr>
          <w:rFonts w:eastAsia="Times New Roman" w:cs="Times New Roman" w:ascii="Times New Roman" w:hAnsi="Times New Roman"/>
          <w:color w:val="auto"/>
        </w:rPr>
        <w:t>Комплексная программа в области энергосбережения и повышения энергетической эффективности муниципального образования города Шарыпово</w:t>
      </w:r>
      <w:r>
        <w:rPr>
          <w:rFonts w:eastAsia="Times New Roman" w:cs="Times New Roman" w:ascii="Times New Roman" w:hAnsi="Times New Roman"/>
          <w:lang w:bidi="ar-SA"/>
        </w:rPr>
        <w:t>» изменить, изложить в новой редакции согласно приложению, к настоящему постановлению.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lang w:bidi="ar-SA"/>
        </w:rPr>
      </w:pPr>
      <w:r>
        <w:rPr>
          <w:rFonts w:eastAsia="Times New Roman" w:ascii="Times New Roman" w:hAnsi="Times New Roman"/>
        </w:rPr>
        <w:t>2.</w:t>
      </w:r>
      <w:r>
        <w:rPr>
          <w:rFonts w:eastAsia="Times New Roman" w:cs="Times New Roman" w:ascii="Times New Roman" w:hAnsi="Times New Roman"/>
          <w:lang w:bidi="ar-SA"/>
        </w:rPr>
        <w:t xml:space="preserve">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lang w:bidi="ar-SA"/>
        </w:rPr>
      </w:pPr>
      <w:r>
        <w:rPr>
          <w:rFonts w:eastAsia="Times New Roman" w:cs="Times New Roman" w:ascii="Times New Roman" w:hAnsi="Times New Roman"/>
          <w:lang w:bidi="ar-SA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2024 года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lang w:val="en-US" w:bidi="ar-SA"/>
        </w:rPr>
        <w:t>https</w:t>
      </w:r>
      <w:r>
        <w:rPr>
          <w:rFonts w:eastAsia="Times New Roman" w:cs="Times New Roman" w:ascii="Times New Roman" w:hAnsi="Times New Roman"/>
          <w:lang w:bidi="ar-SA"/>
        </w:rPr>
        <w:t>://</w:t>
      </w:r>
      <w:r>
        <w:rPr>
          <w:rFonts w:eastAsia="Times New Roman" w:cs="Times New Roman" w:ascii="Times New Roman" w:hAnsi="Times New Roman"/>
          <w:lang w:val="en-US" w:bidi="ar-SA"/>
        </w:rPr>
        <w:t>sharypovo</w:t>
      </w:r>
      <w:r>
        <w:rPr>
          <w:rFonts w:eastAsia="Times New Roman" w:cs="Times New Roman" w:ascii="Times New Roman" w:hAnsi="Times New Roman"/>
          <w:lang w:bidi="ar-SA"/>
        </w:rPr>
        <w:t>.</w:t>
      </w:r>
      <w:r>
        <w:rPr>
          <w:rFonts w:eastAsia="Times New Roman" w:cs="Times New Roman" w:ascii="Times New Roman" w:hAnsi="Times New Roman"/>
          <w:lang w:val="en-US" w:bidi="ar-SA"/>
        </w:rPr>
        <w:t>gosuslugi</w:t>
      </w:r>
      <w:r>
        <w:rPr>
          <w:rFonts w:eastAsia="Times New Roman" w:cs="Times New Roman" w:ascii="Times New Roman" w:hAnsi="Times New Roman"/>
          <w:lang w:bidi="ar-SA"/>
        </w:rPr>
        <w:t>.</w:t>
      </w:r>
      <w:r>
        <w:rPr>
          <w:rFonts w:eastAsia="Times New Roman" w:cs="Times New Roman" w:ascii="Times New Roman" w:hAnsi="Times New Roman"/>
          <w:lang w:val="en-US" w:bidi="ar-SA"/>
        </w:rPr>
        <w:t>ru</w:t>
      </w:r>
      <w:r>
        <w:rPr>
          <w:rFonts w:eastAsia="Times New Roman" w:cs="Times New Roman" w:ascii="Times New Roman" w:hAnsi="Times New Roman"/>
          <w:lang w:bidi="ar-SA"/>
        </w:rPr>
        <w:t>).</w:t>
      </w:r>
    </w:p>
    <w:p>
      <w:pPr>
        <w:pStyle w:val="Normal"/>
        <w:spacing w:before="0" w:after="100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pacing w:before="0" w:after="100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sectPr>
          <w:type w:val="nextPage"/>
          <w:pgSz w:w="11906" w:h="16838"/>
          <w:pgMar w:left="1701" w:right="850" w:gutter="0" w:header="0" w:top="1134" w:footer="0" w:bottom="142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0" w:after="100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  <w:t>Глава города Шарыпово</w:t>
        <w:tab/>
        <w:tab/>
        <w:tab/>
        <w:tab/>
        <w:tab/>
        <w:tab/>
        <w:tab/>
        <w:tab/>
        <w:t xml:space="preserve">     В.Г. Хохлов</w:t>
      </w:r>
    </w:p>
    <w:p>
      <w:pPr>
        <w:pStyle w:val="Normal"/>
        <w:widowControl/>
        <w:ind w:firstLine="5103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>Приложение к Постановлению</w:t>
      </w:r>
    </w:p>
    <w:p>
      <w:pPr>
        <w:pStyle w:val="Normal"/>
        <w:widowControl/>
        <w:numPr>
          <w:ilvl w:val="0"/>
          <w:numId w:val="0"/>
        </w:numPr>
        <w:ind w:firstLine="5103"/>
        <w:outlineLvl w:val="1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>Администрации города Шарыпово</w:t>
      </w:r>
    </w:p>
    <w:p>
      <w:pPr>
        <w:pStyle w:val="Normal"/>
        <w:widowControl/>
        <w:numPr>
          <w:ilvl w:val="0"/>
          <w:numId w:val="0"/>
        </w:numPr>
        <w:ind w:firstLine="5103"/>
        <w:outlineLvl w:val="1"/>
        <w:rPr>
          <w:rFonts w:ascii="Times New Roman" w:hAnsi="Times New Roman" w:eastAsia="Times New Roman" w:cs="Times New Roman"/>
          <w:sz w:val="28"/>
          <w:szCs w:val="28"/>
          <w:u w:val="single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 xml:space="preserve">от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bidi="ar-SA"/>
        </w:rPr>
        <w:t>30.10.2023</w:t>
      </w: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bidi="ar-SA"/>
        </w:rPr>
        <w:t>269</w:t>
      </w:r>
    </w:p>
    <w:p>
      <w:pPr>
        <w:pStyle w:val="Normal"/>
        <w:widowControl/>
        <w:ind w:firstLine="851"/>
        <w:jc w:val="center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>Муниципальная программа</w:t>
      </w:r>
      <w:bookmarkStart w:id="0" w:name="_GoBack"/>
      <w:bookmarkEnd w:id="0"/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«Комплексная программа в области энергосбережения и повышения энергетической эффективности </w:t>
      </w: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>муниципального образования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>города Шарыпово»</w:t>
      </w:r>
    </w:p>
    <w:p>
      <w:pPr>
        <w:pStyle w:val="Normal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b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bidi="ar-SA"/>
        </w:rPr>
        <w:t>1.Паспорт муниципальной программы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bidi="ar-SA"/>
        </w:rPr>
      </w:r>
    </w:p>
    <w:tbl>
      <w:tblPr>
        <w:tblpPr w:bottomFromText="0" w:horzAnchor="margin" w:leftFromText="180" w:rightFromText="180" w:tblpX="0" w:tblpXSpec="center" w:tblpY="86" w:topFromText="0" w:vertAnchor="text"/>
        <w:tblW w:w="96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02"/>
        <w:gridCol w:w="6803"/>
      </w:tblGrid>
      <w:tr>
        <w:trPr>
          <w:trHeight w:val="35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Наименование муниципальной программы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 xml:space="preserve">«Комплексная программа в области энергосбережения и повышения энергетической эффективности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муниципального образования города Шарыпово» (далее – программа)</w:t>
            </w:r>
          </w:p>
        </w:tc>
      </w:tr>
      <w:tr>
        <w:trPr>
          <w:trHeight w:val="182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Основания для разработки муниципальной программы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1. Федеральный закон от 23.11.2009 № 261-ФЗ «Об 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2. постановление Правительства Российской Федерации от 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3. приказ Минэкономразвития России от 28.04.2021 № 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эффективности».</w:t>
            </w:r>
          </w:p>
        </w:tc>
      </w:tr>
      <w:tr>
        <w:trPr>
          <w:trHeight w:val="32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Ответственный исполнитель муниципальной программы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Муниципальное казенное учреждение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«Служба городского хозяйства»</w:t>
            </w:r>
          </w:p>
        </w:tc>
      </w:tr>
      <w:tr>
        <w:trPr>
          <w:trHeight w:val="4526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Соисполнители муниципальной программы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1. Администрация города Шарыпово;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3. Отдел культуры Администрации города Шарыпово;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4. Отдел спорта и молодежной политики Администрации города Шарыпово;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5. Управление образованием Администрации города Шарыпово;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6. Комитет по управлению муниципальным имуществом и земельными отношениями Администрации города Шарыпово;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7. Муниципальное казенное учреждение «Управление капитального строительства».</w:t>
            </w:r>
          </w:p>
        </w:tc>
      </w:tr>
      <w:tr>
        <w:trPr>
          <w:trHeight w:val="664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Согласованность муниципальной программы с иными региональными и муниципальными программами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постановление Правительства Красноярского края от 27.12.2013 № 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постановление Администрации города Шарыпово от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 xml:space="preserve"> 04.10.2013 № 242 «Об утверждении муниципальной программы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постановление Администрации города Шарыпово от 04.10.2013 №259 «Об утверждении муниципальной программы «Развитие физической культуры и спорта в городе Шарыпово»;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постановление Администрации города Шарыпово от 03.10.2013 № 235 «Об утверждении муниципальной программы «Развитие культуры»;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постановление Администрации города Шарыпово от 04.10.2013г. №238 «Об утверждении муниципальной программы «Молодежь города Шарыпово в XXI веке»;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города Шарыпово»;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постановление Администрации города Шарыпово от 03.10.2013г. № 236 «Об утверждении муниципальной программы «Управление муниципальным имуществом муниципального образования города Шарыпово»</w:t>
            </w:r>
          </w:p>
        </w:tc>
      </w:tr>
      <w:tr>
        <w:trPr>
          <w:trHeight w:val="675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Реализация подпрограмм и отдельных мероприятий настоящей программой не предусмотрена</w:t>
            </w:r>
          </w:p>
        </w:tc>
      </w:tr>
      <w:tr>
        <w:trPr>
          <w:trHeight w:val="675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Цели муниципальной программы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Повышение энергосбережения и энергетической эффективности в муниципальном образовании</w:t>
            </w:r>
          </w:p>
        </w:tc>
      </w:tr>
      <w:tr>
        <w:trPr>
          <w:trHeight w:val="216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Задачи муниципальной программы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3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Энергосбережение и повышение энергетической эффективности в бюджетной сфере;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3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Энергосбережение и повышение энергетической эффективности в жилищном фонде;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3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Энергосбережение и повышение энергетической эффективности в коммунальном комплексе;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3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Энергосбережение и повышение энергетической эффективности в транспортном комплексе;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3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Повышение информированности общества о состоянии и деятельности в сфере энергосбережения и повышения энергетической эффективности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.</w:t>
            </w:r>
          </w:p>
        </w:tc>
      </w:tr>
      <w:tr>
        <w:trPr>
          <w:trHeight w:val="34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Сроки реализации муниципальной программы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2022-2026 годы</w:t>
            </w:r>
          </w:p>
        </w:tc>
      </w:tr>
      <w:tr>
        <w:trPr>
          <w:trHeight w:val="17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Перечень целевых показателей муниципальной программы,</w:t>
            </w:r>
            <w:r>
              <w:rPr>
                <w:rFonts w:eastAsia="Calibri" w:cs="Times New Roman" w:ascii="Times New Roman" w:hAnsi="Times New Roman"/>
                <w:color w:val="auto"/>
                <w:sz w:val="28"/>
                <w:szCs w:val="28"/>
                <w:lang w:bidi="ar-SA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Приложение №1 к Паспорту программы</w:t>
            </w:r>
          </w:p>
        </w:tc>
      </w:tr>
      <w:tr>
        <w:trPr>
          <w:trHeight w:val="98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 xml:space="preserve">Выполнение мероприятий программы в 2022 - 2026 годах предусматривает финансирование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 xml:space="preserve">– 1 224 524,40 тыс. руб., в том числе по источникам и годам: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33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2022 г. – 267 632,29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Бюджет городского округа г.Шарыпово (далее по тексту программы – Бюджет города Шарыпово) – 7 502,95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Краевой бюджет – 22 407,94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Федеральный бюджет – 223,30 тыс.руб;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Внебюджетные источники – 237 498,10 тыс.руб.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33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2023 г. – 148 730,27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Бюджет города Шарыпово – 6 716,20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459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Краевой бюджет – 0,00 тыс. руб;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Федеральный бюджет – 0,00 тыс.руб;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459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Внебюджетные источники – 142 014,07 тыс.руб.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33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2024 г. – 92 378,07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 xml:space="preserve">Бюджет города Шарыпово –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 xml:space="preserve">6 532,10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459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Краевой бюджет – 0,00 тыс. руб;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Федеральный бюджет – 0,00 тыс.руб;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459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 xml:space="preserve">Внебюджетные источники –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 xml:space="preserve">85 845,97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тыс.руб.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33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2025 г. – 709 112,87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Бюджет города Шарыпово – 6 532,10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459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Краевой бюджет – 0,00 тыс. руб;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Федеральный бюджет – 0,00 тыс.руб;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459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Внебюджетные источники – 702 580,77 тыс.руб.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33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2026 г. – 6 670,90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Бюджет города Шарыпово – 6 532,10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459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Краевой бюджет – 0,00 тыс. руб;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Федеральный бюджет – 0,00 тыс.руб;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33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bidi="ar-SA"/>
              </w:rPr>
              <w:t>Внебюджетные источники – 138,80 тыс.руб.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33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Объемы и источники финансирования подлежат корректировке, исходя из имеющихся возможностей бюджета.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ind w:firstLine="33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ar-SA"/>
              </w:rPr>
              <w:t>Приложения №2, №3 к Паспорту программы</w:t>
            </w:r>
          </w:p>
        </w:tc>
      </w:tr>
    </w:tbl>
    <w:p>
      <w:pPr>
        <w:pStyle w:val="Normal"/>
        <w:spacing w:before="240" w:after="240"/>
        <w:ind w:right="-17" w:hanging="0"/>
        <w:jc w:val="center"/>
        <w:rPr>
          <w:rFonts w:ascii="Times New Roman" w:hAnsi="Times New Roman" w:eastAsia="Times New Roman" w:cs="Times New Roman"/>
          <w:b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bidi="ar-SA"/>
        </w:rPr>
        <w:t>2. Характеристика текущего состояния в области энергосбережения и повышения энергетической эффективности</w:t>
      </w:r>
    </w:p>
    <w:p>
      <w:pPr>
        <w:pStyle w:val="Normal"/>
        <w:widowControl/>
        <w:suppressAutoHyphens w:val="true"/>
        <w:ind w:firstLine="851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bidi="ar-SA"/>
        </w:rPr>
        <w:t>Проблема высокой энергоёмкости экономики, больших энергетических издержек в жилищно-коммунальном хозяйстве и бюджетном секторе в настоящее время весьма актуальна, в связи, с чем решение вопросов повышения энергоэффективности городской экономики имеет приоритетное значение.</w:t>
      </w:r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Комплексная направленность настоящей программы обусловлена необходимостью решения задач в части энергосбережения и повышения энергетической эффективности во всех сферах экономики городского округа город Шарыпово.</w:t>
      </w:r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Необходимость решения проблемы энергосбережения и повышения энергетической эффективности программным методом обусловлена следующими причинами:</w:t>
      </w:r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- комплексный характер проблемы, обуславливающий необходимость координации совместных усилий и ресурсов;</w:t>
      </w:r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- недостаток средств бюджета городского округа города Шарыпово для финансирования всего комплекса энергосберегающих мероприятий и необходимость привлечения субсидий краевого бюджета и внебюджетных источников.</w:t>
      </w:r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Решение проблемы связано с осуществлением комплекса мероприятий по энергосбережению и повышению энергетической эффективности на территории городского округа города Шарыпово, и прежде всего, в муниципальных учреждениях в целях снижения финансовой нагрузки на городской бюджет.</w:t>
      </w:r>
    </w:p>
    <w:p>
      <w:pPr>
        <w:pStyle w:val="Normal"/>
        <w:widowControl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val="x-none" w:eastAsia="x-none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bidi="ar-SA"/>
        </w:rPr>
        <w:t xml:space="preserve">Реализация программы будет осуществляться на основе выполнения основных мероприятий, 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 w:bidi="ar-SA"/>
        </w:rPr>
        <w:t>приведен</w:t>
      </w:r>
      <w:r>
        <w:rPr>
          <w:rFonts w:eastAsia="Times New Roman" w:cs="Times New Roman" w:ascii="Times New Roman" w:hAnsi="Times New Roman"/>
          <w:sz w:val="28"/>
          <w:szCs w:val="28"/>
          <w:lang w:eastAsia="x-none" w:bidi="ar-SA"/>
        </w:rPr>
        <w:t>ных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 w:bidi="ar-SA"/>
        </w:rPr>
        <w:t xml:space="preserve"> в приложении № </w:t>
      </w:r>
      <w:r>
        <w:rPr>
          <w:rFonts w:eastAsia="Times New Roman" w:cs="Times New Roman" w:ascii="Times New Roman" w:hAnsi="Times New Roman"/>
          <w:sz w:val="28"/>
          <w:szCs w:val="28"/>
          <w:lang w:eastAsia="x-none" w:bidi="ar-SA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 w:bidi="ar-SA"/>
        </w:rPr>
        <w:t xml:space="preserve"> к паспорту программы.</w:t>
      </w:r>
    </w:p>
    <w:p>
      <w:pPr>
        <w:pStyle w:val="Normal"/>
        <w:widowControl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x-none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 w:bidi="ar-SA"/>
        </w:rPr>
        <w:t>Показатели ц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 w:bidi="ar-SA"/>
        </w:rPr>
        <w:t>елев</w:t>
      </w:r>
      <w:r>
        <w:rPr>
          <w:rFonts w:eastAsia="Times New Roman" w:cs="Times New Roman" w:ascii="Times New Roman" w:hAnsi="Times New Roman"/>
          <w:sz w:val="28"/>
          <w:szCs w:val="28"/>
          <w:lang w:eastAsia="x-none" w:bidi="ar-SA"/>
        </w:rPr>
        <w:t>ого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 w:bidi="ar-SA"/>
        </w:rPr>
        <w:t xml:space="preserve"> уровня снижения в сопоставимых условиях</w:t>
      </w:r>
      <w:r>
        <w:rPr>
          <w:rFonts w:eastAsia="Times New Roman" w:cs="Times New Roman" w:ascii="Times New Roman" w:hAnsi="Times New Roman"/>
          <w:sz w:val="28"/>
          <w:szCs w:val="28"/>
          <w:lang w:eastAsia="x-none" w:bidi="ar-SA"/>
        </w:rPr>
        <w:t xml:space="preserve"> суммарного объема потребляемых муниципальными учреждениями энергетических ресурсов и воды на 2024 – 2026 годы для учреждений, финансируемых из бюджета городского округа города Шарыпово, приведены в соответствии с распоряжением Администрации города Шарыпово от 29.06.2023 №879 «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  <w:t>Об утверждении целевого уровня снижения потребления ресурсов учреждениями, финансируемыми из бюджета городского округа г. Шарыпово на 2024-2026 годы</w:t>
      </w:r>
      <w:r>
        <w:rPr>
          <w:rFonts w:eastAsia="Times New Roman" w:cs="Times New Roman" w:ascii="Times New Roman" w:hAnsi="Times New Roman"/>
          <w:sz w:val="28"/>
          <w:szCs w:val="28"/>
          <w:lang w:eastAsia="x-none" w:bidi="ar-SA"/>
        </w:rPr>
        <w:t>» в приложении № 4 к паспорту программы.</w:t>
      </w:r>
    </w:p>
    <w:p>
      <w:pPr>
        <w:pStyle w:val="Normal"/>
        <w:widowControl/>
        <w:spacing w:before="240" w:after="240"/>
        <w:ind w:right="-17" w:hanging="0"/>
        <w:jc w:val="center"/>
        <w:rPr>
          <w:rFonts w:ascii="Times New Roman" w:hAnsi="Times New Roman" w:eastAsia="Times New Roman" w:cs="Times New Roman"/>
          <w:b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bidi="ar-SA"/>
        </w:rPr>
        <w:t>3. Приоритеты и цели социально-экономического развития в области энергосбережения и повышения энергетической эффективности, описание основных целей и задач муниципальной программы</w:t>
      </w:r>
    </w:p>
    <w:p>
      <w:pPr>
        <w:pStyle w:val="1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Основными приоритетами в рамках настоящей программы являются: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889" w:leader="none"/>
        </w:tabs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соблюдение муниципальными учреждениями действующего законодательства в области энергосбережения и повышения энергетической эффективности;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889" w:leader="none"/>
        </w:tabs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повышение эксплуатационной надежности систем жилищно-коммунальной инфраструктуры;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889" w:leader="none"/>
        </w:tabs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стимулирование привлечения внебюджетных источников финансирования в реализацию проектов по энергосбережению и повышению энергетической эффективности;</w:t>
      </w:r>
    </w:p>
    <w:p>
      <w:pPr>
        <w:pStyle w:val="1"/>
        <w:widowControl/>
        <w:numPr>
          <w:ilvl w:val="0"/>
          <w:numId w:val="2"/>
        </w:numPr>
        <w:tabs>
          <w:tab w:val="clear" w:pos="708"/>
          <w:tab w:val="left" w:pos="879" w:leader="none"/>
        </w:tabs>
        <w:overflowPunct w:val="true"/>
        <w:spacing w:lineRule="auto" w:line="240"/>
        <w:ind w:firstLine="851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повышение информированности общества о состоянии и деятельности в сфере энергосбережения и повышения энергетической эффективности.</w:t>
      </w:r>
    </w:p>
    <w:p>
      <w:pPr>
        <w:pStyle w:val="Normal"/>
        <w:widowControl/>
        <w:overflowPunct w:val="true"/>
        <w:ind w:firstLine="851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>Целью программы является:</w:t>
      </w:r>
    </w:p>
    <w:p>
      <w:pPr>
        <w:pStyle w:val="Normal"/>
        <w:widowControl/>
        <w:overflowPunct w:val="true"/>
        <w:ind w:firstLine="851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>Повышение энергосбережения и энергетической эффективности в муниципальном образовании.</w:t>
      </w:r>
    </w:p>
    <w:p>
      <w:pPr>
        <w:pStyle w:val="Normal"/>
        <w:widowControl/>
        <w:overflowPunct w:val="true"/>
        <w:ind w:firstLine="851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>Достижение цели программы осуществляется путем решения следующих задач:</w:t>
      </w:r>
    </w:p>
    <w:p>
      <w:pPr>
        <w:pStyle w:val="1"/>
        <w:numPr>
          <w:ilvl w:val="0"/>
          <w:numId w:val="7"/>
        </w:numPr>
        <w:spacing w:lineRule="auto" w:line="240" w:before="240" w:after="240"/>
        <w:ind w:left="0" w:firstLine="851"/>
        <w:jc w:val="both"/>
        <w:rPr>
          <w:rFonts w:ascii="Times New Roman" w:hAnsi="Times New Roman" w:cs="Times New Roman"/>
          <w:i/>
          <w:i/>
          <w:sz w:val="28"/>
          <w:szCs w:val="28"/>
          <w:u w:val="single"/>
        </w:rPr>
      </w:pPr>
      <w:r>
        <w:rPr>
          <w:rStyle w:val="Style14"/>
          <w:rFonts w:cs="Times New Roman" w:ascii="Times New Roman" w:hAnsi="Times New Roman"/>
          <w:b/>
          <w:bCs/>
          <w:i/>
          <w:sz w:val="28"/>
          <w:szCs w:val="28"/>
          <w:u w:val="single"/>
        </w:rPr>
        <w:t>Энергосбережение и повышение энергетической эффективности в бюджетной сфере.</w:t>
      </w:r>
    </w:p>
    <w:p>
      <w:pPr>
        <w:pStyle w:val="ListParagraph"/>
        <w:shd w:val="clear" w:color="auto" w:fill="FFFFFF"/>
        <w:spacing w:lineRule="auto" w:line="240" w:before="0" w:after="0"/>
        <w:ind w:left="0" w:firstLine="851"/>
        <w:contextualSpacing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>Приоритетом в сфере энергосбережения и повышения энергетической эффективности для муниципальных учреждений является рациональное использование энергетических ресурсов и воды.</w:t>
      </w:r>
    </w:p>
    <w:p>
      <w:pPr>
        <w:pStyle w:val="ListParagraph"/>
        <w:shd w:val="clear" w:color="auto" w:fill="FFFFFF"/>
        <w:spacing w:lineRule="auto" w:line="240" w:before="0" w:after="0"/>
        <w:ind w:left="0" w:firstLine="851"/>
        <w:contextualSpacing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>Основными задачами для бюджетных учреждений являются:</w:t>
      </w:r>
    </w:p>
    <w:p>
      <w:pPr>
        <w:pStyle w:val="ListParagraph"/>
        <w:shd w:val="clear" w:color="auto" w:fill="FFFFFF"/>
        <w:spacing w:lineRule="auto" w:line="240" w:before="0" w:after="0"/>
        <w:ind w:left="0" w:firstLine="851"/>
        <w:contextualSpacing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>- обязательный учет потребления ресурсов с использованием соответствующих приборов учета;</w:t>
      </w:r>
    </w:p>
    <w:p>
      <w:pPr>
        <w:pStyle w:val="ListParagraph"/>
        <w:shd w:val="clear" w:color="auto" w:fill="FFFFFF"/>
        <w:spacing w:lineRule="auto" w:line="240" w:before="0" w:after="0"/>
        <w:ind w:left="0" w:firstLine="851"/>
        <w:contextualSpacing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>- снижение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 в соответствии с требованиями, определенными постановлением Правительства РФ от 07.10.2019 №1289</w:t>
      </w:r>
    </w:p>
    <w:p>
      <w:pPr>
        <w:pStyle w:val="ListParagraph"/>
        <w:shd w:val="clear" w:color="auto" w:fill="FFFFFF"/>
        <w:spacing w:lineRule="auto" w:line="240" w:before="0" w:after="0"/>
        <w:ind w:left="0" w:firstLine="851"/>
        <w:contextualSpacing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>- достижение целевого уровня снижения потребления ресурсов за счет реализации мероприятий программ энергосбережения и повышения энергетической эффективности соответствующих муниципальных учреждений.</w:t>
      </w:r>
    </w:p>
    <w:p>
      <w:pPr>
        <w:pStyle w:val="ListParagraph"/>
        <w:shd w:val="clear" w:color="auto" w:fill="FFFFFF"/>
        <w:spacing w:lineRule="auto" w:line="240" w:before="0" w:after="0"/>
        <w:ind w:left="0" w:firstLine="851"/>
        <w:contextualSpacing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>Эффектом в результате решения указанных задач станет снижение затрат на оплату используемых ресурсов, а также на эксплуатацию внутренних систем инженерно-технического обеспечения и в целом зданий, строений, сооружений, используемых для размещения данных учреждений.</w:t>
      </w:r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В целях реализации мероприятий по энергосбережению и повышению энергетической эффективности в муниципальных учреждениях, находящихся в ведении Администрации города Шарыпово, ежегодно осуществляется следующий комплекс мер:</w:t>
      </w:r>
    </w:p>
    <w:p>
      <w:pPr>
        <w:pStyle w:val="ListParagraph"/>
        <w:shd w:val="clear" w:color="auto" w:fill="FFFFFF"/>
        <w:spacing w:lineRule="auto" w:line="240" w:before="0" w:after="0"/>
        <w:ind w:left="0" w:firstLine="851"/>
        <w:contextualSpacing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>1. Ремонт (капитальный ремонт) зданий, строений, сооружений, используемых муниципальными учреждениями с учетом требований энергосбережения и повышения энергетической эффективности (замена оконных и дверных блоков).</w:t>
      </w:r>
    </w:p>
    <w:p>
      <w:pPr>
        <w:pStyle w:val="ListParagraph"/>
        <w:shd w:val="clear" w:color="auto" w:fill="FFFFFF"/>
        <w:spacing w:lineRule="auto" w:line="240" w:before="0" w:after="0"/>
        <w:ind w:left="0" w:firstLine="851"/>
        <w:contextualSpacing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>2. Ремонт (содержание) сетей инженерно-технического обеспечения объектов, используемых муниципальными учреждениями, с учетом требований энергосбережения и повышения энергетической эффективности.</w:t>
      </w:r>
    </w:p>
    <w:p>
      <w:pPr>
        <w:pStyle w:val="ListParagraph"/>
        <w:shd w:val="clear" w:color="auto" w:fill="FFFFFF"/>
        <w:spacing w:lineRule="auto" w:line="240" w:before="0" w:after="0"/>
        <w:ind w:left="0" w:firstLine="851"/>
        <w:contextualSpacing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>3. Установка (поверка, обслуживание) приборов учета энергетических ресурсов.</w:t>
      </w:r>
    </w:p>
    <w:p>
      <w:pPr>
        <w:pStyle w:val="ListParagraph"/>
        <w:shd w:val="clear" w:color="auto" w:fill="FFFFFF"/>
        <w:spacing w:lineRule="auto" w:line="240" w:before="0" w:after="0"/>
        <w:ind w:left="0" w:firstLine="851"/>
        <w:contextualSpacing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>4. Модернизация систем внутреннего и наружного освещения (замена неэффективных источников освещения на энергосберегающие).</w:t>
      </w:r>
    </w:p>
    <w:p>
      <w:pPr>
        <w:pStyle w:val="ListParagraph"/>
        <w:shd w:val="clear" w:color="auto" w:fill="FFFFFF"/>
        <w:spacing w:lineRule="auto" w:line="240" w:before="0" w:after="0"/>
        <w:ind w:left="0" w:firstLine="851"/>
        <w:contextualSpacing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>5. Приобретение (замена) энергопотребляющего оборудования высоких классов энергетической эффективности.</w:t>
      </w:r>
    </w:p>
    <w:p>
      <w:pPr>
        <w:pStyle w:val="ListParagraph"/>
        <w:shd w:val="clear" w:color="auto" w:fill="FFFFFF"/>
        <w:spacing w:lineRule="auto" w:line="240" w:before="0" w:after="0"/>
        <w:ind w:left="0" w:firstLine="851"/>
        <w:contextualSpacing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>6. Повышение квалификации в сфере энергосбережения и повышения энергетической эффективности кадрового состава муниципальных учреждений</w:t>
      </w:r>
    </w:p>
    <w:p>
      <w:pPr>
        <w:pStyle w:val="ListParagraph"/>
        <w:shd w:val="clear" w:color="auto" w:fill="FFFFFF"/>
        <w:spacing w:lineRule="auto" w:line="240" w:before="0" w:after="0"/>
        <w:ind w:left="0" w:firstLine="851"/>
        <w:contextualSpacing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 xml:space="preserve">7. Мониторинг потребления энергетических ресурсов и воды </w:t>
      </w:r>
    </w:p>
    <w:p>
      <w:pPr>
        <w:pStyle w:val="ListParagraph"/>
        <w:shd w:val="clear" w:color="auto" w:fill="FFFFFF"/>
        <w:spacing w:lineRule="auto" w:line="240" w:before="0" w:after="0"/>
        <w:ind w:left="0" w:firstLine="851"/>
        <w:contextualSpacing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>Вышеперечисленные мероприятия реализуются в рамках муниципальных программ:</w:t>
      </w:r>
    </w:p>
    <w:p>
      <w:pPr>
        <w:pStyle w:val="ListParagraph"/>
        <w:shd w:val="clear" w:color="auto" w:fill="FFFFFF"/>
        <w:spacing w:lineRule="auto" w:line="240" w:before="0" w:after="0"/>
        <w:ind w:left="0" w:firstLine="851"/>
        <w:contextualSpacing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>1. постановление Администрации города Шарыпово от 04.10.2013 №239 «Об утверждении муниципальной программы «Развитие физической культуры и спорта в городе Шарыпово»;</w:t>
      </w:r>
    </w:p>
    <w:p>
      <w:pPr>
        <w:pStyle w:val="ListParagraph"/>
        <w:shd w:val="clear" w:color="auto" w:fill="FFFFFF"/>
        <w:spacing w:lineRule="auto" w:line="240" w:before="0" w:after="0"/>
        <w:ind w:left="0" w:firstLine="851"/>
        <w:contextualSpacing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>2. постановление Администрации города Шарыпово от 03.10.2013 № 235 «Об утверждении муниципальной программы «Развитие культуры»;</w:t>
      </w:r>
    </w:p>
    <w:p>
      <w:pPr>
        <w:pStyle w:val="ListParagraph"/>
        <w:shd w:val="clear" w:color="auto" w:fill="FFFFFF"/>
        <w:spacing w:lineRule="auto" w:line="240" w:before="0" w:after="0"/>
        <w:ind w:left="0" w:firstLine="851"/>
        <w:contextualSpacing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>3. постановление Администрации города Шарыпово от 04.10.2013г. №238 «Об утверждении муниципальной программы «Молодежь города Шарыпово в XXI веке»;</w:t>
      </w:r>
    </w:p>
    <w:p>
      <w:pPr>
        <w:pStyle w:val="ListParagraph"/>
        <w:shd w:val="clear" w:color="auto" w:fill="FFFFFF"/>
        <w:spacing w:lineRule="auto" w:line="240" w:before="0" w:after="0"/>
        <w:ind w:left="0" w:firstLine="851"/>
        <w:contextualSpacing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>4.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города Шарыпово».</w:t>
      </w:r>
    </w:p>
    <w:p>
      <w:pPr>
        <w:pStyle w:val="ListParagraph"/>
        <w:shd w:val="clear" w:color="auto" w:fill="FFFFFF"/>
        <w:spacing w:lineRule="auto" w:line="240"/>
        <w:ind w:left="0" w:firstLine="851"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>А также иных государственных программ, координаторами-заказчиками которых являются органы исполнительные власти Красноярского края, курирующие данные направления.</w:t>
      </w:r>
      <w:bookmarkStart w:id="1" w:name="bookmark31"/>
    </w:p>
    <w:p>
      <w:pPr>
        <w:pStyle w:val="ListParagraph"/>
        <w:shd w:val="clear" w:color="auto" w:fill="FFFFFF"/>
        <w:spacing w:lineRule="auto" w:line="240"/>
        <w:ind w:left="0" w:firstLine="851"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bidi="ru-RU"/>
        </w:rPr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40" w:before="240" w:after="200"/>
        <w:ind w:left="0" w:firstLine="851"/>
        <w:contextualSpacing/>
        <w:jc w:val="both"/>
        <w:rPr>
          <w:rFonts w:ascii="Times New Roman" w:hAnsi="Times New Roman" w:eastAsia="Arial" w:cs="Times New Roman"/>
          <w:i/>
          <w:i/>
          <w:color w:val="000000"/>
          <w:sz w:val="28"/>
          <w:szCs w:val="28"/>
          <w:u w:val="single"/>
          <w:lang w:bidi="ru-RU"/>
        </w:rPr>
      </w:pPr>
      <w:r>
        <w:rPr>
          <w:rStyle w:val="2"/>
          <w:rFonts w:cs="Times New Roman" w:ascii="Times New Roman" w:hAnsi="Times New Roman"/>
          <w:bCs w:val="false"/>
          <w:i/>
          <w:sz w:val="28"/>
          <w:szCs w:val="28"/>
          <w:u w:val="single"/>
        </w:rPr>
        <w:t>Энергосбережение и повышение эффективности использования ресурсов в жилищном фонде.</w:t>
      </w:r>
      <w:bookmarkEnd w:id="1"/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Жилищный фонд муниципального образования насчитывает более 2921 домов, из них:</w:t>
      </w:r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Многоквартирные дома – 255 домов (без учета блокированной застройки);</w:t>
      </w:r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Индивидуальные жилые дома – более 2666 домов (с учетом блокированной застройки).</w:t>
      </w:r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 xml:space="preserve">50% от всего жилищного фонда муниципального образования представлен домами, выполненными в деревянном исполнении. Износ жилищного фонда в среднем по городскому округу составляет 50%, что в свою очередь приводит к увеличению затрат на его содержание. </w:t>
      </w:r>
    </w:p>
    <w:p>
      <w:pPr>
        <w:pStyle w:val="Bodytextkeep"/>
        <w:shd w:val="clear" w:color="auto" w:fill="FFFFFF"/>
        <w:spacing w:beforeAutospacing="0" w:before="0" w:afterAutospacing="0" w:after="0"/>
        <w:ind w:firstLine="851"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/>
          <w:color w:val="000000"/>
          <w:sz w:val="28"/>
          <w:szCs w:val="28"/>
          <w:lang w:bidi="ru-RU"/>
        </w:rPr>
        <w:t>Ежегодно, управляющими компаниями, осуществляющими деятельность по управлению многоквартирными домами, расположенными на территории городского округа город Шарыпово, проводится работа по текущему ремонту жилищного фонда, в рамках которой выполняются следующие виды работ:</w:t>
      </w:r>
    </w:p>
    <w:p>
      <w:pPr>
        <w:pStyle w:val="Bodytextkeep"/>
        <w:shd w:val="clear" w:color="auto" w:fill="FFFFFF"/>
        <w:spacing w:beforeAutospacing="0" w:before="0" w:afterAutospacing="0" w:after="0"/>
        <w:ind w:firstLine="851"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/>
          <w:color w:val="000000"/>
          <w:sz w:val="28"/>
          <w:szCs w:val="28"/>
          <w:lang w:bidi="ru-RU"/>
        </w:rPr>
        <w:t>- восстановление теплового контура зданий путем герметизации швов, уплотнения и утепления оконных и дверных блоков в подъездах;</w:t>
      </w:r>
    </w:p>
    <w:p>
      <w:pPr>
        <w:pStyle w:val="Bodytextkeep"/>
        <w:shd w:val="clear" w:color="auto" w:fill="FFFFFF"/>
        <w:spacing w:beforeAutospacing="0" w:before="0" w:afterAutospacing="0" w:after="0"/>
        <w:ind w:firstLine="851"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/>
          <w:color w:val="000000"/>
          <w:sz w:val="28"/>
          <w:szCs w:val="28"/>
          <w:lang w:bidi="ru-RU"/>
        </w:rPr>
        <w:t>- установка источников освещения, оборудованных энергосберегающими технологиями (датчиками движения, присутствия), замена ламп накаливания на энергосберегающие лампы;</w:t>
      </w:r>
    </w:p>
    <w:p>
      <w:pPr>
        <w:pStyle w:val="Bodytextkeep"/>
        <w:shd w:val="clear" w:color="auto" w:fill="FFFFFF"/>
        <w:spacing w:beforeAutospacing="0" w:before="0" w:afterAutospacing="0" w:after="0"/>
        <w:ind w:firstLine="851"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/>
          <w:color w:val="000000"/>
          <w:sz w:val="28"/>
          <w:szCs w:val="28"/>
          <w:lang w:bidi="ru-RU"/>
        </w:rPr>
        <w:t>- текущий ремонт инженерных коммуникаций, восстановление изоляции трубопроводов систем отопления, систем горячего и холодного водоснабжения, ревизия систем отопления с установкой (заменой) запорной и регулирующей арматуры, воздуховыпускных клапанов (кранов), промывка и регулировка гидравлических параметров систем отопления.</w:t>
      </w:r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Кроме того, на территории Красноярского края реализуется Региональная программа капитального ремонта общего имущества в многоквартирных домах, расположенных на территории Красноярского края утвержденная постановлением Правительства Красноярского края от 27.12.2013 № 709-п.</w:t>
      </w:r>
    </w:p>
    <w:p>
      <w:pPr>
        <w:pStyle w:val="1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В соответствии с требованиями Федерального закона от 23.11.2009 №261-ФЗ «Об энергосбережении и о повышении энергетической эффективности, и о внесении изменений в отдельные законодательные акты Российской Федерации» при планировании работ по капитальному ремонту жилищного фонда учитывается применение новых энергосберегающих материалов и технологий.</w:t>
      </w:r>
    </w:p>
    <w:p>
      <w:pPr>
        <w:pStyle w:val="1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Иными нормативными правовыми актами Российской Федерации также регламентировано, что виды работ по капитальному ремонту многоквартирных домов должны проводиться с соблюдением требований энергетической эффективности, предъявляемых к многоквартирным домам, вводимым в эксплуатацию после проведения капитального ремонта в соответствии с действующим законодательством Российской Федерации.</w:t>
      </w:r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Так, при капитальном ремонте жилищного фонда реализуются следующие мероприятия:</w:t>
      </w:r>
    </w:p>
    <w:p>
      <w:pPr>
        <w:pStyle w:val="ConsPlusNormal1"/>
        <w:ind w:firstLine="851"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>а) ремонт внутридомовых инженерных систем электро-, тепло-, газо-, водоснабжения, водоотведения, в том числе 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газа);</w:t>
      </w:r>
    </w:p>
    <w:p>
      <w:pPr>
        <w:pStyle w:val="ConsPlusNormal1"/>
        <w:ind w:firstLine="851"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>б) ремонт, замену, модернизацию лифтов, ремонт лифтовых шахт, машинных и блочных помещений;</w:t>
      </w:r>
    </w:p>
    <w:p>
      <w:pPr>
        <w:pStyle w:val="ConsPlusNormal1"/>
        <w:ind w:firstLine="851"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>в) ремонт крыши;</w:t>
      </w:r>
    </w:p>
    <w:p>
      <w:pPr>
        <w:pStyle w:val="ConsPlusNormal1"/>
        <w:ind w:firstLine="851"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>г) ремонт подвальных помещений, относящихся к общему имуществу в многоквартирном доме;</w:t>
      </w:r>
    </w:p>
    <w:p>
      <w:pPr>
        <w:pStyle w:val="ConsPlusNormal1"/>
        <w:ind w:firstLine="851"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>д) утепление и ремонт фасада;</w:t>
      </w:r>
    </w:p>
    <w:p>
      <w:pPr>
        <w:pStyle w:val="ConsPlusNormal1"/>
        <w:ind w:firstLine="851"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2" w:name="P231"/>
      <w:bookmarkEnd w:id="2"/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>е) ремонт фундамента многоквартирного дома;</w:t>
      </w:r>
    </w:p>
    <w:p>
      <w:pPr>
        <w:pStyle w:val="ConsPlusNormal1"/>
        <w:ind w:firstLine="851"/>
        <w:jc w:val="both"/>
        <w:rPr>
          <w:rStyle w:val="Style14"/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lang w:bidi="ru-RU"/>
        </w:rPr>
        <w:t xml:space="preserve">ж) разработку проектной и сметной документации на выполнение услуг и (или) работ по капитальному ремонту, проведение проверки достоверности определения сметной стоимости услуг и (или) работ по капитальному ремонту, проведение строительного контроля в процессе капитального ремонта. </w:t>
      </w:r>
    </w:p>
    <w:p>
      <w:pPr>
        <w:pStyle w:val="1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Также продолжается работа по оснащению жилищного фонда приборами учета потребляемых ресурсов.</w:t>
      </w:r>
    </w:p>
    <w:p>
      <w:pPr>
        <w:pStyle w:val="1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По итогам 2022 года уровень оснащения многоквартирных домов коллективными (общедомовыми) приборами учета составил 99,8%, в том числе:</w:t>
      </w:r>
    </w:p>
    <w:p>
      <w:pPr>
        <w:pStyle w:val="1"/>
        <w:numPr>
          <w:ilvl w:val="0"/>
          <w:numId w:val="3"/>
        </w:numPr>
        <w:tabs>
          <w:tab w:val="clear" w:pos="708"/>
          <w:tab w:val="left" w:pos="952" w:leader="none"/>
        </w:tabs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приборами учета тепловой энергии – 100,00%;</w:t>
      </w:r>
    </w:p>
    <w:p>
      <w:pPr>
        <w:pStyle w:val="1"/>
        <w:numPr>
          <w:ilvl w:val="0"/>
          <w:numId w:val="3"/>
        </w:numPr>
        <w:tabs>
          <w:tab w:val="clear" w:pos="708"/>
          <w:tab w:val="left" w:pos="947" w:leader="none"/>
        </w:tabs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приборами учета горячей воды – 100,00%;</w:t>
      </w:r>
    </w:p>
    <w:p>
      <w:pPr>
        <w:pStyle w:val="1"/>
        <w:numPr>
          <w:ilvl w:val="0"/>
          <w:numId w:val="3"/>
        </w:numPr>
        <w:tabs>
          <w:tab w:val="clear" w:pos="708"/>
          <w:tab w:val="left" w:pos="947" w:leader="none"/>
        </w:tabs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приборами учета холодной воды – 99,18%;</w:t>
      </w:r>
    </w:p>
    <w:p>
      <w:pPr>
        <w:pStyle w:val="1"/>
        <w:numPr>
          <w:ilvl w:val="0"/>
          <w:numId w:val="3"/>
        </w:numPr>
        <w:tabs>
          <w:tab w:val="clear" w:pos="708"/>
          <w:tab w:val="left" w:pos="952" w:leader="none"/>
        </w:tabs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приборами учета электрической энергии – 100,00%.</w:t>
      </w:r>
    </w:p>
    <w:p>
      <w:pPr>
        <w:pStyle w:val="1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Уровень оснащения жилых, нежилых помещений в многоквартирных и жилых домах индивидуальными приборами учета составляет 94,9%, в том числе:</w:t>
      </w:r>
    </w:p>
    <w:p>
      <w:pPr>
        <w:pStyle w:val="1"/>
        <w:numPr>
          <w:ilvl w:val="0"/>
          <w:numId w:val="3"/>
        </w:numPr>
        <w:tabs>
          <w:tab w:val="clear" w:pos="708"/>
          <w:tab w:val="left" w:pos="952" w:leader="none"/>
        </w:tabs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приборами учета тепловой энергии -100%;</w:t>
      </w:r>
    </w:p>
    <w:p>
      <w:pPr>
        <w:pStyle w:val="1"/>
        <w:numPr>
          <w:ilvl w:val="0"/>
          <w:numId w:val="3"/>
        </w:numPr>
        <w:tabs>
          <w:tab w:val="clear" w:pos="708"/>
          <w:tab w:val="left" w:pos="942" w:leader="none"/>
        </w:tabs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приборами учета горячей воды – 95,52%;</w:t>
      </w:r>
    </w:p>
    <w:p>
      <w:pPr>
        <w:pStyle w:val="1"/>
        <w:numPr>
          <w:ilvl w:val="0"/>
          <w:numId w:val="3"/>
        </w:numPr>
        <w:tabs>
          <w:tab w:val="clear" w:pos="708"/>
          <w:tab w:val="left" w:pos="947" w:leader="none"/>
        </w:tabs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приборами учета холодной воды – 94,22%;</w:t>
      </w:r>
    </w:p>
    <w:p>
      <w:pPr>
        <w:pStyle w:val="1"/>
        <w:numPr>
          <w:ilvl w:val="0"/>
          <w:numId w:val="3"/>
        </w:numPr>
        <w:tabs>
          <w:tab w:val="clear" w:pos="708"/>
          <w:tab w:val="left" w:pos="952" w:leader="none"/>
        </w:tabs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приборами учета электрической энергии -92,58%.</w:t>
      </w:r>
    </w:p>
    <w:p>
      <w:pPr>
        <w:pStyle w:val="1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Удельный расход тепловой энергии на 1 м</w:t>
      </w:r>
      <w:r>
        <w:rPr>
          <w:rStyle w:val="Style14"/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 жилой площади в многоквартирных домах в 2022 году составил 0,21 Гкал/кв.м.</w:t>
      </w:r>
    </w:p>
    <w:p>
      <w:pPr>
        <w:pStyle w:val="1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Удельный расход электрической энергии на 1 м</w:t>
      </w:r>
      <w:r>
        <w:rPr>
          <w:rStyle w:val="Style14"/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 жилой площади в многоквартирных домах в 2022 году составил 16,28 кВтч/кв.м.</w:t>
      </w:r>
    </w:p>
    <w:p>
      <w:pPr>
        <w:pStyle w:val="1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Удельный расход холодной воды в многоквартирных домах в 2022 году составил 32,60 куб.м./чел.</w:t>
      </w:r>
    </w:p>
    <w:p>
      <w:pPr>
        <w:pStyle w:val="1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Удельный расход горячей воды в многоквартирных домах в 2022 году составил 14,24 куб.м/чел.</w:t>
      </w:r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В результате проведения работ по текущему, капитальному ремонту многоквартирных домов с соблюдением требований энергетической эффективности и проведения мероприятий по установке приборов учета используемых ресурсов в жилищном фонде достаточно большой потенциал экономии энергетических ресурсов и воды. Изменение бытовых привычек собственников и нанимателей жилищного фонда также позволит достичь экономии ресурсов.</w:t>
      </w:r>
      <w:bookmarkStart w:id="3" w:name="bookmark33"/>
    </w:p>
    <w:p>
      <w:pPr>
        <w:pStyle w:val="1"/>
        <w:numPr>
          <w:ilvl w:val="0"/>
          <w:numId w:val="7"/>
        </w:numPr>
        <w:spacing w:lineRule="auto" w:line="240" w:before="240" w:after="240"/>
        <w:ind w:left="0" w:firstLine="851"/>
        <w:jc w:val="both"/>
        <w:rPr>
          <w:rStyle w:val="2"/>
          <w:rFonts w:ascii="Times New Roman" w:hAnsi="Times New Roman" w:cs="Times New Roman"/>
          <w:bCs w:val="false"/>
          <w:i/>
          <w:i/>
          <w:sz w:val="28"/>
          <w:szCs w:val="28"/>
          <w:u w:val="single"/>
        </w:rPr>
      </w:pPr>
      <w:r>
        <w:rPr>
          <w:rStyle w:val="2"/>
          <w:rFonts w:cs="Times New Roman" w:ascii="Times New Roman" w:hAnsi="Times New Roman"/>
          <w:bCs w:val="false"/>
          <w:i/>
          <w:sz w:val="28"/>
          <w:szCs w:val="28"/>
          <w:u w:val="single"/>
        </w:rPr>
        <w:t>Энергосбережение и повышение энергетической эффективности в коммунальном комплексе.</w:t>
      </w:r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За последние десять лет проблема обеспечения устойчивого и эффективного функционирования коммунального хозяйства городского округа города Шарыпово приобрела еще большую актуальность. Это связано в первую очередь с ветшающим коммунальным фондом и также не стоит забывать про прямую зависимость бюджета города Шарыпово от федеральных и краевых субсидий на развитие и модернизацию данной отрасли.</w:t>
      </w:r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Протяженность инженерных сетей муниципального образования «город Шарыпово Красноярского края» составляет:</w:t>
      </w:r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Тепловые сети – 108,4 км, из них в собственности ПАО «ЮНИПРО» 108,4 км., % износа – 41,8%;</w:t>
      </w:r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Сети водоснабжения – 155,7 км, из них в муниципальной собственности 100 км., % износа – 60,4%;</w:t>
      </w:r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Сети водоотведения – 125,8 км, из них в муниципальной собственности 124,3 км., % износа – 56,3%;</w:t>
      </w:r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Сети электроснабжения – 357,714 км, из них в муниципальной собственности 40,5 км., % износа – 66%;</w:t>
      </w:r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 xml:space="preserve">В среднем уровень износа коммунальной инфраструктуры городского округа за 2022г. составил 67,90 %. В результате накопленного износа возникает риск инцидентов и аварий в системах тепло-, электро- и водоснабжения, увеличиваются сроки ликвидации аварий и стоимость ремонтов. Увеличивается доля потерь коммунальных ресурсов при их транспортировке. </w:t>
      </w:r>
    </w:p>
    <w:p>
      <w:pPr>
        <w:pStyle w:val="1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С целью повышения энергетической эффективности объектов коммунальной инфраструктуры и электроэнергетики реализуются мероприятия, направленные на решение следующих задач: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1510" w:leader="none"/>
        </w:tabs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повышение надежности систем коммунальной инфраструктуры;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1510" w:leader="none"/>
        </w:tabs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снижение потерь энергетических ресурсов и воды;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925" w:leader="none"/>
        </w:tabs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повышение качества оказываемых услуг тепло-, водо-, электроснабжения;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1510" w:leader="none"/>
        </w:tabs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внедрение инновационных энергосберегающих технологий.</w:t>
      </w:r>
    </w:p>
    <w:p>
      <w:pPr>
        <w:pStyle w:val="1"/>
        <w:spacing w:lineRule="auto" w:line="240"/>
        <w:ind w:firstLine="851"/>
        <w:jc w:val="both"/>
        <w:rPr>
          <w:rStyle w:val="2"/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Style w:val="2"/>
          <w:rFonts w:cs="Times New Roman" w:ascii="Times New Roman" w:hAnsi="Times New Roman"/>
          <w:b w:val="false"/>
          <w:bCs w:val="false"/>
          <w:sz w:val="28"/>
          <w:szCs w:val="28"/>
        </w:rPr>
        <w:t>В рамках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утвержденной постановлением Правительства Красноярского края от 30.09.2013 №503-п бюджету городского округа города Шарыпово ежегодно выделяются средства субсидий краевого бюджета на выполнение работ по реализации неотложных мероприятий, направленных на повышение эксплуатационной надежности объектов коммунальной инфраструктуры.</w:t>
      </w:r>
    </w:p>
    <w:p>
      <w:pPr>
        <w:pStyle w:val="1"/>
        <w:spacing w:lineRule="auto" w:line="240"/>
        <w:ind w:firstLine="851"/>
        <w:jc w:val="both"/>
        <w:rPr>
          <w:rStyle w:val="2"/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Style w:val="2"/>
          <w:rFonts w:cs="Times New Roman" w:ascii="Times New Roman" w:hAnsi="Times New Roman"/>
          <w:b w:val="false"/>
          <w:bCs w:val="false"/>
          <w:sz w:val="28"/>
          <w:szCs w:val="28"/>
        </w:rPr>
        <w:t>В рамках реализации мероприятий муниципальной программы «Реформирование и модернизация жилищно-коммунального хозяйства и повышение энергетической эффективности», утвержденной постановлением Администрации города Шарыпово от 04.10.2013 № 242 предусмотрен комплекс мероприятий, направленный на ремонт оборудования уличного освещения (замена ламп накаливания на энергосберегающие, замена светильников на светодиодные).</w:t>
      </w:r>
    </w:p>
    <w:p>
      <w:pPr>
        <w:pStyle w:val="1"/>
        <w:spacing w:lineRule="auto" w:line="240"/>
        <w:ind w:firstLine="851"/>
        <w:jc w:val="both"/>
        <w:rPr>
          <w:rStyle w:val="2"/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Style w:val="2"/>
          <w:rFonts w:cs="Times New Roman" w:ascii="Times New Roman" w:hAnsi="Times New Roman"/>
          <w:b w:val="false"/>
          <w:bCs w:val="false"/>
          <w:sz w:val="28"/>
          <w:szCs w:val="28"/>
        </w:rPr>
        <w:t>Кроме того, Комитетом по управлению муниципальным имуществом и земельными отношениями Администрации города Шарыпово планомерно проводится работа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имущества.</w:t>
      </w:r>
    </w:p>
    <w:p>
      <w:pPr>
        <w:pStyle w:val="1"/>
        <w:numPr>
          <w:ilvl w:val="0"/>
          <w:numId w:val="7"/>
        </w:numPr>
        <w:spacing w:lineRule="auto" w:line="240" w:before="240" w:after="240"/>
        <w:ind w:left="0" w:firstLine="851"/>
        <w:jc w:val="both"/>
        <w:rPr>
          <w:rFonts w:ascii="Times New Roman" w:hAnsi="Times New Roman" w:cs="Times New Roman"/>
          <w:i/>
          <w:i/>
          <w:sz w:val="28"/>
          <w:szCs w:val="28"/>
          <w:u w:val="single"/>
        </w:rPr>
      </w:pPr>
      <w:r>
        <w:rPr>
          <w:rStyle w:val="2"/>
          <w:rFonts w:cs="Times New Roman" w:ascii="Times New Roman" w:hAnsi="Times New Roman"/>
          <w:bCs w:val="false"/>
          <w:i/>
          <w:sz w:val="28"/>
          <w:szCs w:val="28"/>
          <w:u w:val="single"/>
        </w:rPr>
        <w:t>Энергосбережение и повышение энергетической эффективности в транспортном комплексе.</w:t>
      </w:r>
      <w:bookmarkEnd w:id="3"/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Протяженность автомобильных дорог общего пользования на территории городского округа составляет 208,1 км., в том числе с твердым покрытием – 114,10 км., из них с усовершенствованным типом покрытия – 83,6 км. Протяженность грунтовых дорог - 12,1 км. Доля протяженности автомобильных дорог с твердым покрытием в общей протяженности автомобильных дорог общего пользования составляет 54,8%.</w:t>
      </w:r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На территории городского округа город Шарыпово осуществляют перевозку пассажиров по городским и пригородным маршрутам одно предприятие и три индивидуальных предпринимателя: Шарыповский филиал АО «Краевое АТП», ИП Жилейкин А.С., ИП Керимов З.Н., ИП Иноземцев М.М.</w:t>
      </w:r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Автопарк составляет более 40 автобусов, в том числе использующих природный газ, газовые смеси, сжиженный углеводородный газ в качестве моторного топлива – 16 автобусов. Количество автобусных маршрутов – 9. Протяженность маршрута составляет – 191,5 км. Все жители города Шарыпово, в том числе входящих в состав города населенных пунктов поселка Горячегорск (расстояние от города Шарыпово – 32 км) и поселка Дубинино (расстояние от города Шарыпово – 22 км) пользуются услугами регулярного автобусного сообщения с административным центром городского округа.</w:t>
      </w:r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Приоритетным направлением в сфере энергосбережения и повышения энергетической эффективности на транспорте определен перевод транспортных средств на использование природного газа, газовых смесей, сжиженного углеводородного газа в качестве моторного топлива.</w:t>
      </w:r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В виду ограниченности бюджета городского округа города Шарыпово полномасштабно реализовать данные мероприятия без средств субсидий краевого бюджета не представляется возможным.</w:t>
      </w:r>
    </w:p>
    <w:p>
      <w:p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В этой связи данной программой предусмотрено проведение мониторинга обновления парка общественного пассажирского транспорта, в том числе перехода пассажирского транспорта на использование природного газа, газовых смесей, сниженного углеводородного газа в качестве моторного топлива, который позволит оценить состояние автобусного парка и количество общественного транспорта, использующего газомоторное топливо.</w:t>
      </w:r>
    </w:p>
    <w:p>
      <w:pPr>
        <w:pStyle w:val="1"/>
        <w:numPr>
          <w:ilvl w:val="0"/>
          <w:numId w:val="6"/>
        </w:numPr>
        <w:spacing w:lineRule="auto" w:line="240" w:before="240" w:after="240"/>
        <w:ind w:left="0" w:firstLine="851"/>
        <w:jc w:val="both"/>
        <w:rPr>
          <w:rFonts w:ascii="Times New Roman" w:hAnsi="Times New Roman" w:cs="Times New Roman"/>
          <w:b/>
          <w:i/>
          <w:i/>
          <w:sz w:val="28"/>
          <w:szCs w:val="28"/>
          <w:u w:val="single"/>
        </w:rPr>
      </w:pPr>
      <w:r>
        <w:rPr>
          <w:rStyle w:val="Style14"/>
          <w:rFonts w:cs="Times New Roman" w:ascii="Times New Roman" w:hAnsi="Times New Roman"/>
          <w:b/>
          <w:bCs/>
          <w:i/>
          <w:sz w:val="28"/>
          <w:szCs w:val="28"/>
          <w:u w:val="single"/>
        </w:rPr>
        <w:t>Информационное обеспечение, пропаганда и повышение уровня грамотности по вопросам энергосбережения и повышения энергетической эффективности.</w:t>
      </w:r>
    </w:p>
    <w:p>
      <w:pPr>
        <w:pStyle w:val="1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Формирование бережливой модели поведения направлено на стимулирование позитивного общественного мнения о необходимости энергосбережения и повышения энергетической эффективности и планируется путем проведения комплекса мероприятий для различных целевых групп.</w:t>
      </w:r>
    </w:p>
    <w:p>
      <w:pPr>
        <w:pStyle w:val="1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Реализация основных положений действующего законодательства об энергосбережении и формирование энергосберегающего образа жизни невозможны без соответствующей пропаганды.</w:t>
      </w:r>
    </w:p>
    <w:p>
      <w:pPr>
        <w:pStyle w:val="1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 xml:space="preserve">Пропаганда энергосбережения подразумевает под собой решение целого ряда взаимоувязанных задач. Прежде всего, это информационное обеспечение энергопотребителей и руководителей, ответственных за принятие решений, о возможностях и выгодах экономии энергии. </w:t>
      </w:r>
    </w:p>
    <w:p>
      <w:pPr>
        <w:pStyle w:val="1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Успешная реализация программы энергосбережения и повышения энергетической эффективности возможна лишь при заинтересованности и сознательном активном участии в ее реализации максимального числа производителей и потребителей энергоресурсов, а также руководителей организаций.</w:t>
      </w:r>
    </w:p>
    <w:p>
      <w:pPr>
        <w:pStyle w:val="1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Механизмы воздействия пропаганды:</w:t>
      </w:r>
    </w:p>
    <w:p>
      <w:pPr>
        <w:pStyle w:val="1"/>
        <w:numPr>
          <w:ilvl w:val="0"/>
          <w:numId w:val="8"/>
        </w:numPr>
        <w:tabs>
          <w:tab w:val="clear" w:pos="708"/>
          <w:tab w:val="left" w:pos="1385" w:leader="none"/>
        </w:tabs>
        <w:spacing w:lineRule="auto" w:line="240"/>
        <w:ind w:left="0"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Средства массовой информации: телевидение, радио, газеты.</w:t>
      </w:r>
    </w:p>
    <w:p>
      <w:pPr>
        <w:pStyle w:val="1"/>
        <w:numPr>
          <w:ilvl w:val="0"/>
          <w:numId w:val="8"/>
        </w:numPr>
        <w:tabs>
          <w:tab w:val="clear" w:pos="708"/>
          <w:tab w:val="left" w:pos="1385" w:leader="none"/>
        </w:tabs>
        <w:spacing w:lineRule="auto" w:line="240"/>
        <w:ind w:left="0"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Использование информационных стендов, досок в подъездах многоквартирных домов.</w:t>
      </w:r>
    </w:p>
    <w:p>
      <w:pPr>
        <w:pStyle w:val="1"/>
        <w:numPr>
          <w:ilvl w:val="0"/>
          <w:numId w:val="8"/>
        </w:numPr>
        <w:tabs>
          <w:tab w:val="clear" w:pos="708"/>
          <w:tab w:val="left" w:pos="1385" w:leader="none"/>
        </w:tabs>
        <w:spacing w:lineRule="auto" w:line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 xml:space="preserve">Использование информационно-телекоммуникационной сети Интернет (размещение информации на </w:t>
      </w:r>
      <w:r>
        <w:rPr>
          <w:rFonts w:cs="Times New Roman" w:ascii="Times New Roman" w:hAnsi="Times New Roman"/>
          <w:sz w:val="28"/>
          <w:szCs w:val="28"/>
        </w:rPr>
        <w:t>официальных сайтах: Администрации города Шарыпово, управляющих компаний и ресурсоснабжающих организаций).</w:t>
      </w:r>
    </w:p>
    <w:p>
      <w:pPr>
        <w:pStyle w:val="1"/>
        <w:numPr>
          <w:ilvl w:val="0"/>
          <w:numId w:val="8"/>
        </w:numPr>
        <w:tabs>
          <w:tab w:val="clear" w:pos="708"/>
          <w:tab w:val="left" w:pos="1385" w:leader="none"/>
        </w:tabs>
        <w:spacing w:lineRule="auto" w:line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Проведение разъяснительной работы с населением о способах энергосбережения и повышения энергетической эффективности по средствам проведения «дня открытых дверей», собраний, сходов граждан.</w:t>
      </w:r>
    </w:p>
    <w:p>
      <w:pPr>
        <w:pStyle w:val="1"/>
        <w:numPr>
          <w:ilvl w:val="0"/>
          <w:numId w:val="8"/>
        </w:numPr>
        <w:tabs>
          <w:tab w:val="clear" w:pos="708"/>
          <w:tab w:val="left" w:pos="1385" w:leader="none"/>
        </w:tabs>
        <w:spacing w:lineRule="auto" w:line="240"/>
        <w:ind w:left="0"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Агитационная работа на предприятиях, организациях и учреждениях: разъяснительная работа с персоналом, оформление помещений плакатами и табличками о необходимости экономии энергоресурсов, о выключении света, закрытии окон, входных дверей и пр.</w:t>
      </w:r>
    </w:p>
    <w:p>
      <w:pPr>
        <w:pStyle w:val="Normal"/>
        <w:widowControl/>
        <w:overflowPunct w:val="true"/>
        <w:spacing w:before="240" w:after="240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  <w:lang w:eastAsia="x-none" w:bidi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x-none" w:bidi="ar-SA"/>
        </w:rPr>
        <w:t>4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x-none" w:eastAsia="x-none" w:bidi="ar-SA"/>
        </w:rPr>
        <w:t>. 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в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x-none" w:bidi="ar-SA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bidi="ar-SA"/>
        </w:rPr>
        <w:t>области энергосбережения и повышения энергетической эффективности</w:t>
      </w:r>
    </w:p>
    <w:p>
      <w:pPr>
        <w:pStyle w:val="Normal"/>
        <w:widowControl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val="x-none" w:eastAsia="x-none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x-none" w:eastAsia="x-none" w:bidi="ar-SA"/>
        </w:rPr>
        <w:t xml:space="preserve">Целевые показатели </w:t>
      </w:r>
      <w:r>
        <w:rPr>
          <w:rFonts w:eastAsia="Times New Roman" w:cs="Times New Roman" w:ascii="Times New Roman" w:hAnsi="Times New Roman"/>
          <w:sz w:val="28"/>
          <w:szCs w:val="28"/>
          <w:lang w:eastAsia="x-none" w:bidi="ar-SA"/>
        </w:rPr>
        <w:t>п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 w:bidi="ar-SA"/>
        </w:rPr>
        <w:t>рограммы определены в соответствии с Методикой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эффективности, утвержденной приказом Минэкономразвития России от 28.04.2021 №</w:t>
      </w:r>
      <w:r>
        <w:rPr>
          <w:rFonts w:eastAsia="Times New Roman" w:cs="Times New Roman" w:ascii="Times New Roman" w:hAnsi="Times New Roman"/>
          <w:sz w:val="28"/>
          <w:szCs w:val="28"/>
          <w:lang w:eastAsia="x-none" w:bidi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 w:bidi="ar-SA"/>
        </w:rPr>
        <w:t>231.</w:t>
      </w:r>
    </w:p>
    <w:p>
      <w:pPr>
        <w:pStyle w:val="Normal"/>
        <w:widowControl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val="x-none" w:eastAsia="x-none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x-none" w:eastAsia="x-none" w:bidi="ar-SA"/>
        </w:rPr>
        <w:t>Перечень целевых показателей, с указанием планируемых к достижению значений в результате реализации программы приведен в приложении № 1 к паспорту программы.</w:t>
      </w:r>
    </w:p>
    <w:p>
      <w:pPr>
        <w:pStyle w:val="Normal"/>
        <w:widowControl/>
        <w:tabs>
          <w:tab w:val="clear" w:pos="708"/>
          <w:tab w:val="left" w:pos="0" w:leader="none"/>
        </w:tabs>
        <w:spacing w:before="240" w:after="240"/>
        <w:ind w:right="-17" w:firstLine="851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x-none" w:eastAsia="x-none" w:bidi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x-none" w:bidi="ar-SA"/>
        </w:rPr>
        <w:t>5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x-none" w:eastAsia="x-none" w:bidi="ar-SA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x-none" w:bidi="ar-SA"/>
        </w:rPr>
        <w:t>Информация по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x-none" w:eastAsia="x-none" w:bidi="ar-SA"/>
        </w:rPr>
        <w:t xml:space="preserve"> подпрограмм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x-none" w:bidi="ar-SA"/>
        </w:rPr>
        <w:t>ам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x-none" w:eastAsia="x-none" w:bidi="ar-SA"/>
        </w:rPr>
        <w:t>, отдельны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x-none" w:bidi="ar-SA"/>
        </w:rPr>
        <w:t>м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x-none" w:eastAsia="x-none" w:bidi="ar-SA"/>
        </w:rPr>
        <w:t xml:space="preserve"> мероприяти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x-none" w:bidi="ar-SA"/>
        </w:rPr>
        <w:t>ям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x-none" w:eastAsia="x-none" w:bidi="ar-SA"/>
        </w:rPr>
        <w:t xml:space="preserve"> муниципальной программы</w:t>
      </w:r>
    </w:p>
    <w:p>
      <w:pPr>
        <w:pStyle w:val="ConsPlusNormal1"/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Реализация подпрограмм и отдельных мероприятий настоящей программой не предусмотрено.</w:t>
      </w:r>
    </w:p>
    <w:p>
      <w:pPr>
        <w:pStyle w:val="Normal"/>
        <w:widowControl/>
        <w:tabs>
          <w:tab w:val="clear" w:pos="708"/>
          <w:tab w:val="left" w:pos="0" w:leader="none"/>
        </w:tabs>
        <w:spacing w:before="240" w:after="240"/>
        <w:ind w:right="-17" w:hanging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x-none" w:bidi="ar-SA"/>
        </w:rPr>
      </w:pP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eastAsia="en-US" w:bidi="ar-SA"/>
        </w:rPr>
        <w:t>6. Основные меры правового регулировани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x-none" w:bidi="ar-SA"/>
        </w:rPr>
        <w:t>я в области энергосбережения и повышения энергетической эффективности, направленные на достижение цели и (или) задач муниципальной программы</w:t>
      </w:r>
    </w:p>
    <w:p>
      <w:pPr>
        <w:pStyle w:val="Normal"/>
        <w:widowControl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>Для достижения цели и (или) задач программы принятие нормативных правовых актов не требуется.</w:t>
      </w:r>
    </w:p>
    <w:p>
      <w:pPr>
        <w:pStyle w:val="Normal"/>
        <w:widowControl/>
        <w:tabs>
          <w:tab w:val="clear" w:pos="708"/>
          <w:tab w:val="left" w:pos="0" w:leader="none"/>
        </w:tabs>
        <w:spacing w:before="240" w:after="240"/>
        <w:ind w:right="-17" w:hanging="0"/>
        <w:jc w:val="center"/>
        <w:rPr>
          <w:rFonts w:ascii="Times New Roman" w:hAnsi="Times New Roman" w:eastAsia="Times New Roman" w:cs="Times New Roman"/>
          <w:sz w:val="28"/>
          <w:szCs w:val="28"/>
          <w:lang w:val="x-none" w:eastAsia="x-none" w:bidi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x-none" w:bidi="ar-SA"/>
        </w:rPr>
        <w:t>7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x-none" w:eastAsia="x-none" w:bidi="ar-SA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x-none" w:bidi="ar-SA"/>
        </w:rPr>
        <w:t xml:space="preserve">Информация о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x-none" w:eastAsia="x-none" w:bidi="ar-SA"/>
        </w:rPr>
        <w:t>ресурсн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x-none" w:bidi="ar-SA"/>
        </w:rPr>
        <w:t>ом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x-none" w:eastAsia="x-none" w:bidi="ar-SA"/>
        </w:rPr>
        <w:t xml:space="preserve"> обеспечени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x-none" w:bidi="ar-SA"/>
        </w:rPr>
        <w:t>и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x-none" w:eastAsia="x-none" w:bidi="ar-SA"/>
        </w:rPr>
        <w:t xml:space="preserve"> муниципальной программы</w:t>
      </w:r>
    </w:p>
    <w:p>
      <w:pPr>
        <w:sectPr>
          <w:headerReference w:type="default" r:id="rId3"/>
          <w:type w:val="nextPage"/>
          <w:pgSz w:w="11906" w:h="16838"/>
          <w:pgMar w:left="1701" w:right="850" w:gutter="0" w:header="983" w:top="1134" w:footer="0" w:bottom="993"/>
          <w:pgNumType w:start="15" w:fmt="decimal"/>
          <w:formProt w:val="false"/>
          <w:textDirection w:val="lrTb"/>
          <w:docGrid w:type="default" w:linePitch="360" w:charSpace="0"/>
        </w:sectPr>
        <w:pStyle w:val="1"/>
        <w:spacing w:lineRule="auto" w:line="240"/>
        <w:ind w:firstLine="851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Информация об источниках финансирования муниципальной программы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</w:t>
      </w:r>
      <w:r>
        <w:rPr>
          <w:rFonts w:eastAsia="Calibri" w:cs="Times New Roman" w:ascii="Times New Roman" w:hAnsi="Times New Roman"/>
          <w:sz w:val="28"/>
          <w:szCs w:val="28"/>
        </w:rPr>
        <w:t>представлена приложении №2 к паспорту программы.</w:t>
      </w:r>
    </w:p>
    <w:tbl>
      <w:tblPr>
        <w:tblW w:w="14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4955"/>
        <w:gridCol w:w="1142"/>
        <w:gridCol w:w="1463"/>
        <w:gridCol w:w="877"/>
        <w:gridCol w:w="875"/>
        <w:gridCol w:w="877"/>
        <w:gridCol w:w="3958"/>
      </w:tblGrid>
      <w:tr>
        <w:trPr>
          <w:trHeight w:val="1575" w:hRule="atLeast"/>
        </w:trPr>
        <w:tc>
          <w:tcPr>
            <w:tcW w:w="56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495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4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463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87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87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395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Приложение № 1 </w:t>
              <w:br/>
              <w:t>к паспорту муниципальной программы «Комплексная программа в области энергосбережения и повышения энергетической эффективности муниципального образования города Шарыпово»</w:t>
            </w:r>
          </w:p>
        </w:tc>
      </w:tr>
      <w:tr>
        <w:trPr>
          <w:trHeight w:val="315" w:hRule="exact"/>
        </w:trPr>
        <w:tc>
          <w:tcPr>
            <w:tcW w:w="56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495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4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463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87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87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395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</w:tr>
      <w:tr>
        <w:trPr>
          <w:trHeight w:val="540" w:hRule="atLeast"/>
        </w:trPr>
        <w:tc>
          <w:tcPr>
            <w:tcW w:w="14712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bidi="ar-SA"/>
              </w:rPr>
              <w:t xml:space="preserve">Перечень целевых показателей, с указанием планируемых к достижению значений в результате реализации муниципальной программы </w:t>
            </w:r>
          </w:p>
        </w:tc>
      </w:tr>
      <w:tr>
        <w:trPr>
          <w:trHeight w:val="315" w:hRule="exact"/>
        </w:trPr>
        <w:tc>
          <w:tcPr>
            <w:tcW w:w="56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bidi="ar-SA"/>
              </w:rPr>
            </w:r>
          </w:p>
        </w:tc>
        <w:tc>
          <w:tcPr>
            <w:tcW w:w="495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4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463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87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87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395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</w:tr>
      <w:tr>
        <w:trPr>
          <w:trHeight w:val="315" w:hRule="atLeast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>п/п</w:t>
            </w: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Наименование показателя</w:t>
            </w:r>
          </w:p>
        </w:tc>
        <w:tc>
          <w:tcPr>
            <w:tcW w:w="26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Ед. изм.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2024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2026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Комментарии</w:t>
            </w:r>
          </w:p>
        </w:tc>
      </w:tr>
      <w:tr>
        <w:trPr>
          <w:trHeight w:val="315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4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260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план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план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план</w:t>
            </w:r>
          </w:p>
        </w:tc>
        <w:tc>
          <w:tcPr>
            <w:tcW w:w="3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</w:t>
            </w:r>
          </w:p>
        </w:tc>
        <w:tc>
          <w:tcPr>
            <w:tcW w:w="1414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>
        <w:trPr>
          <w:trHeight w:val="675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1.1</w:t>
            </w:r>
          </w:p>
        </w:tc>
        <w:tc>
          <w:tcPr>
            <w:tcW w:w="49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 xml:space="preserve">Доля МКД, оснащенных коллективными (общедомовыми) приборами учета используемых энергетических ресрусов i, в общем числе МКД, расположенных на территории МО, 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bidi="ar-SA"/>
              </w:rPr>
              <w:t xml:space="preserve">Д 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bidi="ar-SA"/>
              </w:rPr>
              <w:t>МКД прибор i</w:t>
            </w:r>
          </w:p>
        </w:tc>
        <w:tc>
          <w:tcPr>
            <w:tcW w:w="11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%</w:t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Электро-энергия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100,00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100,00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100,00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4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ГВС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100,00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100,00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100,00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4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ХВС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99,59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100,00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100,00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64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4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Тепло-энергия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100,00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100,00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100,00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4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Газ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центральное газоснабжение, на территории муниципального образования "город Шарыпово Красноярского края", отсутсвует</w:t>
            </w:r>
          </w:p>
        </w:tc>
      </w:tr>
      <w:tr>
        <w:trPr>
          <w:trHeight w:val="645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1.2</w:t>
            </w:r>
          </w:p>
        </w:tc>
        <w:tc>
          <w:tcPr>
            <w:tcW w:w="49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 xml:space="preserve">Доля жилых, нежилых помещений в МКД, жилых домах (домовладениях), оснащенных индивидуальными приборами учета используемых энергетических ресурсов по видам коммунальных ресурсов, в общем числе жилых, нежилых помещений в МКД, жилых домах (домовладениях), расположенных на территории МО, 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bidi="ar-SA"/>
              </w:rPr>
              <w:t xml:space="preserve">Д 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bidi="ar-SA"/>
              </w:rPr>
              <w:t>помещения прибор i</w:t>
            </w:r>
          </w:p>
        </w:tc>
        <w:tc>
          <w:tcPr>
            <w:tcW w:w="11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%</w:t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Электро-энергия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91,55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92,58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93,48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4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ГВС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95,52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95,52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95,52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4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ХВС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94,22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94,22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94,22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64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4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Тепло-энергия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100,00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100,00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100,00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4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Газ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центральное газоснабжение, на территории муниципального образования "город Шарыпово Красноярского края", отсутсвует</w:t>
            </w:r>
          </w:p>
        </w:tc>
      </w:tr>
      <w:tr>
        <w:trPr>
          <w:trHeight w:val="690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1.3</w:t>
            </w:r>
          </w:p>
        </w:tc>
        <w:tc>
          <w:tcPr>
            <w:tcW w:w="49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Доля потребляемых государственными (муниципальными)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государственными (муниципальными) учреждениями на территории МО, </w:t>
            </w:r>
            <w:r>
              <w:rPr>
                <w:rFonts w:eastAsia="Times New Roman" w:cs="Times New Roman" w:ascii="Times New Roman" w:hAnsi="Times New Roman"/>
                <w:b/>
                <w:bCs/>
                <w:lang w:bidi="ar-SA"/>
              </w:rPr>
              <w:t xml:space="preserve">Д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bidi="ar-SA"/>
              </w:rPr>
              <w:t>учр прибор i</w:t>
            </w:r>
          </w:p>
        </w:tc>
        <w:tc>
          <w:tcPr>
            <w:tcW w:w="11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%</w:t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Природный газ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центральное газоснабжение, на территории муниципального образования "город Шарыпово Красноярского края", отсутсвует</w:t>
            </w:r>
          </w:p>
        </w:tc>
      </w:tr>
      <w:tr>
        <w:trPr>
          <w:trHeight w:val="690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4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1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Тепло-энергия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95,57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95,62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95,62</w:t>
            </w:r>
          </w:p>
        </w:tc>
        <w:tc>
          <w:tcPr>
            <w:tcW w:w="39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отсутствие технической возможности установки прибора учета</w:t>
            </w:r>
          </w:p>
        </w:tc>
      </w:tr>
      <w:tr>
        <w:trPr>
          <w:trHeight w:val="690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4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1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Электро-энергия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96,93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96,93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96,93</w:t>
            </w:r>
          </w:p>
        </w:tc>
        <w:tc>
          <w:tcPr>
            <w:tcW w:w="3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</w:tr>
      <w:tr>
        <w:trPr>
          <w:trHeight w:val="3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4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1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Вода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96,00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98,86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98,86</w:t>
            </w:r>
          </w:p>
        </w:tc>
        <w:tc>
          <w:tcPr>
            <w:tcW w:w="3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</w:t>
            </w:r>
          </w:p>
        </w:tc>
        <w:tc>
          <w:tcPr>
            <w:tcW w:w="1414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      </w:r>
          </w:p>
        </w:tc>
      </w:tr>
      <w:tr>
        <w:trPr>
          <w:trHeight w:val="189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2.1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МО, </w:t>
            </w:r>
            <w:r>
              <w:rPr>
                <w:rFonts w:eastAsia="Times New Roman" w:cs="Times New Roman" w:ascii="Times New Roman" w:hAnsi="Times New Roman"/>
                <w:b/>
                <w:bCs/>
                <w:lang w:bidi="ar-SA"/>
              </w:rPr>
              <w:t xml:space="preserve">Д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bidi="ar-SA"/>
              </w:rPr>
              <w:t>комб ТЭ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%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78,64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79,37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79,37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2.2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МВт)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МВт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3</w:t>
            </w:r>
          </w:p>
        </w:tc>
        <w:tc>
          <w:tcPr>
            <w:tcW w:w="1414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Целевые показатели, характеризующие потребление энергетических ресурсов в государственных (муниципальных) организациях, находящихся в ведении органов государственной власти Красноярского края (органов местного самоуправления)</w:t>
            </w:r>
          </w:p>
        </w:tc>
      </w:tr>
      <w:tr>
        <w:trPr>
          <w:trHeight w:val="189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3.1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Удельный расход тепловой энергии зданиями и помещениями учебно-воспитательного назначения государственных (муниципальных) организаций, находящихся в ведении органов государственной власти Красноярского края (органов местного самоуправления),      </w:t>
            </w:r>
            <w:r>
              <w:rPr>
                <w:rFonts w:eastAsia="Times New Roman" w:cs="Times New Roman" w:ascii="Times New Roman" w:hAnsi="Times New Roman"/>
                <w:b/>
                <w:bCs/>
                <w:lang w:bidi="ar-SA"/>
              </w:rPr>
              <w:t xml:space="preserve">У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bidi="ar-SA"/>
              </w:rPr>
              <w:t>ув ТЭ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Гкал/м</w:t>
            </w:r>
            <w:r>
              <w:rPr>
                <w:rFonts w:eastAsia="Times New Roman" w:cs="Times New Roman" w:ascii="Calibri" w:hAnsi="Calibri"/>
                <w:lang w:bidi="ar-SA"/>
              </w:rPr>
              <w:t>²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0,19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0,21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0,21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189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3.2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Удельный расход электрической энергии зданиями и помещениями учебно-воспитательного назначения государственных (муниципальных) организаций, находящихся в ведении органов государственной власти Красноярского края (органов местного самоуправления),  </w:t>
            </w:r>
            <w:r>
              <w:rPr>
                <w:rFonts w:eastAsia="Times New Roman" w:cs="Times New Roman" w:ascii="Times New Roman" w:hAnsi="Times New Roman"/>
                <w:b/>
                <w:bCs/>
                <w:lang w:bidi="ar-SA"/>
              </w:rPr>
              <w:t xml:space="preserve">У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bidi="ar-SA"/>
              </w:rPr>
              <w:t>УВ ЭЭ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кВт∙ч/м²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14,93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16,28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16,28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189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3.3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Удельный расход тепловой энергии зданиями и помещениями здравоохранения и социального обслуживания населения государственных (муниципальных) организаций, находящихся в ведении органов государственной власти Красноярского края (органов местного самоуправления), </w:t>
            </w:r>
            <w:r>
              <w:rPr>
                <w:rFonts w:eastAsia="Times New Roman" w:cs="Times New Roman" w:ascii="Times New Roman" w:hAnsi="Times New Roman"/>
                <w:b/>
                <w:bCs/>
                <w:lang w:bidi="ar-SA"/>
              </w:rPr>
              <w:t xml:space="preserve">У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bidi="ar-SA"/>
              </w:rPr>
              <w:t>ЗС ТЭ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Гкал/м²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3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учреждения здравоохранения и социального обслуживания населения находятся в ведении органов государственной власти Красноярского края</w:t>
            </w:r>
          </w:p>
        </w:tc>
      </w:tr>
      <w:tr>
        <w:trPr>
          <w:trHeight w:val="189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3.4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Удельный расход электрической энергии зданиями и помещениями здравоохранения и социального обслуживания населения государственных (муниципальных) организаций, находящихся в ведении органов государственной власти Красноярского края (органов местного самоуправления), </w:t>
            </w:r>
            <w:r>
              <w:rPr>
                <w:rFonts w:eastAsia="Times New Roman" w:cs="Times New Roman" w:ascii="Times New Roman" w:hAnsi="Times New Roman"/>
                <w:b/>
                <w:bCs/>
                <w:lang w:bidi="ar-SA"/>
              </w:rPr>
              <w:t xml:space="preserve">У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bidi="ar-SA"/>
              </w:rPr>
              <w:t>ЗС ЭЭ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кВт∙ч/м²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395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</w:tr>
      <w:tr>
        <w:trPr>
          <w:trHeight w:val="315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3.5</w:t>
            </w:r>
          </w:p>
        </w:tc>
        <w:tc>
          <w:tcPr>
            <w:tcW w:w="49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Объем потребления дизельного и иного топлива, мазута, природного газа, тепловой энергии, электрической энергии, угля и воды государственными (муниципальными) учреждениеми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т</w:t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ДТ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1,52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1,50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1,50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4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т</w:t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Мазут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4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тыс. м³</w:t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Природный газ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центральное газоснабжение, на территории муниципального образования "город Шарыпово Красноярского края", отсутсвует</w:t>
            </w:r>
          </w:p>
        </w:tc>
      </w:tr>
      <w:tr>
        <w:trPr>
          <w:trHeight w:val="630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4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тыс. Гкал</w:t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Тепло-энергия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25,58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27,62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27,62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4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млн кВт∙ч</w:t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Электро-энергия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5,79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5,79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5,79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4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т</w:t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Уголь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106,26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106,00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106,00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4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тыс. м³</w:t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Вода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53,47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53,47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53,47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4</w:t>
            </w:r>
          </w:p>
        </w:tc>
        <w:tc>
          <w:tcPr>
            <w:tcW w:w="1414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Целевые показатели, характеризующие использование энергетических ресурсов в жилищно-коммунальном хозяйстве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4.1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Доля МКД, расположенных на территории МО, имеющих класс энергетической эффективности "В" и выше, </w:t>
            </w:r>
            <w:r>
              <w:rPr>
                <w:rFonts w:eastAsia="Times New Roman" w:cs="Times New Roman" w:ascii="Times New Roman" w:hAnsi="Times New Roman"/>
                <w:b/>
                <w:bCs/>
                <w:lang w:bidi="ar-SA"/>
              </w:rPr>
              <w:t xml:space="preserve">Д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bidi="ar-SA"/>
              </w:rPr>
              <w:t>МКД класс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%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отсутсвуют сведения о классе энергоэффективности МКД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4.2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Удельный расход тепловой энергии в МКД, расположенных на территории МО, </w:t>
            </w:r>
            <w:r>
              <w:rPr>
                <w:rFonts w:eastAsia="Times New Roman" w:cs="Times New Roman" w:ascii="Times New Roman" w:hAnsi="Times New Roman"/>
                <w:b/>
                <w:bCs/>
                <w:lang w:bidi="ar-SA"/>
              </w:rPr>
              <w:t xml:space="preserve">У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bidi="ar-SA"/>
              </w:rPr>
              <w:t>МКД ТЭ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Гкал/м²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0,28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0,28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0,28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4.3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Удельный расход электрической энергии в МКД, расположенных на территории МО, </w:t>
            </w:r>
            <w:r>
              <w:rPr>
                <w:rFonts w:eastAsia="Times New Roman" w:cs="Times New Roman" w:ascii="Times New Roman" w:hAnsi="Times New Roman"/>
                <w:b/>
                <w:bCs/>
                <w:lang w:bidi="ar-SA"/>
              </w:rPr>
              <w:t xml:space="preserve">У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bidi="ar-SA"/>
              </w:rPr>
              <w:t>МКД ЭЭ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кВт∙ч/м²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49,19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49,19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49,19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4.4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Удельный расход холодной воды в МКД на территории МО (в расчете на 1 жителя), </w:t>
            </w:r>
            <w:r>
              <w:rPr>
                <w:rFonts w:eastAsia="Times New Roman" w:cs="Times New Roman" w:ascii="Times New Roman" w:hAnsi="Times New Roman"/>
                <w:b/>
                <w:bCs/>
                <w:lang w:bidi="ar-SA"/>
              </w:rPr>
              <w:t xml:space="preserve">У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bidi="ar-SA"/>
              </w:rPr>
              <w:t>МКД ХВС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м³/чел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32,76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33,21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33,64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4.5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Удельный расход горячей воды в МКД на территории МО (в расчете на 1 жителя), </w:t>
            </w:r>
            <w:r>
              <w:rPr>
                <w:rFonts w:eastAsia="Times New Roman" w:cs="Times New Roman" w:ascii="Times New Roman" w:hAnsi="Times New Roman"/>
                <w:b/>
                <w:bCs/>
                <w:lang w:bidi="ar-SA"/>
              </w:rPr>
              <w:t xml:space="preserve">У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bidi="ar-SA"/>
              </w:rPr>
              <w:t>МКД ГВС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м³/чел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12,51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12,69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12,85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5</w:t>
            </w:r>
          </w:p>
        </w:tc>
        <w:tc>
          <w:tcPr>
            <w:tcW w:w="1414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      </w:r>
          </w:p>
        </w:tc>
      </w:tr>
      <w:tr>
        <w:trPr>
          <w:trHeight w:val="690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5.1</w:t>
            </w:r>
          </w:p>
        </w:tc>
        <w:tc>
          <w:tcPr>
            <w:tcW w:w="49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Красноярского края (муниципального образования) в сфере промышленного производства, </w:t>
            </w:r>
            <w:r>
              <w:rPr>
                <w:rFonts w:eastAsia="Times New Roman" w:cs="Times New Roman" w:ascii="Times New Roman" w:hAnsi="Times New Roman"/>
                <w:b/>
                <w:bCs/>
                <w:lang w:bidi="ar-SA"/>
              </w:rPr>
              <w:t xml:space="preserve">Э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bidi="ar-SA"/>
              </w:rPr>
              <w:t>промышленность эр i</w:t>
            </w:r>
          </w:p>
        </w:tc>
        <w:tc>
          <w:tcPr>
            <w:tcW w:w="11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т у.т./ ед. продук-ции</w:t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 вид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39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на территории муниципального образования "город Шарыпово Красноярского края" отсутсвуют предприятия промышленного производства</w:t>
            </w:r>
          </w:p>
        </w:tc>
      </w:tr>
      <w:tr>
        <w:trPr>
          <w:trHeight w:val="690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4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1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 вид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3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</w:tr>
      <w:tr>
        <w:trPr>
          <w:trHeight w:val="690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4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1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3 вид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3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</w:tr>
      <w:tr>
        <w:trPr>
          <w:trHeight w:val="1005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5.2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Удельный расход топлива на отпуск электрической энергии тепловыми электростанциями на территории Красняорского края (муниципального образования), </w:t>
            </w:r>
            <w:r>
              <w:rPr>
                <w:rFonts w:eastAsia="Times New Roman" w:cs="Times New Roman" w:ascii="Times New Roman" w:hAnsi="Times New Roman"/>
                <w:b/>
                <w:bCs/>
                <w:lang w:bidi="ar-SA"/>
              </w:rPr>
              <w:t xml:space="preserve">У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bidi="ar-SA"/>
              </w:rPr>
              <w:t>ТЭС ЭЭ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т у.т./млн кВт∙ч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тепловая электростанция филиал "Березовская ГРЭС" ПАО "Юнипро" зарегистрирована на территории муниципального образования Шарыповский муниципальный округ.</w:t>
            </w:r>
          </w:p>
        </w:tc>
      </w:tr>
      <w:tr>
        <w:trPr>
          <w:trHeight w:val="126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5.3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Удельный расход топлива на отпущенную тепловую энергию с коллекторов тепловых электростанций на территории Красноярского края (муниципального образования), </w:t>
            </w:r>
            <w:r>
              <w:rPr>
                <w:rFonts w:eastAsia="Times New Roman" w:cs="Times New Roman" w:ascii="Times New Roman" w:hAnsi="Times New Roman"/>
                <w:b/>
                <w:bCs/>
                <w:lang w:bidi="ar-SA"/>
              </w:rPr>
              <w:t xml:space="preserve">У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bidi="ar-SA"/>
              </w:rPr>
              <w:t>ТЭС ТЭ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т у.т./тыс.Гкал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126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5.4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Удельный расход топлива на отпущенную с коллекторов котельных в тепловую сеть тепловую энергию на территории Красноярского края (муниципального образования), </w:t>
            </w:r>
            <w:r>
              <w:rPr>
                <w:rFonts w:eastAsia="Times New Roman" w:cs="Times New Roman" w:ascii="Times New Roman" w:hAnsi="Times New Roman"/>
                <w:b/>
                <w:bCs/>
                <w:lang w:bidi="ar-SA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bidi="ar-SA"/>
              </w:rPr>
              <w:t>кот ТЭ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т у.т./тыс.Гкал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180,81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193,16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194,49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126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5.5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Доля потерь электрической энергии при ее передаче по распределительным сетям в общем объеме переданной электрической энергии на территории Красноярского края (муниципального образования), </w:t>
            </w:r>
            <w:r>
              <w:rPr>
                <w:rFonts w:eastAsia="Times New Roman" w:cs="Times New Roman" w:ascii="Times New Roman" w:hAnsi="Times New Roman"/>
                <w:b/>
                <w:bCs/>
                <w:lang w:bidi="ar-SA"/>
              </w:rPr>
              <w:t xml:space="preserve">Д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bidi="ar-SA"/>
              </w:rPr>
              <w:t>потери ЭЭ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%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у РСО отсутсвует техническая возможность определения потерь электрической энергии для отдельного городского или муниципального округа</w:t>
            </w:r>
          </w:p>
        </w:tc>
      </w:tr>
      <w:tr>
        <w:trPr>
          <w:trHeight w:val="1185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5.6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Доля потерь тепловой энергии при ее передаче в общем объеме переданной тепловой энергии на территории Красноярского края (муниципального образования), </w:t>
            </w:r>
            <w:r>
              <w:rPr>
                <w:rFonts w:eastAsia="Times New Roman" w:cs="Times New Roman" w:ascii="Times New Roman" w:hAnsi="Times New Roman"/>
                <w:b/>
                <w:bCs/>
                <w:lang w:bidi="ar-SA"/>
              </w:rPr>
              <w:t xml:space="preserve">Д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bidi="ar-SA"/>
              </w:rPr>
              <w:t>потери ТЭ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%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23,30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23,30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23,30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5.7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Доля энергоэффективных* источников света в системах уличного освещения на территории Красноярского края (муниципального образования), </w:t>
            </w:r>
            <w:r>
              <w:rPr>
                <w:rFonts w:eastAsia="Times New Roman" w:cs="Times New Roman" w:ascii="Times New Roman" w:hAnsi="Times New Roman"/>
                <w:b/>
                <w:bCs/>
                <w:lang w:bidi="ar-SA"/>
              </w:rPr>
              <w:t xml:space="preserve">Д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bidi="ar-SA"/>
              </w:rPr>
              <w:t>освещение ЭФ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%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25,66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26,10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26,67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*светильники со светодиодами или светодиодные лампы, соответствующие требованиям, утвержденным постановлением Правительства РФ от 24.12.2020 №2255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6</w:t>
            </w:r>
          </w:p>
        </w:tc>
        <w:tc>
          <w:tcPr>
            <w:tcW w:w="1414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Целевые показатели, характеризующие использование энергетических ресурсов в транспортном комплексе</w:t>
            </w:r>
          </w:p>
        </w:tc>
      </w:tr>
      <w:tr>
        <w:trPr>
          <w:trHeight w:val="252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6.1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органами исполнительной власти Красноярского края (муниципального образования)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единиц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189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6.2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органами исполнительной власти Красноярского края (муниципального образования)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единиц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9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11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6.3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Красноярского края (муниципального образования)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единиц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126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6.4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Количество электромобилей легковых с автономным источником электрического питания, зарегистрированных на территории субъекта Российской Федерации (муниципального образования)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единиц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6.5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Красноярского края (муниципального образования)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единиц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-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 </w:t>
            </w:r>
          </w:p>
        </w:tc>
      </w:tr>
    </w:tbl>
    <w:p>
      <w:pPr>
        <w:sectPr>
          <w:headerReference w:type="default" r:id="rId4"/>
          <w:headerReference w:type="first" r:id="rId5"/>
          <w:type w:val="nextPage"/>
          <w:pgSz w:orient="landscape" w:w="16838" w:h="11906"/>
          <w:pgMar w:left="993" w:right="1134" w:gutter="0" w:header="983" w:top="1701" w:footer="0" w:bottom="850"/>
          <w:pgNumType w:start="15" w:fmt="decimal"/>
          <w:formProt w:val="false"/>
          <w:textDirection w:val="lrTb"/>
          <w:docGrid w:type="default" w:linePitch="360" w:charSpace="0"/>
        </w:sect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4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5"/>
        <w:gridCol w:w="2138"/>
        <w:gridCol w:w="3875"/>
        <w:gridCol w:w="2505"/>
        <w:gridCol w:w="1155"/>
        <w:gridCol w:w="1199"/>
        <w:gridCol w:w="1112"/>
        <w:gridCol w:w="2153"/>
      </w:tblGrid>
      <w:tr>
        <w:trPr>
          <w:trHeight w:val="1695" w:hRule="atLeast"/>
        </w:trPr>
        <w:tc>
          <w:tcPr>
            <w:tcW w:w="5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21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38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25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561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Приложение № 2</w:t>
              <w:br/>
              <w:t>к паспорту муниципальной программы «Комплексная программа в области энергосбережения и повышения энергетической эффективности муниципального образования города Шарыпово»</w:t>
            </w:r>
          </w:p>
        </w:tc>
      </w:tr>
      <w:tr>
        <w:trPr>
          <w:trHeight w:val="300" w:hRule="exact"/>
        </w:trPr>
        <w:tc>
          <w:tcPr>
            <w:tcW w:w="5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38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25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9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1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21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</w:tr>
      <w:tr>
        <w:trPr>
          <w:trHeight w:val="1005" w:hRule="atLeast"/>
        </w:trPr>
        <w:tc>
          <w:tcPr>
            <w:tcW w:w="14712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Информация об источниках финансирования  муниципальной программы (средства 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  <w:tr>
        <w:trPr>
          <w:trHeight w:val="300" w:hRule="exact"/>
        </w:trPr>
        <w:tc>
          <w:tcPr>
            <w:tcW w:w="5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38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25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9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1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21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</w:tr>
      <w:tr>
        <w:trPr>
          <w:trHeight w:val="300" w:hRule="atLeast"/>
        </w:trPr>
        <w:tc>
          <w:tcPr>
            <w:tcW w:w="5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21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38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25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9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1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21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(тыс.рублей)</w:t>
            </w:r>
          </w:p>
        </w:tc>
      </w:tr>
      <w:tr>
        <w:trPr>
          <w:trHeight w:val="750" w:hRule="atLeast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Статус (муниципальная программа, мероприятие)</w:t>
            </w: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Наименование муниципальной программы, мероприятия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Уровень бюджетной системы/источники финансирования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2024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2025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2026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Итого на 2024-2026гг.</w:t>
            </w:r>
          </w:p>
        </w:tc>
      </w:tr>
      <w:tr>
        <w:trPr>
          <w:trHeight w:val="570" w:hRule="atLeast"/>
        </w:trPr>
        <w:tc>
          <w:tcPr>
            <w:tcW w:w="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46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план</w:t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3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1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Муниципальная программа</w:t>
            </w:r>
          </w:p>
        </w:tc>
        <w:tc>
          <w:tcPr>
            <w:tcW w:w="38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Комплексная программа в области энергосбережения и повышения энергетической эффективности муниципального образования «город Шарыпово Красноярского края»</w:t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Всего                    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92 378,07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709 112,87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6 670,90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808 161,83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 xml:space="preserve">в том числе:             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бюджет города Шарыпово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6 532,10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6 532,10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6 532,10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19 596,30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 xml:space="preserve">краевой бюджет 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 xml:space="preserve">внебюджетные  источники                 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85 845,97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702 580,77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138,80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788 565,54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1.1.</w:t>
            </w:r>
          </w:p>
        </w:tc>
        <w:tc>
          <w:tcPr>
            <w:tcW w:w="21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Мероприятие 1 муниципальной программы</w:t>
            </w:r>
          </w:p>
        </w:tc>
        <w:tc>
          <w:tcPr>
            <w:tcW w:w="38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Всего                    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1 147,60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1 147,60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1 147,60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3 442,80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 xml:space="preserve">в том числе:             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бюджет города Шарыпово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1 008,80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1 008,80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1 008,80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3 026,40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 xml:space="preserve">краевой бюджет 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 xml:space="preserve">внебюджетные  источники                 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138,80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138,80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138,80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416,40</w:t>
            </w:r>
          </w:p>
        </w:tc>
      </w:tr>
      <w:tr>
        <w:trPr>
          <w:trHeight w:val="285" w:hRule="atLeast"/>
        </w:trPr>
        <w:tc>
          <w:tcPr>
            <w:tcW w:w="5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1.2.</w:t>
            </w:r>
          </w:p>
        </w:tc>
        <w:tc>
          <w:tcPr>
            <w:tcW w:w="21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Мероприятие 2 муниципальной программы</w:t>
            </w:r>
          </w:p>
        </w:tc>
        <w:tc>
          <w:tcPr>
            <w:tcW w:w="38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Энергосбережение и повышение энергетической эффективности в жилищном фонде</w:t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Всего                    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90 336,37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707 071,17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4 629,20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802 036,74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 xml:space="preserve">в том числе:             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бюджет города Шарыпово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4 629,20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4 629,20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4 629,20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13 887,60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 xml:space="preserve">краевой бюджет 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 xml:space="preserve">внебюджетные  источники                 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85 707,17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702 441,97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788 149,14</w:t>
            </w:r>
          </w:p>
        </w:tc>
      </w:tr>
      <w:tr>
        <w:trPr>
          <w:trHeight w:val="285" w:hRule="atLeast"/>
        </w:trPr>
        <w:tc>
          <w:tcPr>
            <w:tcW w:w="5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1.3.</w:t>
            </w:r>
          </w:p>
        </w:tc>
        <w:tc>
          <w:tcPr>
            <w:tcW w:w="21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Мероприятие 3 муниципальной программы</w:t>
            </w:r>
          </w:p>
        </w:tc>
        <w:tc>
          <w:tcPr>
            <w:tcW w:w="38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Энергосбережение и повышение энергетической эффективности в коммунальном комплексе</w:t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Всего                    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894,10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894,10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894,10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2 682,30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 xml:space="preserve">в том числе:             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бюджет города Шарыпово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894,10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894,10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894,10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2 682,30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 xml:space="preserve">краевой бюджет 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 xml:space="preserve">внебюджетные  источники                 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5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1.4.</w:t>
            </w:r>
          </w:p>
        </w:tc>
        <w:tc>
          <w:tcPr>
            <w:tcW w:w="21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Мероприятие 4 муниципальной программы</w:t>
            </w:r>
          </w:p>
        </w:tc>
        <w:tc>
          <w:tcPr>
            <w:tcW w:w="38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Энергосбережение и повышение энергетической эффективности в транспортном комплексе</w:t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Всего                    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 xml:space="preserve">в том числе:             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бюджет города Шарыпово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 xml:space="preserve">краевой бюджет 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 xml:space="preserve">внебюджетные  источники                 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5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1.5.</w:t>
            </w:r>
          </w:p>
        </w:tc>
        <w:tc>
          <w:tcPr>
            <w:tcW w:w="21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Мероприятие 5 муниципальной программы</w:t>
            </w:r>
          </w:p>
        </w:tc>
        <w:tc>
          <w:tcPr>
            <w:tcW w:w="38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Повышение информированности общества о состоянии и деятельности в сфере энергосбережения и повышения энергетической эффективности</w:t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Всего                    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 xml:space="preserve">в том числе:             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бюджет города Шарыпово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 xml:space="preserve">краевой бюджет 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1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3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</w: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 xml:space="preserve">внебюджетные  источники                 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</w:tbl>
    <w:p>
      <w:pPr>
        <w:sectPr>
          <w:headerReference w:type="default" r:id="rId6"/>
          <w:headerReference w:type="first" r:id="rId7"/>
          <w:type w:val="nextPage"/>
          <w:pgSz w:orient="landscape" w:w="16838" w:h="11906"/>
          <w:pgMar w:left="993" w:right="1134" w:gutter="0" w:header="983" w:top="1701" w:footer="0" w:bottom="850"/>
          <w:pgNumType w:start="15" w:fmt="decimal"/>
          <w:formProt w:val="false"/>
          <w:textDirection w:val="lrTb"/>
          <w:docGrid w:type="default" w:linePitch="360" w:charSpace="0"/>
        </w:sect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4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7"/>
        <w:gridCol w:w="3868"/>
        <w:gridCol w:w="3464"/>
        <w:gridCol w:w="3174"/>
        <w:gridCol w:w="3651"/>
      </w:tblGrid>
      <w:tr>
        <w:trPr>
          <w:trHeight w:val="1800" w:hRule="atLeast"/>
        </w:trPr>
        <w:tc>
          <w:tcPr>
            <w:tcW w:w="5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386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34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317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36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Приложение № 3 </w:t>
              <w:br/>
              <w:t>к паспорту муниципальной программы «Комплексная программа в области энергосбережения и повышения энергетической эффективности муниципального образования города Шарыпово»</w:t>
            </w:r>
          </w:p>
        </w:tc>
      </w:tr>
      <w:tr>
        <w:trPr>
          <w:trHeight w:val="315" w:hRule="exact"/>
        </w:trPr>
        <w:tc>
          <w:tcPr>
            <w:tcW w:w="5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386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34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317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36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</w:tr>
      <w:tr>
        <w:trPr>
          <w:trHeight w:val="390" w:hRule="atLeast"/>
        </w:trPr>
        <w:tc>
          <w:tcPr>
            <w:tcW w:w="14714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bidi="ar-SA"/>
              </w:rPr>
              <w:t xml:space="preserve">Перечень основных мероприятий муниципальной программы </w:t>
            </w:r>
          </w:p>
        </w:tc>
      </w:tr>
      <w:tr>
        <w:trPr>
          <w:trHeight w:val="300" w:hRule="exact"/>
        </w:trPr>
        <w:tc>
          <w:tcPr>
            <w:tcW w:w="5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bidi="ar-SA"/>
              </w:rPr>
            </w:r>
          </w:p>
        </w:tc>
        <w:tc>
          <w:tcPr>
            <w:tcW w:w="386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34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317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36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</w:tr>
      <w:tr>
        <w:trPr>
          <w:trHeight w:val="90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п/п</w:t>
            </w:r>
          </w:p>
        </w:tc>
        <w:tc>
          <w:tcPr>
            <w:tcW w:w="3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Мероприятие</w:t>
            </w:r>
          </w:p>
        </w:tc>
        <w:tc>
          <w:tcPr>
            <w:tcW w:w="3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Ответственные исполнители/соисполнители муниципальной программы</w:t>
            </w:r>
          </w:p>
        </w:tc>
        <w:tc>
          <w:tcPr>
            <w:tcW w:w="3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Ожидаемые результаты</w:t>
            </w:r>
          </w:p>
        </w:tc>
        <w:tc>
          <w:tcPr>
            <w:tcW w:w="3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Согласованность муниципальной программы с иными региональными и муниципальными программами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86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6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17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6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141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Энергосбережение и повышение энергетической эффективности в бюджетной сфере</w:t>
            </w:r>
          </w:p>
        </w:tc>
      </w:tr>
      <w:tr>
        <w:trPr>
          <w:trHeight w:val="153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1.1.</w:t>
            </w:r>
          </w:p>
        </w:tc>
        <w:tc>
          <w:tcPr>
            <w:tcW w:w="38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Ремонт (капитальный ремонт) зданий, строений, сооружений, используемых муниципальными учреждениями с учетом требований энергосбережения и повышения энергетической эффективности (замена оконных и дверных блоков)</w:t>
            </w:r>
          </w:p>
        </w:tc>
        <w:tc>
          <w:tcPr>
            <w:tcW w:w="34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1. Администрация города Шарыпово;</w:t>
              <w:br/>
              <w:t>2. Территориальный отдел по вопросам жизнедеятельности городских поселков Дубинино и Горячегорск Администрации города Шарыпово;</w:t>
              <w:br/>
              <w:t>3. Отдел культуры Администрации города Шарыпово;</w:t>
              <w:br/>
              <w:t>4. Отдел спорта и молодежной политики Администрации города Шарыпово;</w:t>
              <w:br/>
              <w:t>5. Управление образованием Администрации города Шарыпово.</w:t>
            </w:r>
          </w:p>
        </w:tc>
        <w:tc>
          <w:tcPr>
            <w:tcW w:w="31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Снижение потерь тепловой энергии через ограждающие конструкции зданий</w:t>
            </w:r>
          </w:p>
        </w:tc>
        <w:tc>
          <w:tcPr>
            <w:tcW w:w="36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1. постановление Администрации города Шарыпово от 04.10.2013 №259 «Об утверждении муниципальной программы «Развитие физической культуры и спорта в городе Шарыпово»;</w:t>
              <w:br/>
              <w:t>2. постановление Администрации города Шарыпово от 03.10.2013 № 235 «Об утверждении муниципальной программы «Развитие культуры»;</w:t>
              <w:br/>
              <w:t>3. постановление Администрации города Шарыпово от 04.10.2013г. №238 «Об утверждении муниципальной программы «Молодежь города Шарыпово в XXI веке»;</w:t>
              <w:br/>
              <w:t>4.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города Шарыпово»</w:t>
            </w:r>
          </w:p>
        </w:tc>
      </w:tr>
      <w:tr>
        <w:trPr>
          <w:trHeight w:val="120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1.2.</w:t>
            </w:r>
          </w:p>
        </w:tc>
        <w:tc>
          <w:tcPr>
            <w:tcW w:w="38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Ремонт (содержание) сетей инженерно-технического обеспечения объектов, используемых муниципальными учреждениями, с учетом требований энергосбережения и повышения энергетической эффективности</w:t>
            </w:r>
          </w:p>
        </w:tc>
        <w:tc>
          <w:tcPr>
            <w:tcW w:w="34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  <w:tc>
          <w:tcPr>
            <w:tcW w:w="31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Снижение потерь энергетических ресурсов и воды при их передаче по инженерным сетям, снижение количества инцидентов на сетях инженерно-технического обеспечения объектов</w:t>
            </w:r>
          </w:p>
        </w:tc>
        <w:tc>
          <w:tcPr>
            <w:tcW w:w="36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1.3.</w:t>
            </w:r>
          </w:p>
        </w:tc>
        <w:tc>
          <w:tcPr>
            <w:tcW w:w="38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Установка (поверка, обслуживание) приборов учета энергетических ресурсов</w:t>
            </w:r>
          </w:p>
        </w:tc>
        <w:tc>
          <w:tcPr>
            <w:tcW w:w="34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  <w:tc>
          <w:tcPr>
            <w:tcW w:w="31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Снижение потребления энергетических ресурсов и воды муниципальными учреждениями</w:t>
            </w:r>
          </w:p>
        </w:tc>
        <w:tc>
          <w:tcPr>
            <w:tcW w:w="36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</w:tr>
      <w:tr>
        <w:trPr>
          <w:trHeight w:val="90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1.4.</w:t>
            </w:r>
          </w:p>
        </w:tc>
        <w:tc>
          <w:tcPr>
            <w:tcW w:w="38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Модернизация систем внутреннего и наружного освещения (замена неэффективных источников освещения на энергосберегающие)</w:t>
            </w:r>
          </w:p>
        </w:tc>
        <w:tc>
          <w:tcPr>
            <w:tcW w:w="34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  <w:tc>
          <w:tcPr>
            <w:tcW w:w="31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 xml:space="preserve">Снижение удельного расхода электрической энергии на снабжение муниципальных учреждений </w:t>
            </w:r>
          </w:p>
        </w:tc>
        <w:tc>
          <w:tcPr>
            <w:tcW w:w="36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</w:tr>
      <w:tr>
        <w:trPr>
          <w:trHeight w:val="90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1.5.</w:t>
            </w:r>
          </w:p>
        </w:tc>
        <w:tc>
          <w:tcPr>
            <w:tcW w:w="38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Приобретение (замена) энергопотребляющего оборудования высоких классов энергетической</w:t>
              <w:br/>
              <w:t>эффективности</w:t>
            </w:r>
          </w:p>
        </w:tc>
        <w:tc>
          <w:tcPr>
            <w:tcW w:w="34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  <w:tc>
          <w:tcPr>
            <w:tcW w:w="31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Снижение потребления электрической энергии муниципальными учреждениями</w:t>
            </w:r>
          </w:p>
        </w:tc>
        <w:tc>
          <w:tcPr>
            <w:tcW w:w="36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</w:tr>
      <w:tr>
        <w:trPr>
          <w:trHeight w:val="90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1.6.</w:t>
            </w:r>
          </w:p>
        </w:tc>
        <w:tc>
          <w:tcPr>
            <w:tcW w:w="38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Повышение квалификации в сфере энергосбережения и повышения энергетической эффективности кадрового состава муниципальных учреждений</w:t>
            </w:r>
          </w:p>
        </w:tc>
        <w:tc>
          <w:tcPr>
            <w:tcW w:w="34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  <w:tc>
          <w:tcPr>
            <w:tcW w:w="31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Повышение грамотности сотрудников по вопросам энергосбережения и повышения энергетической эффективности</w:t>
            </w:r>
          </w:p>
        </w:tc>
        <w:tc>
          <w:tcPr>
            <w:tcW w:w="36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1.7.</w:t>
            </w:r>
          </w:p>
        </w:tc>
        <w:tc>
          <w:tcPr>
            <w:tcW w:w="38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Внедрение энергосервисных контрактов</w:t>
            </w:r>
          </w:p>
        </w:tc>
        <w:tc>
          <w:tcPr>
            <w:tcW w:w="34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  <w:tc>
          <w:tcPr>
            <w:tcW w:w="31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Снижение объема используемых энергетических ресурсов и воды без привлечения бюджетных средств</w:t>
            </w:r>
          </w:p>
        </w:tc>
        <w:tc>
          <w:tcPr>
            <w:tcW w:w="36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</w:tr>
      <w:tr>
        <w:trPr>
          <w:trHeight w:val="120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1.8.</w:t>
            </w:r>
          </w:p>
        </w:tc>
        <w:tc>
          <w:tcPr>
            <w:tcW w:w="38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Мониторинг потребления энергетических ресурсов и воды</w:t>
            </w:r>
          </w:p>
        </w:tc>
        <w:tc>
          <w:tcPr>
            <w:tcW w:w="34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  <w:tc>
          <w:tcPr>
            <w:tcW w:w="31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Мониторинг динамики потребления энергетических ресурсов и воды, анализ эффективности внедряемых мероприятий по энергосбережению и повышению энергетической</w:t>
            </w:r>
          </w:p>
        </w:tc>
        <w:tc>
          <w:tcPr>
            <w:tcW w:w="36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41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Энергосбережение и повышение энергетической эффективности в жилищном фонде</w:t>
            </w:r>
          </w:p>
        </w:tc>
      </w:tr>
      <w:tr>
        <w:trPr>
          <w:trHeight w:val="3075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2.1.</w:t>
            </w:r>
          </w:p>
        </w:tc>
        <w:tc>
          <w:tcPr>
            <w:tcW w:w="38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Проведение капитального ремонта общего имущества в многоквартирных домах (ремонт или замена лифтового оборудования, признанного непригодным для эксплуатации, ремонт лифтовых шахт, ремонт внутридомовых инженерных систем электроснабжения, теплоснабжения, холодного и горячего водоснабжения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31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Увеличение доли капитально отремонтированных многоквартирных домов в общем количестве многоквартирных домов, подлежащих капитальному ремонту</w:t>
            </w:r>
          </w:p>
        </w:tc>
        <w:tc>
          <w:tcPr>
            <w:tcW w:w="36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1. постановление Правительства Красноярского края от 27.12.2013 № 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края»;</w:t>
              <w:br/>
              <w:t>2.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</w:t>
            </w:r>
          </w:p>
        </w:tc>
      </w:tr>
      <w:tr>
        <w:trPr>
          <w:trHeight w:val="180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2.2.</w:t>
            </w:r>
          </w:p>
        </w:tc>
        <w:tc>
          <w:tcPr>
            <w:tcW w:w="38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Оплата взносов по капитальному ремонту общего имущества в многоквартирных домах за муниципальные жилые помещения</w:t>
            </w:r>
          </w:p>
        </w:tc>
        <w:tc>
          <w:tcPr>
            <w:tcW w:w="3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31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  <w:tc>
          <w:tcPr>
            <w:tcW w:w="36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</w:tr>
      <w:tr>
        <w:trPr>
          <w:trHeight w:val="120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2.3.</w:t>
            </w:r>
          </w:p>
        </w:tc>
        <w:tc>
          <w:tcPr>
            <w:tcW w:w="38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Установка индивидуальных приборов учета в муниципальных жилых помещениях</w:t>
            </w:r>
          </w:p>
        </w:tc>
        <w:tc>
          <w:tcPr>
            <w:tcW w:w="3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Муниципальное казенное учреждение</w:t>
              <w:br/>
              <w:t>«Служба городского хозяйства»</w:t>
            </w:r>
          </w:p>
        </w:tc>
        <w:tc>
          <w:tcPr>
            <w:tcW w:w="31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100% оснащение жилищного фонда соответствующими приборами учета</w:t>
            </w:r>
          </w:p>
        </w:tc>
        <w:tc>
          <w:tcPr>
            <w:tcW w:w="36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</w:tr>
      <w:tr>
        <w:trPr>
          <w:trHeight w:val="120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2.4.</w:t>
            </w:r>
          </w:p>
        </w:tc>
        <w:tc>
          <w:tcPr>
            <w:tcW w:w="38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Долевое финансирование расходов по установке общедомовых приборов учета в многоквартирных домах за муниципальные жилые помещения</w:t>
            </w:r>
          </w:p>
        </w:tc>
        <w:tc>
          <w:tcPr>
            <w:tcW w:w="3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Муниципальное казенное учреждение</w:t>
              <w:br/>
              <w:t>«Служба городского хозяйства»</w:t>
            </w:r>
          </w:p>
        </w:tc>
        <w:tc>
          <w:tcPr>
            <w:tcW w:w="31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  <w:tc>
          <w:tcPr>
            <w:tcW w:w="36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41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Энергосбережение и повышение энергетической эффективности в коммунальном комплексе</w:t>
            </w:r>
          </w:p>
        </w:tc>
      </w:tr>
      <w:tr>
        <w:trPr>
          <w:trHeight w:val="240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3.1.</w:t>
            </w:r>
          </w:p>
        </w:tc>
        <w:tc>
          <w:tcPr>
            <w:tcW w:w="38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 xml:space="preserve"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3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Муниципальное казенное учреждение</w:t>
              <w:br/>
              <w:t>«Служба городского хозяйства»</w:t>
            </w:r>
          </w:p>
        </w:tc>
        <w:tc>
          <w:tcPr>
            <w:tcW w:w="31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Повышение надежности инженерных сетей, сокращение количества инцидентов и аварийных ситуаций на сетях, снижение доли потерь коммунальных ресурсов при их передаче в общем объеме ресурсов</w:t>
            </w:r>
          </w:p>
        </w:tc>
        <w:tc>
          <w:tcPr>
            <w:tcW w:w="36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1.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                                                                                                                                                                                   2. постановление Администрации города Шарыпово от 03.10.2013г. № 236 «Об утверждении муниципальной программы «Управление муниципальным имуществом муниципального образования города Шарыпово»</w:t>
            </w:r>
          </w:p>
        </w:tc>
      </w:tr>
      <w:tr>
        <w:trPr>
          <w:trHeight w:val="120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3.2.</w:t>
            </w:r>
          </w:p>
        </w:tc>
        <w:tc>
          <w:tcPr>
            <w:tcW w:w="38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Ремонт оборудования уличного освещения (замена ламп накаливания на энергосберегающие, замена светильников на светодиодные)</w:t>
            </w:r>
          </w:p>
        </w:tc>
        <w:tc>
          <w:tcPr>
            <w:tcW w:w="3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Муниципальное казенное учреждение</w:t>
              <w:br/>
              <w:t>«Служба городского хозяйства»</w:t>
            </w:r>
          </w:p>
        </w:tc>
        <w:tc>
          <w:tcPr>
            <w:tcW w:w="31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  <w:tc>
          <w:tcPr>
            <w:tcW w:w="36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</w:tr>
      <w:tr>
        <w:trPr>
          <w:trHeight w:val="120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3.3.</w:t>
            </w:r>
          </w:p>
        </w:tc>
        <w:tc>
          <w:tcPr>
            <w:tcW w:w="38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Разработка программы комплексного развития систем коммунальной инфраструктуры муниципального образования "город Шарыпово Красноярского края"</w:t>
            </w:r>
          </w:p>
        </w:tc>
        <w:tc>
          <w:tcPr>
            <w:tcW w:w="3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Муниципальное казенное учреждение</w:t>
              <w:br/>
              <w:t>«Служба городского хозяйства»</w:t>
            </w:r>
          </w:p>
        </w:tc>
        <w:tc>
          <w:tcPr>
            <w:tcW w:w="31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Развитие и оптимизация систем тепло-, водоснабжения и водоотведения, характеристика существующей системы коммунальной инфраструктуры и выявление основных задач по развитию системы</w:t>
            </w:r>
          </w:p>
        </w:tc>
        <w:tc>
          <w:tcPr>
            <w:tcW w:w="36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</w:tr>
      <w:tr>
        <w:trPr>
          <w:trHeight w:val="120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3.4.</w:t>
            </w:r>
          </w:p>
        </w:tc>
        <w:tc>
          <w:tcPr>
            <w:tcW w:w="38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 xml:space="preserve">Актуализация схемы теплоснабжения муниципального образования "город Шарыпово Красноярского края" </w:t>
            </w:r>
          </w:p>
        </w:tc>
        <w:tc>
          <w:tcPr>
            <w:tcW w:w="3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Муниципальное казенное учреждение«Служба городского хозяйства»</w:t>
            </w:r>
          </w:p>
        </w:tc>
        <w:tc>
          <w:tcPr>
            <w:tcW w:w="31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  <w:tc>
          <w:tcPr>
            <w:tcW w:w="36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</w:tr>
      <w:tr>
        <w:trPr>
          <w:trHeight w:val="120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3.5.</w:t>
            </w:r>
          </w:p>
        </w:tc>
        <w:tc>
          <w:tcPr>
            <w:tcW w:w="38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 xml:space="preserve">Актуализация схемы водоснабжения и водоотведения муниципального образования "город Шарыпово Красноярского края" </w:t>
            </w:r>
          </w:p>
        </w:tc>
        <w:tc>
          <w:tcPr>
            <w:tcW w:w="3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Муниципальное казенное учреждение</w:t>
              <w:br/>
              <w:t>«Служба городского хозяйства»</w:t>
            </w:r>
          </w:p>
        </w:tc>
        <w:tc>
          <w:tcPr>
            <w:tcW w:w="31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  <w:tc>
          <w:tcPr>
            <w:tcW w:w="36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</w:tr>
      <w:tr>
        <w:trPr>
          <w:trHeight w:val="210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3.6.</w:t>
            </w:r>
          </w:p>
        </w:tc>
        <w:tc>
          <w:tcPr>
            <w:tcW w:w="38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3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31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Учет объектов энергетики и коммунальной инфраструктуры, снижение количества объектов энергетики и коммунальной инфраструктуры, не имеющих владельца и право собственности на которые не зарегистрировано</w:t>
            </w:r>
          </w:p>
        </w:tc>
        <w:tc>
          <w:tcPr>
            <w:tcW w:w="36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</w:tr>
      <w:tr>
        <w:trPr>
          <w:trHeight w:val="120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3.7.</w:t>
            </w:r>
          </w:p>
        </w:tc>
        <w:tc>
          <w:tcPr>
            <w:tcW w:w="38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Обеспечение обслуживания бесхозяйного имущества, используемого в процессе передачи топливно- энергетических ресурсов. До оформления права муниципальной собственности на такие объекты</w:t>
            </w:r>
          </w:p>
        </w:tc>
        <w:tc>
          <w:tcPr>
            <w:tcW w:w="3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Муниципальное казенное учреждение</w:t>
              <w:br/>
              <w:t>«Служба городского хозяйства»</w:t>
            </w:r>
          </w:p>
        </w:tc>
        <w:tc>
          <w:tcPr>
            <w:tcW w:w="31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Поддержание бесперебойной работы объектов коммунальной инфраструктуры, являющихся бесхозяйными и (или) право собственности на которые не зарегистрировано в установленном порядке</w:t>
            </w:r>
          </w:p>
        </w:tc>
        <w:tc>
          <w:tcPr>
            <w:tcW w:w="36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141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Энергосбережение и повышение энергетической эффективности в транспортном комплексе</w:t>
            </w:r>
          </w:p>
        </w:tc>
      </w:tr>
      <w:tr>
        <w:trPr>
          <w:trHeight w:val="120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4.1.</w:t>
            </w:r>
          </w:p>
        </w:tc>
        <w:tc>
          <w:tcPr>
            <w:tcW w:w="38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 xml:space="preserve">Мониторинг обновления парка общественного пассажирского транспорта, в том числе перехода пассажирского транспорта на использование природного газа, газовых смесей, сжиженного углеводородного газа в качестве моторного топлива </w:t>
            </w:r>
          </w:p>
        </w:tc>
        <w:tc>
          <w:tcPr>
            <w:tcW w:w="3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Администрация города Шарыпово</w:t>
            </w:r>
          </w:p>
        </w:tc>
        <w:tc>
          <w:tcPr>
            <w:tcW w:w="31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Сокращение эксплуатационных затрат, увеличение количества общественного пассажирского транспорта, использующего природный газ в качестве моторного топлива</w:t>
            </w:r>
          </w:p>
        </w:tc>
        <w:tc>
          <w:tcPr>
            <w:tcW w:w="36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не требуется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141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Повышение информированности общества о состоянии и деятельности в сфере энергосбережения и повышения энергетической эффективности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5.1.</w:t>
            </w:r>
          </w:p>
        </w:tc>
        <w:tc>
          <w:tcPr>
            <w:tcW w:w="38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 xml:space="preserve">Подготовка агитационных материалов </w:t>
            </w:r>
          </w:p>
        </w:tc>
        <w:tc>
          <w:tcPr>
            <w:tcW w:w="34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Администрация города Шарыпово</w:t>
            </w:r>
          </w:p>
        </w:tc>
        <w:tc>
          <w:tcPr>
            <w:tcW w:w="31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Повышение уровня грамотности граждан в вопросах энергосбережения, вовлечение в процесс реализации государственной политики в сфере энергосбережения и повышения энергетической эффективности общественности в целом</w:t>
            </w:r>
          </w:p>
        </w:tc>
        <w:tc>
          <w:tcPr>
            <w:tcW w:w="36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не требуется</w:t>
            </w:r>
          </w:p>
        </w:tc>
      </w:tr>
      <w:tr>
        <w:trPr>
          <w:trHeight w:val="1965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5.2.</w:t>
            </w:r>
          </w:p>
        </w:tc>
        <w:tc>
          <w:tcPr>
            <w:tcW w:w="38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Организация пропаганды и популяризации энергосбережения по средствам размещения информации в СМИ, на информационных досках в МКД, официальных сайтах: Администрации города Шарыпово, управляющих компаний и ресурсоснабжающих организаций</w:t>
            </w:r>
          </w:p>
        </w:tc>
        <w:tc>
          <w:tcPr>
            <w:tcW w:w="34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  <w:tc>
          <w:tcPr>
            <w:tcW w:w="31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  <w:tc>
          <w:tcPr>
            <w:tcW w:w="36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</w:tr>
      <w:tr>
        <w:trPr>
          <w:trHeight w:val="1875" w:hRule="atLeas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5.3.</w:t>
            </w:r>
          </w:p>
        </w:tc>
        <w:tc>
          <w:tcPr>
            <w:tcW w:w="38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 xml:space="preserve">Проведение разъяснительной работы с руководителями бюджетных организаций,  населением о способах энергосбережения и повышения энергетической эффективности по средствам проведения совещаний, собраний, сходов граждан </w:t>
            </w:r>
          </w:p>
        </w:tc>
        <w:tc>
          <w:tcPr>
            <w:tcW w:w="34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  <w:tc>
          <w:tcPr>
            <w:tcW w:w="31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  <w:tc>
          <w:tcPr>
            <w:tcW w:w="36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</w:tr>
    </w:tbl>
    <w:p>
      <w:pPr>
        <w:sectPr>
          <w:headerReference w:type="default" r:id="rId8"/>
          <w:headerReference w:type="first" r:id="rId9"/>
          <w:type w:val="nextPage"/>
          <w:pgSz w:orient="landscape" w:w="16838" w:h="11906"/>
          <w:pgMar w:left="993" w:right="1134" w:gutter="0" w:header="983" w:top="1701" w:footer="0" w:bottom="850"/>
          <w:pgNumType w:start="15" w:fmt="decimal"/>
          <w:formProt w:val="false"/>
          <w:textDirection w:val="lrTb"/>
          <w:docGrid w:type="default" w:linePitch="360" w:charSpace="0"/>
        </w:sectPr>
      </w:pPr>
    </w:p>
    <w:tbl>
      <w:tblPr>
        <w:tblW w:w="14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1559"/>
        <w:gridCol w:w="1560"/>
        <w:gridCol w:w="1417"/>
        <w:gridCol w:w="1418"/>
        <w:gridCol w:w="1559"/>
        <w:gridCol w:w="1418"/>
        <w:gridCol w:w="1670"/>
      </w:tblGrid>
      <w:tr>
        <w:trPr>
          <w:trHeight w:val="1455" w:hRule="atLeast"/>
        </w:trPr>
        <w:tc>
          <w:tcPr>
            <w:tcW w:w="411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6065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 xml:space="preserve">Приложение № 4 </w:t>
              <w:br/>
              <w:t>к паспорту муниципальной программы «Комплексная программа в области энергосбережения и повышения энергетической эффективности муниципального образования города Шарыпово»</w:t>
            </w:r>
          </w:p>
        </w:tc>
      </w:tr>
      <w:tr>
        <w:trPr>
          <w:trHeight w:val="300" w:hRule="atLeast"/>
        </w:trPr>
        <w:tc>
          <w:tcPr>
            <w:tcW w:w="411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464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 xml:space="preserve">Целевые показатели уровня снижения в сопоставимых условиях 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суммарного объема потребляемых муниципальными учреждениями энергетических ресурсов и воды на 2024 – 2026 годы</w:t>
            </w:r>
          </w:p>
        </w:tc>
      </w:tr>
      <w:tr>
        <w:trPr>
          <w:trHeight w:val="300" w:hRule="atLeast"/>
        </w:trPr>
        <w:tc>
          <w:tcPr>
            <w:tcW w:w="411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7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11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ГРБС: Администрация города Шарыпово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7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1815" w:hRule="atLeast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Уровень высокой эффективности (справочно)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 xml:space="preserve">Потенциал снижения потребления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Целевой уровень экономии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Целевой уровень снижения </w:t>
              <w:br/>
              <w:t>за первый год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Целевой уровень снижения </w:t>
              <w:br/>
              <w:t>за первый и второй год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Целевой уровень снижения </w:t>
              <w:br/>
              <w:t>за трехлетний период</w:t>
            </w:r>
          </w:p>
        </w:tc>
      </w:tr>
      <w:tr>
        <w:trPr>
          <w:trHeight w:val="78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43,56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29,7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32%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43,21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42,85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42,15</w:t>
            </w:r>
          </w:p>
        </w:tc>
      </w:tr>
      <w:tr>
        <w:trPr>
          <w:trHeight w:val="11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49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6,07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16%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6,04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6,02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5,97</w:t>
            </w:r>
          </w:p>
        </w:tc>
      </w:tr>
      <w:tr>
        <w:trPr>
          <w:trHeight w:val="123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33,10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18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15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1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55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0,01182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0,01164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0,01147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0,01111</w:t>
            </w:r>
          </w:p>
        </w:tc>
      </w:tr>
      <w:tr>
        <w:trPr>
          <w:trHeight w:val="300" w:hRule="atLeast"/>
        </w:trPr>
        <w:tc>
          <w:tcPr>
            <w:tcW w:w="723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ГРБС: Финансовое управление Администрации города Шарыпово</w:t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7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Уровень высокой эффективности (справочно)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 xml:space="preserve">Потенциал снижения потребления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Целевой уровень экономии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Целевой уровень снижения </w:t>
              <w:br/>
              <w:t>за первый год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Целевой уровень снижения </w:t>
              <w:br/>
              <w:t>за первый и второй год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Целевой уровень снижения </w:t>
              <w:br/>
              <w:t>за трехлетний период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0,00001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0,00001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0,00001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0,00001</w:t>
            </w:r>
          </w:p>
        </w:tc>
      </w:tr>
      <w:tr>
        <w:trPr>
          <w:trHeight w:val="300" w:hRule="atLeast"/>
        </w:trPr>
        <w:tc>
          <w:tcPr>
            <w:tcW w:w="723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ГРБС: Управление образованием Администрации города Шарыпово</w:t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7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Уровень высокой эффективности (справочно)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 xml:space="preserve">Потенциал снижения потребления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Целевой уровень экономии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Целевой уровень снижения </w:t>
              <w:br/>
              <w:t>за первый год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Целевой уровень снижения </w:t>
              <w:br/>
              <w:t>за первый и второй год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Целевой уровень снижения </w:t>
              <w:br/>
              <w:t>за трехлетний период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Горячегорская ООШ филиал МБОУ № 1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25,65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14,2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46%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25,17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24,69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23,74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35,39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34,86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34,32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33,26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МАДОУ №1 "Белоснежка"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24,55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2,71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5,97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26%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5,94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5,90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5,82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16,01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26,2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МБДОУ № 5 "Дельфин"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61,10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45%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60,02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58,95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56,81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-0,14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-0,14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-0,14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-0,13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5,08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13%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5,07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5,05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5,02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17,28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26,2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МБДОУ №2 "Дюймовочка"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135,49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75%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25%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127,06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118,64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101,79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3,05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14%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3,04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3,03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3,01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4,98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9%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26,2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МБДОУ № 22 "Журавушка"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54,01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38%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53,49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52,97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51,94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3,20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16%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3,19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3,17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3,15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4,11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22,62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26,2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МБДОУ № 21"Золотой ключик"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55,21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54,66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54,11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53,01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2,45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3,24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16,75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26,2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МАДОУ № 6 "Золушка"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37,22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37,12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37,02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36,83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3,23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19%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3,21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3,20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3,17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4,34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19,30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26,2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МБДОУ № 15 "Ромашка"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46,74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28%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46,41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46,09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45,44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-2,05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-2,02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-1,99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-1,93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-2,13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-2,09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-2,06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-2,00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19,33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26,2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МБДОУ № 4 "Росинка"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33,52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2,68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2,82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14,73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26,2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МБДОУ №8 "Теремок"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0,57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0,62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5,47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18%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5,44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5,42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5,37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19,35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26,2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МБДОУ № 3 "Чебурашка"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54,29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38%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53,77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53,24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52,20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2,87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8%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7,49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41%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7,40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7,31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7,13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18,47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26,2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МБОУ ДО ДЮЦ г. Шарыпово (здание 1)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30,75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0,83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неприменимо*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неприменимо*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0,82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0,80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0,78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1,54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6,93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20,4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МБОУ ДО ДЮЦ г. Шарыпово (здание 2)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51,04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36%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50,57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50,11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49,18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0,41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неприменимо*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неприменимо*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0,40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0,40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0,39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2,21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13,90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20,4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МБУ ИМЦ РО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51,28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29,7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42%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50,58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49,88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48,48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0,12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0,52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13,95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МКУ ЦБУиТО УО г. Шарыпово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1,09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5,70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13%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5,68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5,66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5,63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МБОУ ООШ №6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36,04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28,4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22%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35,84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35,64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35,24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1,36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1,35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1,34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1,32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2,30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31%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2,28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2,26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2,23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14,76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14,2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МБОУ СОШ №1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48,11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28,4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42%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47,51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46,92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45,73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0,80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2,35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2,33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2,31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2,27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16,52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14,2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15%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16,46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16,40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16,27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МБОУ СОШ №2 (здание 1)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43,97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28,4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36%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43,58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43,18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42,39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0,67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1,98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1,97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1,96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1,94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14,2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МБОУ СОШ №2 (здание 2)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71,30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28,4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61%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17%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68,33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65,35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59,40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2,24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54%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12%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2,17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2,10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1,96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78%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27%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6,15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5,71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4,82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26,72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14,2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48%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9%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26,15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25,57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24,41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МАОУ СОШ № 3 г.Шарыпово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41,79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28,4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41,45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41,11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40,43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1,11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2,06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23%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2,05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2,04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2,01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15,15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14,2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9%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МБОУ СОШ №7 г. Шарыпово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46,94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28,4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46,44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45,93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44,93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1,54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14,2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МАОУ СОШ №8 г.Шарыпово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37,89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28,4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25%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37,65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37,41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36,93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0,59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1,68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20,51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14,2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32%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20,35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20,18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19,85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МАОУ СОШ № 12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33,33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28,4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16%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33,06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32,80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0,97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3,83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59%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15%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3,68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3,53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3,23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14,58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14,2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567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ГРБС: Отдел культуры Администрации города Шарыпово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7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Уровень высокой эффективности (справочно)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 xml:space="preserve">Потенциал снижения потребления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Целевой уровень экономии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Целевой уровень снижения </w:t>
              <w:br/>
              <w:t>за первый год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Целевой уровень снижения </w:t>
              <w:br/>
              <w:t>за первый и второй год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Целевой уровень снижения </w:t>
              <w:br/>
              <w:t>за трехлетний период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МБУДО "Детская школа искусств г. Шарыпово"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40,78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31,6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24%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40,54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40,30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39,82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0,43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8,68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11,2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МБУДО "Детская школа искусств п. Дубинино"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49,96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31,6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37%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49,49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49,03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48,10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0,41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5,47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11,2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МАУ "ЦКР г. Шарыпово" (здание Центр культурного развития)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53,70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52,90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52,09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50,48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1,58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1,56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1,53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1,49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25,88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25,49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25,11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24,33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5670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МАУ "ЦКР г. Шарыпово" (здание Центра культуры и кино)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7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0,81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0,79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0,78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0,76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5,49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5,41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5,33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5,16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МБУ "Краеведческий музей г. Шарыпово"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5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7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76,03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29,3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62%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17%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72,80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69,58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63,14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7,88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18,8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МАУ "ЦКР г. Шарыпово" (филиал "Дом культуры п. Дубинино")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7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38,69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21%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2%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38,49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38,28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37,88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0,88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10,1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9,00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36,2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МАУ "ЦКР г. Шарыпово" (филиал "Дом культуры п. Горячегорск")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7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35,60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35,06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34,53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33,46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МАУ "ЦКР г. Шарыпово" (здание городского Дома культуры)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7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56,30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55,45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54,61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52,92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0,54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0,53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0,52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0,50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21,05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20,74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20,42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19,79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МАУ «Городской драматический театр» г. Шарыпово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7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25,9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1,43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65%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19%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1,36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1,29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1,16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26,2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0,01629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0,01604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0,01580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0,01531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МБУ "ЦБС г. Шарыпово" (Центральная городская библиотека им. А. Грина)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7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29,2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0,11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1,16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11,57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12,1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МБУ "ЦБС г. Шарыпово" (Городская детская библиотеа им. Н. Носова)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7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0,68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51,41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12,1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78%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27%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47,98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44,56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37,71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МБУ "ЦБС г. Шарыпово" (Библиотека № 8)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7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0,45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19,18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12,1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39%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18,99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18,81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18,44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МБУ "ЦБС г. Шарыпово" (Библиотека № 4)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7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0,52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7,95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12,1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МБУ "ЦБС г. Шарыпово" (Библиотека № 3)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7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0,66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9,96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12,1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8647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ГРБС: Отдел спорта и молодежной политики Администрации города Шарыпово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7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Уровень высокой эффективности (справочно)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 xml:space="preserve">Потенциал снижения потребления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Целевой уровень экономии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Целевой уровень снижения </w:t>
              <w:br/>
              <w:t>за первый год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Целевой уровень снижения </w:t>
              <w:br/>
              <w:t>за первый и второй год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Целевой уровень снижения </w:t>
              <w:br/>
              <w:t>за трехлетний период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МБУ МЦ "Информационное молодежное агенство" (здание молодежного центра)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57,96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44%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57,04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56,11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54,27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0,27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58,91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20,4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66%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56,02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53,13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47,36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МАУ "ЦФСП" (Спортзал общ. 23, п. Дубинино)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55,31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42%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54,61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53,92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52,53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0,84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6,34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18,2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МАУ "ЦФСП" (клуб "Звезда")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46,08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30,6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35%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45,68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45,28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44,48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0,10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0,67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6,04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9,3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МАУ "ЦФСП" (клуб "Надежда")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42,61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30,6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29%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42,29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41,98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41,35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0,50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3,69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9,3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МАУ "ЦФСП" (клуб "Ровесник")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39,62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30,6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23%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39,39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39,16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38,70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0,27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1,67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9,3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МАУ "ЦФСП" (Клуб "Сокол")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93,87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30,6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67%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89,07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84,27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74,68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0,12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83%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4,25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3,91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3,22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6,51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9,3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МАУ "ЦФСП" (клуб "Темп")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44,69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30,6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44,33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43,96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43,22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0,18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38%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0,17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0,17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0,17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2,83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71%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23%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2,67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2,51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2,18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11,19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9,3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18%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11,13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11,08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10,98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МАУ "ЦФСП" (клуб "Энергия")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9,14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9,3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МАУ "ЦФСП" (Быстровозводимая крытая спортивная площадка)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45,87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29%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45,54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45,22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44,56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1,18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53%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12%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1,14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1,11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1,04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0,90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11,78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18,2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МАУ "ЦФСП" (Гаражный бокс)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64,72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63,75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62,78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60,84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7,44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7,32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7,21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6,99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0,00002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0,00002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0,00002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0,00002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МАУ "ЦФСП" (Открытое плоскостное сооружение ул. Пионеров КАТЭКа, гп. Дубинино)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1,81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25,1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МАУ "ЦФСП" (Открытое плоскостное сооружение мкр. Пионерный, г. Шарыпово)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2,64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25,1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МАУ "ЦФСП" (спортивный комплекс "Надежда")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39,35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17%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39,19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39,02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38,70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1,85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71%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22%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1,74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1,64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1,43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4,58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79%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27%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4,27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3,96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3,33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13,94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18,2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МАУ "ЦФСП" (Лыжная база "Соболек")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88,80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20,4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80%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28%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82,64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76,49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64,17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МАУ "ЦФСП" (стадион "Энергия")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79,43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59%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15%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76,39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73,35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67,26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0,67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12%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0,66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0,66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0,66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6,84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86%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31%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6,30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5,77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4,69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50,21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18,2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65%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19%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47,82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45,44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40,67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МАУ "ЦФСП" (ФОК "Сибирь")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39,61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17%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39,44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39,28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38,95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1,25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53%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12%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1,21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1,17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1,10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1,35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32%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1,34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1,32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1,30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19,43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18,2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8%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Наименование подведомственного учреждения: МАУ "ЦФСП" (Хоккейная площадка)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3,36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0,39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25,1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8647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 xml:space="preserve">Наименование ГРБС: Муниципальное казенное учреждение «Служба городского хозяйства» 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7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Уровень высокой эффективности (справочно)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 xml:space="preserve">Потенциал снижения потребления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Целевой уровень экономии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Целевой уровень снижения </w:t>
              <w:br/>
              <w:t>за первый год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Целевой уровень снижения </w:t>
              <w:br/>
              <w:t>за первый и второй год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Целевой уровень снижения </w:t>
              <w:br/>
              <w:t>за трехлетний период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1,18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1,17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1,13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0,00001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0,00001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0,00001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0,00001</w:t>
            </w:r>
          </w:p>
        </w:tc>
      </w:tr>
      <w:tr>
        <w:trPr>
          <w:trHeight w:val="300" w:hRule="atLeast"/>
        </w:trPr>
        <w:tc>
          <w:tcPr>
            <w:tcW w:w="13042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 xml:space="preserve">Наименование ГРБС: Комитет по управлению муниципальным имуществом и земельными отношениями Администрации города Шарыпово </w:t>
            </w:r>
          </w:p>
        </w:tc>
        <w:tc>
          <w:tcPr>
            <w:tcW w:w="167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Уровень высокой эффективности (справочно)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 xml:space="preserve">Потенциал снижения потребления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Целевой уровень экономии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Целевой уровень снижения </w:t>
              <w:br/>
              <w:t>за первый год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Целевой уровень снижения </w:t>
              <w:br/>
              <w:t>за первый и второй год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Целевой уровень снижения </w:t>
              <w:br/>
              <w:t>за трехлетний период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24,11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29,7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0,28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5,2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27,30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14712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 xml:space="preserve">Наименование ГРБС: Территориальный отдел по вопросам жизнедеятельности городских поселков Дубинино и Горячегорск Администрации города Шарыпово </w:t>
            </w:r>
          </w:p>
        </w:tc>
      </w:tr>
      <w:tr>
        <w:trPr>
          <w:trHeight w:val="1575" w:hRule="atLeast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Уровень высокой эффективности (справочно)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 xml:space="preserve">Потенциал снижения потребления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Целевой уровень экономии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Целевой уровень снижения </w:t>
              <w:br/>
              <w:t>за первый год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Целевой уровень снижения </w:t>
              <w:br/>
              <w:t>за первый и второй год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Целевой уровень снижения </w:t>
              <w:br/>
              <w:t>за трехлетний период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горячей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25,08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33,3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Здание эффективно. Требование не устанавливается.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Потребление природного газа, м3/м2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51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126,37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124,47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122,57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118,78</w:t>
            </w:r>
          </w:p>
        </w:tc>
      </w:tr>
      <w:tr>
        <w:trPr>
          <w:trHeight w:val="1275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требование по снижению потребления не устанавливается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</w:tr>
      <w:tr>
        <w:trPr>
          <w:trHeight w:val="300" w:hRule="atLeast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Потребление моторного топлива, тут/л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0,04742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6%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0,04671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0,04599</w:t>
            </w:r>
          </w:p>
        </w:tc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0,04457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/>
      </w:r>
    </w:p>
    <w:sectPr>
      <w:headerReference w:type="default" r:id="rId10"/>
      <w:headerReference w:type="first" r:id="rId11"/>
      <w:type w:val="nextPage"/>
      <w:pgSz w:orient="landscape" w:w="16838" w:h="11906"/>
      <w:pgMar w:left="993" w:right="1134" w:gutter="0" w:header="983" w:top="1701" w:footer="0" w:bottom="850"/>
      <w:pgNumType w:start="15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5"/>
      <w:numFmt w:val="decimal"/>
      <w:lvlText w:val="%1"/>
      <w:lvlJc w:val="left"/>
      <w:pPr>
        <w:tabs>
          <w:tab w:val="num" w:pos="0"/>
        </w:tabs>
        <w:ind w:left="14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70330"/>
    <w:pPr>
      <w:widowControl w:val="false"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eastAsia="ru-RU" w:bidi="ru-RU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№2_"/>
    <w:basedOn w:val="DefaultParagraphFont"/>
    <w:link w:val="21"/>
    <w:qFormat/>
    <w:rsid w:val="00070330"/>
    <w:rPr>
      <w:rFonts w:ascii="Arial" w:hAnsi="Arial" w:eastAsia="Arial" w:cs="Arial"/>
      <w:b/>
      <w:bCs/>
    </w:rPr>
  </w:style>
  <w:style w:type="character" w:styleId="Style14" w:customStyle="1">
    <w:name w:val="Основной текст_"/>
    <w:basedOn w:val="DefaultParagraphFont"/>
    <w:link w:val="1"/>
    <w:qFormat/>
    <w:rsid w:val="00070330"/>
    <w:rPr>
      <w:rFonts w:ascii="Arial" w:hAnsi="Arial" w:eastAsia="Arial" w:cs="Arial"/>
    </w:rPr>
  </w:style>
  <w:style w:type="character" w:styleId="ConsPlusNormal" w:customStyle="1">
    <w:name w:val="ConsPlusNormal Знак"/>
    <w:link w:val="ConsPlusNormal1"/>
    <w:qFormat/>
    <w:rsid w:val="00070330"/>
    <w:rPr>
      <w:rFonts w:ascii="Arial" w:hAnsi="Arial" w:eastAsia="Times New Roman" w:cs="Arial"/>
      <w:sz w:val="16"/>
      <w:szCs w:val="16"/>
      <w:lang w:eastAsia="ru-RU"/>
    </w:rPr>
  </w:style>
  <w:style w:type="character" w:styleId="-">
    <w:name w:val="Hyperlink"/>
    <w:basedOn w:val="DefaultParagraphFont"/>
    <w:uiPriority w:val="99"/>
    <w:semiHidden/>
    <w:unhideWhenUsed/>
    <w:rsid w:val="00070330"/>
    <w:rPr>
      <w:color w:val="0000FF"/>
      <w:u w:val="single"/>
    </w:rPr>
  </w:style>
  <w:style w:type="character" w:styleId="Style15">
    <w:name w:val="FollowedHyperlink"/>
    <w:basedOn w:val="DefaultParagraphFont"/>
    <w:uiPriority w:val="99"/>
    <w:semiHidden/>
    <w:unhideWhenUsed/>
    <w:rsid w:val="00070330"/>
    <w:rPr>
      <w:color w:val="800080"/>
      <w:u w:val="single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e40b79"/>
    <w:rPr>
      <w:rFonts w:ascii="Segoe UI" w:hAnsi="Segoe UI" w:eastAsia="Arial Unicode MS" w:cs="Segoe UI"/>
      <w:color w:val="000000"/>
      <w:sz w:val="18"/>
      <w:szCs w:val="18"/>
      <w:lang w:eastAsia="ru-RU" w:bidi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Заголовок №2"/>
    <w:basedOn w:val="Normal"/>
    <w:link w:val="2"/>
    <w:qFormat/>
    <w:rsid w:val="00070330"/>
    <w:pPr>
      <w:spacing w:lineRule="auto" w:line="244"/>
      <w:ind w:firstLine="340"/>
      <w:outlineLvl w:val="1"/>
    </w:pPr>
    <w:rPr>
      <w:rFonts w:ascii="Arial" w:hAnsi="Arial" w:eastAsia="Arial" w:cs="Arial"/>
      <w:b/>
      <w:bCs/>
      <w:color w:val="auto"/>
      <w:sz w:val="22"/>
      <w:szCs w:val="22"/>
      <w:lang w:eastAsia="en-US" w:bidi="ar-SA"/>
    </w:rPr>
  </w:style>
  <w:style w:type="paragraph" w:styleId="1" w:customStyle="1">
    <w:name w:val="Основной текст1"/>
    <w:basedOn w:val="Normal"/>
    <w:link w:val="Style14"/>
    <w:qFormat/>
    <w:rsid w:val="00070330"/>
    <w:pPr>
      <w:spacing w:lineRule="auto" w:line="252"/>
      <w:ind w:firstLine="400"/>
    </w:pPr>
    <w:rPr>
      <w:rFonts w:ascii="Arial" w:hAnsi="Arial" w:eastAsia="Arial" w:cs="Arial"/>
      <w:color w:val="auto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070330"/>
    <w:pPr>
      <w:widowControl/>
      <w:spacing w:lineRule="auto" w:line="276" w:before="0" w:after="200"/>
      <w:ind w:left="720" w:hanging="0"/>
      <w:contextualSpacing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bidi="ar-SA"/>
    </w:rPr>
  </w:style>
  <w:style w:type="paragraph" w:styleId="ConsPlusNormal1" w:customStyle="1">
    <w:name w:val="ConsPlusNormal"/>
    <w:link w:val="ConsPlusNormal"/>
    <w:qFormat/>
    <w:rsid w:val="0007033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eastAsia="ru-RU" w:val="ru-RU" w:bidi="ar-SA"/>
    </w:rPr>
  </w:style>
  <w:style w:type="paragraph" w:styleId="Bodytextkeep" w:customStyle="1">
    <w:name w:val="bodytextkeep"/>
    <w:basedOn w:val="Normal"/>
    <w:qFormat/>
    <w:rsid w:val="00070330"/>
    <w:pPr>
      <w:widowControl/>
      <w:spacing w:beforeAutospacing="1" w:afterAutospacing="1"/>
    </w:pPr>
    <w:rPr>
      <w:rFonts w:ascii="Times New Roman" w:hAnsi="Times New Roman" w:eastAsia="Times New Roman" w:cs="Times New Roman"/>
      <w:color w:val="auto"/>
      <w:lang w:bidi="ar-SA"/>
    </w:rPr>
  </w:style>
  <w:style w:type="paragraph" w:styleId="Xl67" w:customStyle="1">
    <w:name w:val="xl67"/>
    <w:basedOn w:val="Normal"/>
    <w:qFormat/>
    <w:rsid w:val="00070330"/>
    <w:pPr>
      <w:widowControl/>
      <w:shd w:val="clear" w:color="000000" w:fill="FFFF00"/>
      <w:spacing w:beforeAutospacing="1" w:afterAutospacing="1"/>
    </w:pPr>
    <w:rPr>
      <w:rFonts w:ascii="Times New Roman" w:hAnsi="Times New Roman" w:eastAsia="Times New Roman" w:cs="Times New Roman"/>
      <w:color w:val="auto"/>
      <w:lang w:bidi="ar-SA"/>
    </w:rPr>
  </w:style>
  <w:style w:type="paragraph" w:styleId="Xl68" w:customStyle="1">
    <w:name w:val="xl68"/>
    <w:basedOn w:val="Normal"/>
    <w:qFormat/>
    <w:rsid w:val="00070330"/>
    <w:pPr>
      <w:widowControl/>
      <w:shd w:val="clear" w:color="000000" w:fill="FFFF00"/>
      <w:spacing w:beforeAutospacing="1" w:afterAutospacing="1"/>
      <w:jc w:val="center"/>
    </w:pPr>
    <w:rPr>
      <w:rFonts w:ascii="Times New Roman" w:hAnsi="Times New Roman" w:eastAsia="Times New Roman" w:cs="Times New Roman"/>
      <w:color w:val="auto"/>
      <w:lang w:bidi="ar-SA"/>
    </w:rPr>
  </w:style>
  <w:style w:type="paragraph" w:styleId="Xl69" w:customStyle="1">
    <w:name w:val="xl69"/>
    <w:basedOn w:val="Normal"/>
    <w:qFormat/>
    <w:rsid w:val="0007033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auto"/>
      <w:lang w:bidi="ar-SA"/>
    </w:rPr>
  </w:style>
  <w:style w:type="paragraph" w:styleId="Xl70" w:customStyle="1">
    <w:name w:val="xl70"/>
    <w:basedOn w:val="Normal"/>
    <w:qFormat/>
    <w:rsid w:val="0007033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auto"/>
      <w:lang w:bidi="ar-SA"/>
    </w:rPr>
  </w:style>
  <w:style w:type="paragraph" w:styleId="Xl71" w:customStyle="1">
    <w:name w:val="xl71"/>
    <w:basedOn w:val="Normal"/>
    <w:qFormat/>
    <w:rsid w:val="0007033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right"/>
      <w:textAlignment w:val="center"/>
    </w:pPr>
    <w:rPr>
      <w:rFonts w:ascii="Times New Roman" w:hAnsi="Times New Roman" w:eastAsia="Times New Roman" w:cs="Times New Roman"/>
      <w:color w:val="auto"/>
      <w:sz w:val="20"/>
      <w:szCs w:val="20"/>
      <w:lang w:bidi="ar-SA"/>
    </w:rPr>
  </w:style>
  <w:style w:type="paragraph" w:styleId="Xl72" w:customStyle="1">
    <w:name w:val="xl72"/>
    <w:basedOn w:val="Normal"/>
    <w:qFormat/>
    <w:rsid w:val="0007033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auto"/>
      <w:sz w:val="20"/>
      <w:szCs w:val="20"/>
      <w:lang w:bidi="ar-SA"/>
    </w:rPr>
  </w:style>
  <w:style w:type="paragraph" w:styleId="Xl73" w:customStyle="1">
    <w:name w:val="xl73"/>
    <w:basedOn w:val="Normal"/>
    <w:qFormat/>
    <w:rsid w:val="0007033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auto"/>
      <w:sz w:val="20"/>
      <w:szCs w:val="20"/>
      <w:lang w:bidi="ar-SA"/>
    </w:rPr>
  </w:style>
  <w:style w:type="paragraph" w:styleId="Xl74" w:customStyle="1">
    <w:name w:val="xl74"/>
    <w:basedOn w:val="Normal"/>
    <w:qFormat/>
    <w:rsid w:val="0007033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auto"/>
      <w:sz w:val="20"/>
      <w:szCs w:val="20"/>
      <w:lang w:bidi="ar-SA"/>
    </w:rPr>
  </w:style>
  <w:style w:type="paragraph" w:styleId="Xl75" w:customStyle="1">
    <w:name w:val="xl75"/>
    <w:basedOn w:val="Normal"/>
    <w:qFormat/>
    <w:rsid w:val="0007033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right"/>
      <w:textAlignment w:val="center"/>
    </w:pPr>
    <w:rPr>
      <w:rFonts w:ascii="Times New Roman" w:hAnsi="Times New Roman" w:eastAsia="Times New Roman" w:cs="Times New Roman"/>
      <w:color w:val="auto"/>
      <w:sz w:val="20"/>
      <w:szCs w:val="20"/>
      <w:lang w:bidi="ar-SA"/>
    </w:rPr>
  </w:style>
  <w:style w:type="paragraph" w:styleId="Xl76" w:customStyle="1">
    <w:name w:val="xl76"/>
    <w:basedOn w:val="Normal"/>
    <w:qFormat/>
    <w:rsid w:val="0007033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auto"/>
      <w:sz w:val="20"/>
      <w:szCs w:val="20"/>
      <w:lang w:bidi="ar-SA"/>
    </w:rPr>
  </w:style>
  <w:style w:type="paragraph" w:styleId="Xl77" w:customStyle="1">
    <w:name w:val="xl77"/>
    <w:basedOn w:val="Normal"/>
    <w:qFormat/>
    <w:rsid w:val="0007033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right"/>
      <w:textAlignment w:val="center"/>
    </w:pPr>
    <w:rPr>
      <w:rFonts w:ascii="Times New Roman" w:hAnsi="Times New Roman" w:eastAsia="Times New Roman" w:cs="Times New Roman"/>
      <w:color w:val="auto"/>
      <w:sz w:val="20"/>
      <w:szCs w:val="20"/>
      <w:lang w:bidi="ar-SA"/>
    </w:rPr>
  </w:style>
  <w:style w:type="paragraph" w:styleId="Xl78" w:customStyle="1">
    <w:name w:val="xl78"/>
    <w:basedOn w:val="Normal"/>
    <w:qFormat/>
    <w:rsid w:val="00070330"/>
    <w:pPr>
      <w:widowControl/>
      <w:pBdr>
        <w:bottom w:val="single" w:sz="4" w:space="0" w:color="000000"/>
      </w:pBdr>
      <w:shd w:val="clear" w:color="000000" w:fill="FFFF00"/>
      <w:spacing w:beforeAutospacing="1" w:afterAutospacing="1"/>
    </w:pPr>
    <w:rPr>
      <w:rFonts w:ascii="Times New Roman" w:hAnsi="Times New Roman" w:eastAsia="Times New Roman" w:cs="Times New Roman"/>
      <w:color w:val="auto"/>
      <w:lang w:bidi="ar-SA"/>
    </w:rPr>
  </w:style>
  <w:style w:type="paragraph" w:styleId="Xl79" w:customStyle="1">
    <w:name w:val="xl79"/>
    <w:basedOn w:val="Normal"/>
    <w:qFormat/>
    <w:rsid w:val="00070330"/>
    <w:pPr>
      <w:widowControl/>
      <w:pBdr>
        <w:top w:val="single" w:sz="4" w:space="0" w:color="000000"/>
        <w:bottom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auto"/>
      <w:sz w:val="20"/>
      <w:szCs w:val="20"/>
      <w:lang w:bidi="ar-SA"/>
    </w:rPr>
  </w:style>
  <w:style w:type="paragraph" w:styleId="Xl80" w:customStyle="1">
    <w:name w:val="xl80"/>
    <w:basedOn w:val="Normal"/>
    <w:qFormat/>
    <w:rsid w:val="00070330"/>
    <w:pPr>
      <w:widowControl/>
      <w:shd w:val="clear" w:color="000000" w:fill="FFFF00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auto"/>
      <w:sz w:val="20"/>
      <w:szCs w:val="20"/>
      <w:lang w:bidi="ar-SA"/>
    </w:rPr>
  </w:style>
  <w:style w:type="paragraph" w:styleId="Xl81" w:customStyle="1">
    <w:name w:val="xl81"/>
    <w:basedOn w:val="Normal"/>
    <w:qFormat/>
    <w:rsid w:val="00070330"/>
    <w:pPr>
      <w:widowControl/>
      <w:shd w:val="clear" w:color="000000" w:fill="FFFF00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auto"/>
      <w:sz w:val="20"/>
      <w:szCs w:val="20"/>
      <w:lang w:bidi="ar-SA"/>
    </w:rPr>
  </w:style>
  <w:style w:type="paragraph" w:styleId="Xl82" w:customStyle="1">
    <w:name w:val="xl82"/>
    <w:basedOn w:val="Normal"/>
    <w:qFormat/>
    <w:rsid w:val="00070330"/>
    <w:pPr>
      <w:widowControl/>
      <w:shd w:val="clear" w:color="000000" w:fill="FFFF00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auto"/>
      <w:sz w:val="20"/>
      <w:szCs w:val="20"/>
      <w:lang w:bidi="ar-SA"/>
    </w:rPr>
  </w:style>
  <w:style w:type="paragraph" w:styleId="Xl83" w:customStyle="1">
    <w:name w:val="xl83"/>
    <w:basedOn w:val="Normal"/>
    <w:qFormat/>
    <w:rsid w:val="0007033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/>
      <w:textAlignment w:val="center"/>
    </w:pPr>
    <w:rPr>
      <w:rFonts w:ascii="Times New Roman" w:hAnsi="Times New Roman" w:eastAsia="Times New Roman" w:cs="Times New Roman"/>
      <w:color w:val="auto"/>
      <w:lang w:bidi="ar-SA"/>
    </w:rPr>
  </w:style>
  <w:style w:type="paragraph" w:styleId="Xl84" w:customStyle="1">
    <w:name w:val="xl84"/>
    <w:basedOn w:val="Normal"/>
    <w:qFormat/>
    <w:rsid w:val="00070330"/>
    <w:pPr>
      <w:widowControl/>
      <w:pBdr>
        <w:top w:val="single" w:sz="4" w:space="0" w:color="000000"/>
        <w:bottom w:val="single" w:sz="4" w:space="0" w:color="000000"/>
      </w:pBdr>
      <w:shd w:val="clear" w:color="000000" w:fill="FFFF00"/>
      <w:spacing w:beforeAutospacing="1" w:afterAutospacing="1"/>
      <w:textAlignment w:val="center"/>
    </w:pPr>
    <w:rPr>
      <w:rFonts w:ascii="Times New Roman" w:hAnsi="Times New Roman" w:eastAsia="Times New Roman" w:cs="Times New Roman"/>
      <w:color w:val="auto"/>
      <w:lang w:bidi="ar-SA"/>
    </w:rPr>
  </w:style>
  <w:style w:type="paragraph" w:styleId="Xl85" w:customStyle="1">
    <w:name w:val="xl85"/>
    <w:basedOn w:val="Normal"/>
    <w:qFormat/>
    <w:rsid w:val="0007033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textAlignment w:val="center"/>
    </w:pPr>
    <w:rPr>
      <w:rFonts w:ascii="Times New Roman" w:hAnsi="Times New Roman" w:eastAsia="Times New Roman" w:cs="Times New Roman"/>
      <w:color w:val="auto"/>
      <w:lang w:bidi="ar-SA"/>
    </w:rPr>
  </w:style>
  <w:style w:type="paragraph" w:styleId="Xl86" w:customStyle="1">
    <w:name w:val="xl86"/>
    <w:basedOn w:val="Normal"/>
    <w:qFormat/>
    <w:rsid w:val="00070330"/>
    <w:pPr>
      <w:widowControl/>
      <w:shd w:val="clear" w:color="000000" w:fill="FFFF00"/>
      <w:spacing w:beforeAutospacing="1" w:afterAutospacing="1"/>
      <w:jc w:val="right"/>
    </w:pPr>
    <w:rPr>
      <w:rFonts w:ascii="Times New Roman" w:hAnsi="Times New Roman" w:eastAsia="Times New Roman" w:cs="Times New Roman"/>
      <w:color w:val="auto"/>
      <w:lang w:bidi="ar-SA"/>
    </w:rPr>
  </w:style>
  <w:style w:type="paragraph" w:styleId="Xl87" w:customStyle="1">
    <w:name w:val="xl87"/>
    <w:basedOn w:val="Normal"/>
    <w:qFormat/>
    <w:rsid w:val="00070330"/>
    <w:pPr>
      <w:widowControl/>
      <w:shd w:val="clear" w:color="000000" w:fill="FFFF00"/>
      <w:spacing w:beforeAutospacing="1" w:afterAutospacing="1"/>
      <w:jc w:val="right"/>
    </w:pPr>
    <w:rPr>
      <w:rFonts w:ascii="Times New Roman" w:hAnsi="Times New Roman" w:eastAsia="Times New Roman" w:cs="Times New Roman"/>
      <w:color w:val="auto"/>
      <w:lang w:bidi="ar-SA"/>
    </w:rPr>
  </w:style>
  <w:style w:type="paragraph" w:styleId="Xl88" w:customStyle="1">
    <w:name w:val="xl88"/>
    <w:basedOn w:val="Normal"/>
    <w:qFormat/>
    <w:rsid w:val="00070330"/>
    <w:pPr>
      <w:widowControl/>
      <w:pBdr>
        <w:top w:val="single" w:sz="4" w:space="0" w:color="000000"/>
        <w:bottom w:val="single" w:sz="4" w:space="0" w:color="000000"/>
      </w:pBdr>
      <w:shd w:val="clear" w:color="000000" w:fill="FFFF00"/>
      <w:spacing w:beforeAutospacing="1" w:afterAutospacing="1"/>
    </w:pPr>
    <w:rPr>
      <w:rFonts w:ascii="Times New Roman" w:hAnsi="Times New Roman" w:eastAsia="Times New Roman" w:cs="Times New Roman"/>
      <w:color w:val="auto"/>
      <w:lang w:bidi="ar-SA"/>
    </w:rPr>
  </w:style>
  <w:style w:type="paragraph" w:styleId="Xl89" w:customStyle="1">
    <w:name w:val="xl89"/>
    <w:basedOn w:val="Normal"/>
    <w:qFormat/>
    <w:rsid w:val="0007033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</w:pPr>
    <w:rPr>
      <w:rFonts w:ascii="Times New Roman" w:hAnsi="Times New Roman" w:eastAsia="Times New Roman" w:cs="Times New Roman"/>
      <w:color w:val="auto"/>
      <w:lang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e40b79"/>
    <w:pPr/>
    <w:rPr>
      <w:rFonts w:ascii="Segoe UI" w:hAnsi="Segoe UI" w:cs="Segoe UI"/>
      <w:sz w:val="18"/>
      <w:szCs w:val="18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Style2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header" Target="header8.xml"/><Relationship Id="rId11" Type="http://schemas.openxmlformats.org/officeDocument/2006/relationships/header" Target="header9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LibreOffice/7.5.5.2$Windows_X86_64 LibreOffice_project/ca8fe7424262805f223b9a2334bc7181abbcbf5e</Application>
  <AppVersion>15.0000</AppVersion>
  <Pages>99</Pages>
  <Words>15322</Words>
  <Characters>121378</Characters>
  <CharactersWithSpaces>132847</CharactersWithSpaces>
  <Paragraphs>4872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2023-10-27T01:30:00Z</dcterms:created>
  <dc:creator>oen</dc:creator>
  <dc:description/>
  <dc:language>ru-RU</dc:language>
  <cp:lastModifiedBy/>
  <cp:lastPrinted>2023-10-27T01:38:00Z</cp:lastPrinted>
  <dcterms:modified xsi:type="dcterms:W3CDTF">2023-11-02T11:39:52Z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