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/>
        <w:drawing>
          <wp:inline distT="0" distB="0" distL="0" distR="0">
            <wp:extent cx="485140" cy="742950"/>
            <wp:effectExtent l="0" t="0" r="0" b="0"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3" t="-97" r="-143" b="-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2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Style23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21.09.2023                                                                                                        № 230</w:t>
      </w:r>
    </w:p>
    <w:p>
      <w:pPr>
        <w:pStyle w:val="Style23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3"/>
        <w:ind w:right="3259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изменения в постановление Администрации города Шарыпово от 21.09.2020г. №187 «Реестр парковок общего пользования муниципального образования город Шарыпово» (в ред. от 20.03.2023г. №72)</w:t>
      </w:r>
    </w:p>
    <w:p>
      <w:pPr>
        <w:pStyle w:val="Style2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3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соответствии с положениями Федерального закона от 06.10.2003 года №131-ФЗ «Об общих принципах организации местного самоуправления в Российской Федерации», на основании Федерального закона от 29.12.2017г. №443-ФЗ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статьей 34 Устава города Шарыпово</w:t>
      </w:r>
      <w:r>
        <w:rPr>
          <w:rFonts w:cs="Times New Roman" w:ascii="Times New Roman" w:hAnsi="Times New Roman"/>
          <w:spacing w:val="-1"/>
          <w:sz w:val="26"/>
          <w:szCs w:val="26"/>
        </w:rPr>
        <w:t>:</w:t>
      </w:r>
    </w:p>
    <w:p>
      <w:pPr>
        <w:pStyle w:val="Style2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pacing w:val="-1"/>
          <w:sz w:val="26"/>
          <w:szCs w:val="26"/>
        </w:rPr>
        <w:t>ПОСТАНОВЛЯЮ:</w:t>
      </w:r>
    </w:p>
    <w:p>
      <w:pPr>
        <w:pStyle w:val="Style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 xml:space="preserve">1. Внести в постановление Администрации города Шарыпово Красноярского края от 21.09.2020г. </w:t>
      </w:r>
      <w:r>
        <w:rPr>
          <w:rFonts w:cs="Times New Roman" w:ascii="Times New Roman" w:hAnsi="Times New Roman"/>
          <w:sz w:val="28"/>
          <w:szCs w:val="28"/>
        </w:rPr>
        <w:t>№187 «Реестр парковок общего пользования муниципального образования город Шарыпово» (в ред. от 20.03.2023г. №72), следующие изменения:</w:t>
      </w:r>
    </w:p>
    <w:p>
      <w:pPr>
        <w:pStyle w:val="Style23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 Приложение №1 к постановлению изложить в новой редакции, согласно приложению к настоящему постановлению.</w:t>
      </w:r>
    </w:p>
    <w:p>
      <w:pPr>
        <w:pStyle w:val="Style2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Отделу архитектуры и градостроительства Администрации города Шарыпово внести информацию об адресах объектов адресации в государственный адресный реестр.</w:t>
      </w:r>
    </w:p>
    <w:p>
      <w:pPr>
        <w:pStyle w:val="Style23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3.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Style23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«Официального вестник города Шарыпово», и подлежит размещению на официальном сайте муниципального образования города Шарыпово Красноярского края (</w:t>
      </w:r>
      <w:r>
        <w:rPr>
          <w:rFonts w:cs="Times New Roman" w:ascii="Times New Roman" w:hAnsi="Times New Roman"/>
          <w:sz w:val="26"/>
          <w:szCs w:val="26"/>
          <w:lang w:val="en-US"/>
        </w:rPr>
        <w:t>www</w:t>
      </w:r>
      <w:r>
        <w:rPr>
          <w:rFonts w:cs="Times New Roman" w:ascii="Times New Roman" w:hAnsi="Times New Roman"/>
          <w:sz w:val="26"/>
          <w:szCs w:val="26"/>
        </w:rPr>
        <w:t>.gorodsharypovo.ru).</w:t>
      </w:r>
    </w:p>
    <w:p>
      <w:pPr>
        <w:pStyle w:val="Style2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sectPr>
          <w:type w:val="nextPage"/>
          <w:pgSz w:w="11906" w:h="16838"/>
          <w:pgMar w:left="1701" w:right="850" w:gutter="0" w:header="0" w:top="851" w:footer="0" w:bottom="1134"/>
          <w:pgNumType w:fmt="decimal"/>
          <w:formProt w:val="false"/>
          <w:textDirection w:val="lrTb"/>
          <w:docGrid w:type="default" w:linePitch="360" w:charSpace="0"/>
        </w:sectPr>
        <w:pStyle w:val="Style23"/>
        <w:tabs>
          <w:tab w:val="clear" w:pos="708"/>
          <w:tab w:val="left" w:pos="7938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Глава города Шарыпово</w:t>
        <w:tab/>
        <w:t>В.Г. Хохлов</w:t>
      </w:r>
    </w:p>
    <w:p>
      <w:pPr>
        <w:pStyle w:val="Style23"/>
        <w:tabs>
          <w:tab w:val="clear" w:pos="708"/>
          <w:tab w:val="left" w:pos="7938" w:leader="none"/>
        </w:tabs>
        <w:ind w:left="7938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Приложение к постановлению </w:t>
      </w:r>
    </w:p>
    <w:p>
      <w:pPr>
        <w:pStyle w:val="Style23"/>
        <w:tabs>
          <w:tab w:val="clear" w:pos="708"/>
          <w:tab w:val="left" w:pos="7938" w:leader="none"/>
        </w:tabs>
        <w:ind w:left="7938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Администрации города Шарыпово</w:t>
      </w:r>
    </w:p>
    <w:p>
      <w:pPr>
        <w:pStyle w:val="Style23"/>
        <w:tabs>
          <w:tab w:val="clear" w:pos="708"/>
          <w:tab w:val="left" w:pos="7938" w:leader="none"/>
        </w:tabs>
        <w:ind w:left="7938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21.09.2023 № 230</w:t>
      </w:r>
    </w:p>
    <w:p>
      <w:pPr>
        <w:pStyle w:val="Style23"/>
        <w:tabs>
          <w:tab w:val="clear" w:pos="708"/>
          <w:tab w:val="left" w:pos="7938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1497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716"/>
        <w:gridCol w:w="596"/>
        <w:gridCol w:w="695"/>
        <w:gridCol w:w="849"/>
        <w:gridCol w:w="617"/>
        <w:gridCol w:w="500"/>
        <w:gridCol w:w="524"/>
        <w:gridCol w:w="504"/>
        <w:gridCol w:w="467"/>
        <w:gridCol w:w="437"/>
        <w:gridCol w:w="515"/>
        <w:gridCol w:w="851"/>
        <w:gridCol w:w="653"/>
        <w:gridCol w:w="1208"/>
        <w:gridCol w:w="812"/>
        <w:gridCol w:w="481"/>
        <w:gridCol w:w="671"/>
        <w:gridCol w:w="707"/>
        <w:gridCol w:w="745"/>
        <w:gridCol w:w="652"/>
        <w:gridCol w:w="599"/>
        <w:gridCol w:w="599"/>
      </w:tblGrid>
      <w:tr>
        <w:trPr>
          <w:trHeight w:val="315" w:hRule="atLeast"/>
        </w:trPr>
        <w:tc>
          <w:tcPr>
            <w:tcW w:w="14974" w:type="dxa"/>
            <w:gridSpan w:val="23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Реестр парковок общего пользования, расположенных на автомобильных дорогах общего пользования местного назначения в городском округе города Шарыпово Красноярского края</w:t>
            </w:r>
          </w:p>
        </w:tc>
      </w:tr>
      <w:tr>
        <w:trPr>
          <w:trHeight w:val="255" w:hRule="atLeast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Реестровый номер парковки о/п</w:t>
            </w:r>
          </w:p>
        </w:tc>
        <w:tc>
          <w:tcPr>
            <w:tcW w:w="285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Адрес (месторасположения) парковки общего пользования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Общая площадь парковки общего пользования, м2</w:t>
            </w:r>
          </w:p>
        </w:tc>
        <w:tc>
          <w:tcPr>
            <w:tcW w:w="15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Назначение парковки общего пользования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Условия использования парковки общего пользования</w:t>
            </w:r>
          </w:p>
        </w:tc>
        <w:tc>
          <w:tcPr>
            <w:tcW w:w="352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Характеристика парковки общего пользования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Режим работы парковки общего пользования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Информация о владельце парковки общего пользования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Вместительность (количество машино-мест) парковки общего пользования</w:t>
            </w: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Количество машино-мест для стоянки транспортных средств, которыми управляют инвалиды, либо в которых перевозят инвалидов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Дата включения парковки общего пользования в реестр парковок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Дата исключения парковки общего пользования из реестра парковок</w:t>
            </w:r>
          </w:p>
        </w:tc>
      </w:tr>
      <w:tr>
        <w:trPr>
          <w:trHeight w:val="765" w:hRule="atLeast"/>
        </w:trPr>
        <w:tc>
          <w:tcPr>
            <w:tcW w:w="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Наименование автомобильной дороги (наименование улицы)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Месторасположение парковки           (км+м) (лево, право)</w:t>
            </w:r>
          </w:p>
        </w:tc>
        <w:tc>
          <w:tcPr>
            <w:tcW w:w="6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Для грузовых ТС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Для автобусов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Для легковых ТС</w:t>
            </w:r>
          </w:p>
        </w:tc>
        <w:tc>
          <w:tcPr>
            <w:tcW w:w="4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 платной основе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Размер оплаты</w:t>
            </w:r>
          </w:p>
        </w:tc>
        <w:tc>
          <w:tcPr>
            <w:tcW w:w="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Без взымания платы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Подземная/наземная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Охраняемая/ неохраняемая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Одноуровневая/многоуровневая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Открытая/закрытая</w:t>
            </w:r>
          </w:p>
        </w:tc>
        <w:tc>
          <w:tcPr>
            <w:tcW w:w="4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Дата (период)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23</w:t>
            </w:r>
          </w:p>
        </w:tc>
      </w:tr>
      <w:tr>
        <w:trPr>
          <w:trHeight w:val="2040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Городской округ города Шарыпово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город Шарыпово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улица Братская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Ориентир: Красноярский край, г. Шарыпово, 6 микрорайон, в 4 метрах по направлению на запад от земельного участка, расположенного по адресу: Красноярский край, г. Шарыпово, 6 микрорайон, №16, участок 1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Наземная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Неохраняемая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Одноуровневая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4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январь-декабрь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круглосуточно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СП КГБУ МФЦ г.Шарыпов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21.09.2020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1170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Городской округ город Шарыпово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город Шарыпово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улица Комсомольская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Красноярский ркай, г. Шарыпово, ул. Комсомольская, №5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Наземная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Неохраняемая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Одноуровневая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4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январь-декабрь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круглосуточно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Администрация г. Шарыпово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21.09.2020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760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Городской округ города Шарыпово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город Шарыпово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проспект Энергетиков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Ориентир: Красноярский край, г. Шарыпово, проспект Энергетиков, в 3 метрах по направлению на северо-запад от земельного участка, расположенного по адресу: Красноярский край, г. Шарыпово, пр-кт Энергетиков, д. 6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Наземная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Неохраняемая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Одноуровневая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4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январь-декабрь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круглосуточно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Администрация г. Шарыпово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21.09.2020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157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Городской округ город Шарыпово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город Шарыпово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микрорайон Пионерный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Красноярский край, г. Шарыпово, мкр. Пионерный, №178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Наземная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Неохраняемая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Одноуровневая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4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январь-декабрь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круглосуточно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МАУ "Центр физкультрно-спортивной подготовки" г. Шарыпово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21.09.2020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04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Городской округ города Шарыпово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город Шарыпово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улица Ветеранов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Ориентир: Красноярский край, г. Шарыпово, ул. Ветеранов, в 28 метрах по направлению на северо-запад от сооружения, расположенного по адресу: Красноярский край, г. Шарыпово, в районе здания ЗАГСа по ул. Ветеранов, д.4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Наземная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Неохраняемая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Одноуровневая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4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январь-декабрь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круглосуточно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Администрация г. Шарыпово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21.09.2020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124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Городской округ город Шарыпово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город Шарыпово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улица Горького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Красноярский край, г. Шарыпово, ул. Горького, 14 А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Наземная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Неохраняемая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Одноуровневая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4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январь-декабрь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круглосуточно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Администрация г. Шарыпово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21.09.2020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89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Городской округ города Шарыпово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город Шарыпово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улица Кирова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Ориентир: Красноярский край, г. Шарыпово, ул. Кирова, в 14 метрах по направлению на юго-запад от земельного участка, расположенного по адресу: Красноярский край, город Шарыпово, ул. Кирова, 9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Наземная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Неохраняемая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Одноуровневая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4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январь-декабрь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круглосуточно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МАУ "Городской драматический театр г. Шарыпово"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21.09.2020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Городской округ город Шарыпово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город Шарыпово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площадь Революции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Красноярский край, г. Шарыпово, площадь Революции, зд. №13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Наземная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Неохраняемая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Одноуровневая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4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январь-декабрь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круглосуточно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МАУ "Центр культурного развития г. Шарыпово"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21.09.2020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600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Городской округ города Шарыпово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город Шарыпово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улица Горького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Ориентир: Красноярский край, г. Шарыпово, ул. Горького, в 1 метре по направлению на восток от земельного участка, расположенного по адресу: Красноярский край, городской округ город Шарыпово, город Шарыпово, городок Больничный, земельный участок 2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Наземная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Неохраняемая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Одноуровневая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4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январь-декабрь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круглосуточно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Администрация г. Шарыпово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21.09.2020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775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Городской округ город Шарыпово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город Шарыпово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микрорайон Берлин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Ориентир: Красноярский край, город Шарыпово, мкр. Берлин, в северо-восточном направлении от земельного участка, расположенного по адресу: Красноярский край, город Шарыпово, мкр. Берлин, 23</w:t>
            </w:r>
          </w:p>
        </w:tc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Наземная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Неохраняемая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Одноуровневая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4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январь-декабрь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круглосуточно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Администрация г. Шарыпово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21.,09.2020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</w:tbl>
    <w:p>
      <w:pPr>
        <w:pStyle w:val="Style23"/>
        <w:tabs>
          <w:tab w:val="clear" w:pos="708"/>
          <w:tab w:val="left" w:pos="7938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sectPr>
      <w:type w:val="nextPage"/>
      <w:pgSz w:orient="landscape" w:w="16838" w:h="11906"/>
      <w:pgMar w:left="1134" w:right="851" w:gutter="0" w:header="0" w:top="1134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zh-CN" w:bidi="ar-SA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2"/>
      </w:numPr>
      <w:spacing w:lineRule="auto" w:line="240" w:before="0" w:after="0"/>
      <w:jc w:val="center"/>
      <w:outlineLvl w:val="3"/>
    </w:pPr>
    <w:rPr>
      <w:rFonts w:ascii="Times New Roman" w:hAnsi="Times New Roman" w:eastAsia="Arial Unicode MS" w:cs="Times New Roman"/>
      <w:sz w:val="28"/>
      <w:szCs w:val="20"/>
      <w:lang w:val="ru-RU"/>
    </w:rPr>
  </w:style>
  <w:style w:type="character" w:styleId="Style13">
    <w:name w:val="Основной шрифт абзаца"/>
    <w:qFormat/>
    <w:rPr/>
  </w:style>
  <w:style w:type="character" w:styleId="Style14">
    <w:name w:val="Основной текст с отступом Знак"/>
    <w:qFormat/>
    <w:rPr>
      <w:rFonts w:ascii="Times New Roman" w:hAnsi="Times New Roman" w:eastAsia="Times New Roman" w:cs="Times New Roman"/>
      <w:szCs w:val="24"/>
    </w:rPr>
  </w:style>
  <w:style w:type="character" w:styleId="Style15">
    <w:name w:val="Заголовок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41">
    <w:name w:val="Заголовок 4 Знак"/>
    <w:qFormat/>
    <w:rPr>
      <w:rFonts w:ascii="Times New Roman" w:hAnsi="Times New Roman" w:eastAsia="Arial Unicode MS" w:cs="Times New Roman"/>
      <w:sz w:val="28"/>
    </w:rPr>
  </w:style>
  <w:style w:type="character" w:styleId="Strong">
    <w:name w:val="Strong"/>
    <w:qFormat/>
    <w:rPr>
      <w:b/>
      <w:bCs/>
    </w:rPr>
  </w:style>
  <w:style w:type="character" w:styleId="-">
    <w:name w:val="Hyperlink"/>
    <w:rPr>
      <w:color w:val="0000FF"/>
      <w:u w:val="single"/>
    </w:rPr>
  </w:style>
  <w:style w:type="character" w:styleId="Style16">
    <w:name w:val="FollowedHyperlink"/>
    <w:rPr>
      <w:color w:val="954F72"/>
      <w:u w:val="single"/>
    </w:rPr>
  </w:style>
  <w:style w:type="character" w:styleId="Style17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paragraph" w:styleId="Style18">
    <w:name w:val="Заголовок"/>
    <w:basedOn w:val="Normal"/>
    <w:next w:val="Normal"/>
    <w:qFormat/>
    <w:pPr>
      <w:spacing w:lineRule="auto" w:line="240"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val="ru-RU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zh-CN" w:bidi="ar-SA"/>
    </w:rPr>
  </w:style>
  <w:style w:type="paragraph" w:styleId="Style24">
    <w:name w:val="Body Text Indent"/>
    <w:basedOn w:val="Normal"/>
    <w:pPr>
      <w:spacing w:lineRule="auto" w:line="240" w:before="0" w:after="0"/>
      <w:ind w:firstLine="708"/>
      <w:jc w:val="center"/>
    </w:pPr>
    <w:rPr>
      <w:rFonts w:ascii="Times New Roman" w:hAnsi="Times New Roman" w:cs="Times New Roman"/>
      <w:sz w:val="20"/>
      <w:szCs w:val="24"/>
      <w:lang w:val="ru-RU"/>
    </w:rPr>
  </w:style>
  <w:style w:type="paragraph" w:styleId="11">
    <w:name w:val="Заголовок 11"/>
    <w:basedOn w:val="Normal"/>
    <w:next w:val="Normal"/>
    <w:qFormat/>
    <w:pPr>
      <w:keepNext w:val="true"/>
      <w:keepLines/>
      <w:suppressAutoHyphens w:val="true"/>
      <w:spacing w:before="480" w:after="0"/>
      <w:outlineLvl w:val="0"/>
    </w:pPr>
    <w:rPr>
      <w:rFonts w:ascii="Cambria" w:hAnsi="Cambria" w:eastAsia="Segoe UI" w:cs="Tahoma"/>
      <w:b/>
      <w:bCs/>
      <w:color w:val="365F91"/>
      <w:sz w:val="28"/>
      <w:szCs w:val="28"/>
    </w:rPr>
  </w:style>
  <w:style w:type="paragraph" w:styleId="Style25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8</TotalTime>
  <Application>LibreOffice/7.5.5.2$Windows_X86_64 LibreOffice_project/ca8fe7424262805f223b9a2334bc7181abbcbf5e</Application>
  <AppVersion>15.0000</AppVersion>
  <Pages>2</Pages>
  <Words>852</Words>
  <Characters>5726</Characters>
  <CharactersWithSpaces>6405</CharactersWithSpaces>
  <Paragraphs>288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2023-09-27T11:06:00Z</dcterms:created>
  <dc:creator>Пользователь Windows</dc:creator>
  <dc:description/>
  <dc:language>ru-RU</dc:language>
  <cp:lastModifiedBy/>
  <cp:lastPrinted>2023-09-06T09:24:00Z</cp:lastPrinted>
  <dcterms:modified xsi:type="dcterms:W3CDTF">2023-09-27T11:15:21Z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