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</w:tc>
      </w:tr>
    </w:tbl>
    <w:p>
      <w:pPr>
        <w:pStyle w:val="Style18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7"/>
          <w:szCs w:val="27"/>
          <w:lang w:eastAsia="ru-RU" w:bidi="ar-SA"/>
        </w:rPr>
        <w:t>ПОСТАНОВЛЕНИЕ</w:t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8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04.09.2023</w:t>
            </w:r>
          </w:p>
        </w:tc>
        <w:tc>
          <w:tcPr>
            <w:tcW w:w="3146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 xml:space="preserve">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219</w:t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7"/>
          <w:szCs w:val="27"/>
        </w:rPr>
        <w:t>руководствуясь ст. 34 Устава города Шарыпово,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 w:val="27"/>
          <w:szCs w:val="27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7"/>
          <w:szCs w:val="27"/>
        </w:rPr>
        <w:t>08.08.2023 № 204</w:t>
      </w:r>
      <w:r>
        <w:rPr>
          <w:rStyle w:val="Style14"/>
          <w:sz w:val="27"/>
          <w:szCs w:val="27"/>
        </w:rPr>
        <w:t>) следующие изменения</w:t>
      </w:r>
      <w:r>
        <w:rPr>
          <w:rStyle w:val="Style14"/>
          <w:color w:val="993366"/>
          <w:sz w:val="27"/>
          <w:szCs w:val="27"/>
        </w:rPr>
        <w:t>:</w:t>
      </w:r>
    </w:p>
    <w:p>
      <w:pPr>
        <w:pStyle w:val="Style20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Шарыпово»:</w:t>
      </w:r>
    </w:p>
    <w:p>
      <w:pPr>
        <w:pStyle w:val="Style20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1.1.1 строки 38, 54, 100 изложить в следующей редакции:</w:t>
      </w:r>
    </w:p>
    <w:p>
      <w:pPr>
        <w:pStyle w:val="Style20"/>
        <w:spacing w:lineRule="auto" w:line="240"/>
        <w:ind w:right="0" w:hanging="0"/>
        <w:jc w:val="both"/>
        <w:rPr>
          <w:sz w:val="27"/>
          <w:szCs w:val="27"/>
        </w:rPr>
      </w:pPr>
      <w:bookmarkStart w:id="1" w:name="_Hlk141362707"/>
      <w:bookmarkEnd w:id="1"/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20"/>
      </w:tblGrid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 6, соор. 17/1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  <w:t>до 01.10.2026</w:t>
            </w:r>
          </w:p>
        </w:tc>
      </w:tr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г. Шарыпово, мкр. 6, соор. 54/2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  <w:t>до 01.10.2026</w:t>
            </w:r>
          </w:p>
        </w:tc>
      </w:tr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земельный участок 6/1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  <w:t>до 01.10.2026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2" w:name="_Hlk141362707"/>
      <w:bookmarkEnd w:id="2"/>
      <w:r>
        <w:rPr>
          <w:sz w:val="27"/>
          <w:szCs w:val="27"/>
        </w:rPr>
        <w:t>1.1.2. строку 27 исключить:</w:t>
      </w:r>
    </w:p>
    <w:p>
      <w:pPr>
        <w:pStyle w:val="Style20"/>
        <w:spacing w:lineRule="auto" w:line="240"/>
        <w:ind w:right="0" w:hanging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20"/>
      </w:tblGrid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 2, соор. 15/1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bidi="ar-SA"/>
              </w:rPr>
              <w:t>до 01.10.2023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1.1.3 строки «5 – 100» считать строками «4 – 98» соответственно.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rStyle w:val="Style14"/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 w:val="27"/>
          <w:szCs w:val="27"/>
          <w:lang w:val="en-US"/>
        </w:rPr>
        <w:t>https</w:t>
      </w:r>
      <w:r>
        <w:rPr>
          <w:rStyle w:val="Style14"/>
          <w:sz w:val="27"/>
          <w:szCs w:val="27"/>
        </w:rPr>
        <w:t>://</w:t>
      </w:r>
      <w:r>
        <w:rPr>
          <w:rStyle w:val="Style14"/>
          <w:sz w:val="27"/>
          <w:szCs w:val="27"/>
          <w:lang w:val="en-US"/>
        </w:rPr>
        <w:t>sharypovo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gosuslugi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ru</w:t>
      </w:r>
      <w:r>
        <w:rPr>
          <w:rStyle w:val="Style14"/>
          <w:sz w:val="27"/>
          <w:szCs w:val="27"/>
        </w:rPr>
        <w:t>).</w:t>
      </w:r>
    </w:p>
    <w:p>
      <w:pPr>
        <w:pStyle w:val="Style20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Глава города Шарыпово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r>
              <w:rPr/>
            </w:r>
          </w:p>
        </w:tc>
      </w:tr>
    </w:tbl>
    <w:p>
      <w:pPr>
        <w:pStyle w:val="Style20"/>
        <w:spacing w:lineRule="auto" w:line="240" w:before="0" w:after="12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LibreOffice/7.5.5.2$Windows_X86_64 LibreOffice_project/ca8fe7424262805f223b9a2334bc7181abbcbf5e</Application>
  <AppVersion>15.0000</AppVersion>
  <Pages>2</Pages>
  <Words>430</Words>
  <Characters>2453</Characters>
  <CharactersWithSpaces>2878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>a2101</cp:lastModifiedBy>
  <cp:lastPrinted>2023-08-29T03:56:00Z</cp:lastPrinted>
  <dcterms:modified xsi:type="dcterms:W3CDTF">2023-09-05T03:29:00Z</dcterms:modified>
  <cp:revision>53</cp:revision>
  <dc:subject/>
  <dc:title>АДМИНИСТРАЦИЯ ГОРОДА ШАРЫПОВО</dc:title>
</cp:coreProperties>
</file>