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ПОСТАНОВЛЕНИЕ  АДМИНИСТРАЦИИ ГОРОДА ШАРЫПОВО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03.10.2022                                                                                             № 299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6"/>
          <w:szCs w:val="26"/>
        </w:rPr>
        <w:t xml:space="preserve">О внесении изменений в постановление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6"/>
          <w:szCs w:val="26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 w:themeColor="text1"/>
          <w:sz w:val="26"/>
          <w:szCs w:val="26"/>
        </w:rPr>
        <w:t xml:space="preserve">от 10.12.2019 года № 265 </w:t>
      </w:r>
    </w:p>
    <w:p>
      <w:pPr>
        <w:pStyle w:val="Normal"/>
        <w:tabs>
          <w:tab w:val="clear" w:pos="720"/>
          <w:tab w:val="left" w:pos="4300" w:leader="none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tabs>
          <w:tab w:val="clear" w:pos="720"/>
          <w:tab w:val="left" w:pos="4300" w:leader="none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tabs>
          <w:tab w:val="clear" w:pos="720"/>
          <w:tab w:val="left" w:pos="4300" w:leader="none"/>
        </w:tabs>
        <w:ind w:left="0" w:right="0" w:firstLine="315"/>
        <w:jc w:val="both"/>
        <w:rPr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В целях приведения в соответствие с действующим законодательством правовых актов Администрации города Шарыпово, руководствуясь Федеральным законом Российской Федерации от 24.06.1999 N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статьей 34 Устава города Шарыпово,</w:t>
      </w:r>
    </w:p>
    <w:p>
      <w:pPr>
        <w:pStyle w:val="Normal"/>
        <w:tabs>
          <w:tab w:val="left" w:pos="720" w:leader="none"/>
        </w:tabs>
        <w:ind w:right="-55" w:hanging="0"/>
        <w:jc w:val="both"/>
        <w:rPr/>
      </w:pPr>
      <w:r>
        <w:rPr>
          <w:sz w:val="26"/>
          <w:szCs w:val="26"/>
        </w:rPr>
        <w:t>ПОСТАНОВЛЯЮ: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Внести в постановление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 следующие изменения: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В приложении к постановлению «Положение о комиссии по делам несовершеннолетних и защите их прав муниципального образования города Шарыпово Красноярского края»: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1.1.1. В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пункте 3.1 раздела 3 слова «</w:t>
      </w:r>
      <w:r>
        <w:rPr>
          <w:rFonts w:cs="Times New Roman" w:ascii="Times New Roman" w:hAnsi="Times New Roman"/>
          <w:b w:val="false"/>
          <w:bCs w:val="false"/>
          <w:color w:val="010101"/>
          <w:sz w:val="26"/>
          <w:szCs w:val="26"/>
        </w:rPr>
        <w:t>специалиста по работе с несовершеннолетними</w:t>
      </w:r>
      <w:r>
        <w:rPr>
          <w:rFonts w:cs="Times New Roman" w:ascii="Times New Roman" w:hAnsi="Times New Roman"/>
          <w:color w:val="000000"/>
          <w:sz w:val="26"/>
          <w:szCs w:val="26"/>
        </w:rPr>
        <w:t>» исключить;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  <w:t>1.1.2. Пункт 3.5 раздела 3 исключить.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40404"/>
          <w:sz w:val="26"/>
          <w:szCs w:val="26"/>
        </w:rPr>
        <w:t xml:space="preserve">2. Контроль за выполнением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заместителя Главы города Шарыпово по социальным вопросам Ю.В. Рудь.</w:t>
      </w:r>
    </w:p>
    <w:p>
      <w:pPr>
        <w:pStyle w:val="Normal"/>
        <w:tabs>
          <w:tab w:val="left" w:pos="720" w:leader="none"/>
        </w:tabs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Постановление вступает в силу со дня его официального опубликования в периодическом издании «Официальный вестник города Шарыпово» и подлежит размещению на официальном сайте Администрации города Шарыпово.</w:t>
      </w:r>
    </w:p>
    <w:p>
      <w:pPr>
        <w:pStyle w:val="Normal"/>
        <w:ind w:right="-5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right="-55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55" w:hanging="0"/>
        <w:jc w:val="both"/>
        <w:rPr/>
      </w:pPr>
      <w:r>
        <w:rPr>
          <w:sz w:val="26"/>
          <w:szCs w:val="26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</w:t>
      </w:r>
    </w:p>
    <w:sectPr>
      <w:type w:val="nextPage"/>
      <w:pgSz w:w="11906" w:h="16838"/>
      <w:pgMar w:left="1551" w:right="101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Исходный текст"/>
    <w:qFormat/>
    <w:rPr>
      <w:rFonts w:ascii="Liberation Mono" w:hAnsi="Liberation Mono" w:eastAsia="Noto Sans Mono CJK SC" w:cs="Liberation Mono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598</TotalTime>
  <Application>LibreOffice/7.5.1.2$Windows_X86_64 LibreOffice_project/fcbaee479e84c6cd81291587d2ee68cba099e129</Application>
  <AppVersion>15.0000</AppVersion>
  <Pages>1</Pages>
  <Words>244</Words>
  <Characters>1708</Characters>
  <CharactersWithSpaces>2102</CharactersWithSpaces>
  <Paragraphs>15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2020-04-01T10:40:00Z</dcterms:created>
  <dc:creator/>
  <dc:description/>
  <dc:language>ru-RU</dc:language>
  <cp:lastModifiedBy/>
  <dcterms:modified xsi:type="dcterms:W3CDTF">2022-10-26T17:33:39Z</dcterms:modified>
  <cp:revision>58</cp:revision>
  <dc:subject/>
  <dc:title>Постановление Правительства РФ от 06.11.2013 N 995(ред. от 10.02.2020)"Об утверждении Примерного положения о комиссиях по делам несовершеннолетних и защите их прав"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