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Style w:val="Style14"/>
                <w:rFonts w:ascii="Times New Roman" w:hAnsi="Times New Roman" w:eastAsia="Times New Roman" w:cs="Times New Roman"/>
                <w:b/>
                <w:b/>
                <w:kern w:val="0"/>
                <w:sz w:val="27"/>
                <w:szCs w:val="27"/>
                <w:lang w:eastAsia="ru-RU" w:bidi="ar-SA"/>
              </w:rPr>
            </w:pPr>
            <w:r>
              <w:rPr/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7"/>
                <w:szCs w:val="27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ru-RU" w:bidi="ar-SA"/>
              </w:rPr>
            </w:r>
          </w:p>
        </w:tc>
      </w:tr>
    </w:tbl>
    <w:p>
      <w:pPr>
        <w:pStyle w:val="Style19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7"/>
          <w:szCs w:val="27"/>
          <w:lang w:eastAsia="ru-RU" w:bidi="ar-SA"/>
        </w:rPr>
        <w:t>ПОСТАНОВЛЕНИЕ</w:t>
      </w:r>
    </w:p>
    <w:tbl>
      <w:tblPr>
        <w:tblW w:w="94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9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11.07.2023</w:t>
            </w:r>
          </w:p>
        </w:tc>
        <w:tc>
          <w:tcPr>
            <w:tcW w:w="3146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 xml:space="preserve"> 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  <w:t>198</w:t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7"/>
                <w:szCs w:val="27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7"/>
          <w:szCs w:val="27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7"/>
          <w:szCs w:val="27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7"/>
          <w:szCs w:val="27"/>
        </w:rPr>
        <w:t>руководствуясь ст. 34 Устава города Шарыпово,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 w:val="27"/>
          <w:szCs w:val="27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7"/>
          <w:szCs w:val="27"/>
        </w:rPr>
        <w:t>29.05.2023 № 140</w:t>
      </w:r>
      <w:r>
        <w:rPr>
          <w:rStyle w:val="Style14"/>
          <w:sz w:val="27"/>
          <w:szCs w:val="27"/>
        </w:rPr>
        <w:t>) следующие изменения</w:t>
      </w:r>
      <w:r>
        <w:rPr>
          <w:rStyle w:val="Style14"/>
          <w:color w:val="993366"/>
          <w:sz w:val="27"/>
          <w:szCs w:val="27"/>
        </w:rPr>
        <w:t>:</w:t>
      </w:r>
    </w:p>
    <w:p>
      <w:pPr>
        <w:pStyle w:val="Style21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 1 к постановлению «Схема размещения нестационарных торговых объектов на территории муниципального образования города Шарыпово» дополнить строкой 100 следующего содержания:</w:t>
      </w:r>
    </w:p>
    <w:p>
      <w:pPr>
        <w:pStyle w:val="Style21"/>
        <w:spacing w:lineRule="auto" w:line="240"/>
        <w:ind w:right="0" w:hanging="0"/>
        <w:jc w:val="both"/>
        <w:rPr>
          <w:rFonts w:ascii="Liberation Serif" w:hAnsi="Liberation Serif"/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851"/>
        <w:gridCol w:w="1277"/>
        <w:gridCol w:w="283"/>
        <w:gridCol w:w="284"/>
        <w:gridCol w:w="283"/>
        <w:gridCol w:w="1844"/>
        <w:gridCol w:w="1276"/>
        <w:gridCol w:w="1417"/>
        <w:gridCol w:w="1420"/>
      </w:tblGrid>
      <w:tr>
        <w:trPr>
          <w:trHeight w:val="1081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Шарыпово, проспект Энергетиков, земельный участок 6/1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20"/>
                <w:szCs w:val="20"/>
              </w:rPr>
              <w:t>среднего предпринимательства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highlight w:val="white"/>
                <w:lang w:bidi="ar-SA"/>
              </w:rPr>
              <w:t>до 01.10.2026</w:t>
            </w:r>
          </w:p>
        </w:tc>
      </w:tr>
    </w:tbl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 xml:space="preserve">2. Контроль за исполнением настоящего постановления возложить на </w:t>
      </w:r>
      <w:r>
        <w:rPr>
          <w:rStyle w:val="Style14"/>
          <w:color w:val="000000"/>
          <w:sz w:val="27"/>
          <w:szCs w:val="27"/>
        </w:rPr>
        <w:t>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 w:tgtFrame="_top">
        <w:r>
          <w:rPr>
            <w:kern w:val="0"/>
            <w:sz w:val="27"/>
            <w:szCs w:val="27"/>
            <w:u w:val="single"/>
            <w:lang w:val="en-US" w:eastAsia="ru-RU"/>
          </w:rPr>
          <w:t>www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sharypovo</w:t>
        </w:r>
        <w:r>
          <w:rPr>
            <w:kern w:val="0"/>
            <w:sz w:val="27"/>
            <w:szCs w:val="27"/>
            <w:u w:val="single"/>
            <w:lang w:eastAsia="ru-RU"/>
          </w:rPr>
          <w:t>-</w:t>
        </w:r>
        <w:r>
          <w:rPr>
            <w:kern w:val="0"/>
            <w:sz w:val="27"/>
            <w:szCs w:val="27"/>
            <w:u w:val="single"/>
            <w:lang w:val="en-US" w:eastAsia="ru-RU"/>
          </w:rPr>
          <w:t>r</w:t>
        </w:r>
        <w:r>
          <w:rPr>
            <w:kern w:val="0"/>
            <w:sz w:val="27"/>
            <w:szCs w:val="27"/>
            <w:u w:val="single"/>
            <w:lang w:eastAsia="ru-RU"/>
          </w:rPr>
          <w:t>04.</w:t>
        </w:r>
        <w:r>
          <w:rPr>
            <w:kern w:val="0"/>
            <w:sz w:val="27"/>
            <w:szCs w:val="27"/>
            <w:u w:val="single"/>
            <w:lang w:val="en-US" w:eastAsia="ru-RU"/>
          </w:rPr>
          <w:t>gosweb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gosuslugi</w:t>
        </w:r>
        <w:r>
          <w:rPr>
            <w:kern w:val="0"/>
            <w:sz w:val="27"/>
            <w:szCs w:val="27"/>
            <w:u w:val="single"/>
            <w:lang w:eastAsia="ru-RU"/>
          </w:rPr>
          <w:t>.</w:t>
        </w:r>
        <w:r>
          <w:rPr>
            <w:kern w:val="0"/>
            <w:sz w:val="27"/>
            <w:szCs w:val="27"/>
            <w:u w:val="single"/>
            <w:lang w:val="en-US" w:eastAsia="ru-RU"/>
          </w:rPr>
          <w:t>ru</w:t>
        </w:r>
      </w:hyperlink>
      <w:r>
        <w:rPr>
          <w:rStyle w:val="Style14"/>
          <w:sz w:val="27"/>
          <w:szCs w:val="27"/>
        </w:rPr>
        <w:t>).</w:t>
      </w:r>
    </w:p>
    <w:p>
      <w:pPr>
        <w:pStyle w:val="Style21"/>
        <w:spacing w:lineRule="auto" w:line="240"/>
        <w:ind w:right="0"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3958" w:type="dxa"/>
        <w:jc w:val="left"/>
        <w:tblInd w:w="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4"/>
        <w:gridCol w:w="4394"/>
      </w:tblGrid>
      <w:tr>
        <w:trPr>
          <w:trHeight w:val="73" w:hRule="atLeast"/>
        </w:trPr>
        <w:tc>
          <w:tcPr>
            <w:tcW w:w="517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Глава города Шарыпово                                           </w:t>
            </w:r>
          </w:p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4394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/>
            </w:pPr>
            <w:r>
              <w:rPr/>
              <w:t>В.Г. Хохлов</w:t>
            </w:r>
          </w:p>
        </w:tc>
        <w:tc>
          <w:tcPr>
            <w:tcW w:w="4394" w:type="dxa"/>
            <w:tcBorders/>
            <w:tcMar>
              <w:left w:w="10" w:type="dxa"/>
              <w:right w:w="10" w:type="dxa"/>
            </w:tcMar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/>
            </w:pPr>
            <w:r>
              <w:rPr/>
            </w:r>
          </w:p>
        </w:tc>
      </w:tr>
    </w:tbl>
    <w:p>
      <w:pPr>
        <w:pStyle w:val="Style21"/>
        <w:spacing w:lineRule="auto" w:line="240" w:before="0" w:after="120"/>
        <w:ind w:right="0" w:firstLine="709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49" w:header="0" w:top="709" w:footer="0" w:bottom="993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Verdana">
    <w:charset w:val="01"/>
    <w:family w:val="swiss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highlight w:val="white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tyle17">
    <w:name w:val="Выделение жирным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8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1">
    <w:name w:val="Body Text"/>
    <w:basedOn w:val="Style19"/>
    <w:pPr>
      <w:suppressAutoHyphens w:val="true"/>
      <w:spacing w:before="0" w:after="120"/>
    </w:pPr>
    <w:rPr>
      <w:rFonts w:cs="Mangal"/>
      <w:szCs w:val="21"/>
    </w:rPr>
  </w:style>
  <w:style w:type="paragraph" w:styleId="Style22">
    <w:name w:val="List"/>
    <w:basedOn w:val="Style21"/>
    <w:pPr>
      <w:suppressAutoHyphens w:val="true"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bidi="ar-SA" w:val="ru-RU" w:eastAsia="zh-CN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9"/>
    <w:next w:val="Style19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LibreOffice/6.4.7.2$Linux_X86_64 LibreOffice_project/40$Build-2</Application>
  <Pages>2</Pages>
  <Words>250</Words>
  <Characters>1854</Characters>
  <CharactersWithSpaces>2156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2023-07-04T08:04:00Z</cp:lastPrinted>
  <dcterms:modified xsi:type="dcterms:W3CDTF">2023-07-12T15:42:31Z</dcterms:modified>
  <cp:revision>39</cp:revision>
  <dc:subject/>
  <dc:title>АДМИНИСТРАЦИЯ ГОРОДА ШАРЫПОВО</dc:title>
</cp:coreProperties>
</file>