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10.06.2022                                               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ind w:right="1074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№ </w:t>
            </w:r>
            <w:r>
              <w:rPr>
                <w:sz w:val="28"/>
                <w:szCs w:val="28"/>
              </w:rPr>
              <w:t>198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632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3"/>
      </w:tblGrid>
      <w:tr>
        <w:trPr>
          <w:trHeight w:val="74" w:hRule="atLeast"/>
        </w:trPr>
        <w:tc>
          <w:tcPr>
            <w:tcW w:w="6323" w:type="dxa"/>
            <w:tcBorders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города Шарыпово от 13.10.2017г. № 205 «Об утверждении муниципальной программы города Шарыпово Красноярского края «Обеспечение доступным и комфортным жильем жителей муниципального образования города Шарыпово Красноярского края» (в ред.                          от 01.10.2021 № 187, от 10.11.2021 № 233,                        от 15.02.2022 № 52, от 11.03.2022 № 77,                            от 06.05.2022 № 126, от 23.05.2022 № 167) 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</w:p>
    <w:p>
      <w:pPr>
        <w:pStyle w:val="ConsPlusNormal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  <w:t>В соответствии со статьей 179 Бюджетного кодекса Российской Федерации, Федеральным законом от 06.10.2003 N 131-ФЗ «Об общих принципах организации местного самоуправления в Российской Федерации», постановлением Администрации города Шарыпово от 30.07.2013 № 171                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</w:t>
      </w:r>
    </w:p>
    <w:p>
      <w:pPr>
        <w:pStyle w:val="Normal"/>
        <w:numPr>
          <w:ilvl w:val="0"/>
          <w:numId w:val="0"/>
        </w:numPr>
        <w:autoSpaceDE w:val="false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/>
      </w:pPr>
      <w:r>
        <w:rPr>
          <w:sz w:val="28"/>
          <w:szCs w:val="28"/>
        </w:rPr>
        <w:t>1. Внести в постановление Администрации города Шарыпово                        от 13.10.2017 № 205 «Об утверждении муниципальной программы города Шарыпово Красноярского края «Обеспечение доступным и комфортным жильем жителей муниципального образования города Шарыпово Красноярского края» (в ред. от 01.10.2021 № 187, от 10.11.2021 № 233,                      от 15.02.2022 № 52, от 11.03.2022 № 77, от 06.05.2022 № 126, от 23.05.2022  № 167) следующие изменения: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/>
      </w:pPr>
      <w:r>
        <w:rPr>
          <w:sz w:val="28"/>
          <w:szCs w:val="28"/>
        </w:rPr>
        <w:t xml:space="preserve">1.1. В Приложении к Постановлению «Муниципальная программа города Шарыпово Красноярского края «Обеспечение доступным                               и комфортным жильем жителей муниципального образования города Шарыпово Красноярского края»:  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1.1.1. Дефис 2 абзаца 2 раздела 4 «Прогноз конечных результатов реализации Программы, характеризующих целевое состояние (изменение состояния) уровня и качества жизни населения, социально-экономическое развитие жилищной сферы муниципального управления, экономики, степени реализации других общественно значимых интересов» изложить в следующей редакции:</w:t>
      </w:r>
    </w:p>
    <w:p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 обеспечение жильем 13 молодых семей, нуждающихся в улучшении жилищных условий, в том числе по годам: 2018г. – 2 молодые семьи, 2019г. – 2 молодые семьи, 2020г. – 2 молодые семьи, 2021г. – 2 молодые семьи, 2022г. – 2 молодые семьи, 2023г. – 1 молодая семья, 2024г. – 2 молодые семьи;»;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/>
      </w:pPr>
      <w:r>
        <w:rPr>
          <w:sz w:val="28"/>
          <w:szCs w:val="28"/>
        </w:rPr>
        <w:t>1.1.2. Абзац 11 пункта 2 раздела 5 «Перечень подпрограмм с указанием сроков их реализации и ожидаемых результатов» изложить в следующей редакции:</w:t>
      </w:r>
    </w:p>
    <w:p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«обеспечить жильем 13 молодых семей, нуждающихся в улучшении жилищных условий, в том числе по годам: 2018г. – 2 молодые семьи, 2019г. – 2 молодые семьи, 2020г. – 2 молодые семьи, 2021г. – 2 молодые семьи, 2022г. – 2 молодые семьи, 2023г. – 1 молодая семья, 2024г. – 2 молодые семьи.».</w:t>
      </w:r>
    </w:p>
    <w:p>
      <w:pPr>
        <w:pStyle w:val="Normal"/>
        <w:autoSpaceDE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Приложении № 1 к муниципальной программе города Шарыпово Красноярского края «Обеспечение доступным и комфортным жильем жителей муниципального образования города Шарыпово Красноярского края» подпрограмма № 1 «</w:t>
      </w:r>
      <w:r>
        <w:rPr>
          <w:kern w:val="2"/>
          <w:sz w:val="28"/>
          <w:szCs w:val="28"/>
        </w:rPr>
        <w:t>Переселение граждан из аварийного жилищного фонда муниципального образования города Шарыпово Красноярского края»:</w:t>
      </w:r>
    </w:p>
    <w:p>
      <w:pPr>
        <w:pStyle w:val="Normal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1.2.1. В строке «Информация по ресурсному обеспечению подпрограммы, в том числе в разбивке по всем источникам финансирования» раздела 1 «Паспорт подпрограммы» цифры «48 986,7; 414,6; 414,6» заменить цифрами «49 336,7; 764,6; 764,6» соответственно.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1.3. В Приложении № 2 к подпрограмме № 1 «</w:t>
      </w:r>
      <w:r>
        <w:rPr>
          <w:kern w:val="2"/>
          <w:sz w:val="28"/>
          <w:szCs w:val="28"/>
        </w:rPr>
        <w:t>Переселение граждан из аварийного жилищного фонда муниципального образования города Шарыпово Красноярского края»</w:t>
      </w:r>
      <w:r>
        <w:rPr>
          <w:sz w:val="28"/>
          <w:szCs w:val="28"/>
        </w:rPr>
        <w:t xml:space="preserve"> с указанием «Перечня мероприятий подпрограммы» строки 1, 2, «Итого по подпрограмме» изложить в следующей редакции: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1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"/>
        <w:gridCol w:w="1325"/>
        <w:gridCol w:w="1215"/>
        <w:gridCol w:w="592"/>
        <w:gridCol w:w="653"/>
        <w:gridCol w:w="1080"/>
        <w:gridCol w:w="535"/>
        <w:gridCol w:w="821"/>
        <w:gridCol w:w="667"/>
        <w:gridCol w:w="525"/>
        <w:gridCol w:w="810"/>
        <w:gridCol w:w="889"/>
      </w:tblGrid>
      <w:tr>
        <w:trPr>
          <w:trHeight w:val="1744" w:hRule="atLeast"/>
        </w:trPr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1 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16"/>
                <w:szCs w:val="16"/>
              </w:rPr>
              <w:t>Мероприятия по переселению граждан из аварийного жилищного фонда за счет средств, поступивших от государственной корпорации-Фонда содействия реформированию жилищно-коммунального хозяйства, направляемых на долевое финансирова-ние</w:t>
            </w: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ConsPlusNormal1"/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0501; 1003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>021</w:t>
            </w:r>
            <w:r>
              <w:rPr>
                <w:sz w:val="16"/>
                <w:szCs w:val="16"/>
                <w:lang w:val="en-US"/>
              </w:rPr>
              <w:t>F36748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412; 322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35 495,0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35 495,0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жильем граждан, проживающих в жилых домах муниципального образования город Шарыпово, признанных в установленном порядке аварийными и подлежащими сносу </w:t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2200" w:hRule="atLeast"/>
        </w:trPr>
        <w:tc>
          <w:tcPr>
            <w:tcW w:w="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3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«Управление капитального строительства»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6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>021</w:t>
            </w:r>
            <w:r>
              <w:rPr>
                <w:sz w:val="16"/>
                <w:szCs w:val="16"/>
                <w:lang w:val="en-US"/>
              </w:rPr>
              <w:t>F36748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912" w:hRule="atLeast"/>
        </w:trPr>
        <w:tc>
          <w:tcPr>
            <w:tcW w:w="4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16"/>
                <w:szCs w:val="16"/>
              </w:rPr>
              <w:t>Мероприятия по переселению граждан из аварийного жилищного фонда, за исключением средств, поступивших от государственной корпорации-Фонда содействия реформированию жилищно-коммунального хозяйства, направляемых на долевое финансирова-ние</w:t>
            </w:r>
          </w:p>
        </w:tc>
        <w:tc>
          <w:tcPr>
            <w:tcW w:w="1215" w:type="dxa"/>
            <w:vMerge w:val="restart"/>
            <w:tcBorders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6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0501; 1003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>021</w:t>
            </w:r>
            <w:r>
              <w:rPr>
                <w:sz w:val="16"/>
                <w:szCs w:val="16"/>
                <w:lang w:val="en-US"/>
              </w:rPr>
              <w:t>F36748</w:t>
            </w:r>
            <w:r>
              <w:rPr>
                <w:sz w:val="16"/>
                <w:szCs w:val="16"/>
              </w:rPr>
              <w:t>4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(краевой)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412; 322; 853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12 591,4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12 591,4</w:t>
            </w:r>
          </w:p>
        </w:tc>
        <w:tc>
          <w:tcPr>
            <w:tcW w:w="88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1143" w:hRule="atLeast"/>
        </w:trPr>
        <w:tc>
          <w:tcPr>
            <w:tcW w:w="40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15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6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021</w:t>
            </w:r>
            <w:r>
              <w:rPr>
                <w:sz w:val="16"/>
                <w:szCs w:val="16"/>
                <w:lang w:val="en-US"/>
              </w:rPr>
              <w:t>F36748S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(бюджет города Шарыпово)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412; 853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485,7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764,6</w:t>
            </w:r>
          </w:p>
        </w:tc>
        <w:tc>
          <w:tcPr>
            <w:tcW w:w="5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1 250,3</w:t>
            </w:r>
          </w:p>
        </w:tc>
        <w:tc>
          <w:tcPr>
            <w:tcW w:w="88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727" w:hRule="atLeast"/>
        </w:trPr>
        <w:tc>
          <w:tcPr>
            <w:tcW w:w="40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32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215" w:type="dxa"/>
            <w:vMerge w:val="restart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«Управление капитального строительства»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6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021</w:t>
            </w:r>
            <w:r>
              <w:rPr>
                <w:sz w:val="16"/>
                <w:szCs w:val="16"/>
                <w:lang w:val="en-US"/>
              </w:rPr>
              <w:t>F367484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(краевой)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</w:tr>
      <w:tr>
        <w:trPr>
          <w:trHeight w:val="1021" w:hRule="atLeast"/>
        </w:trPr>
        <w:tc>
          <w:tcPr>
            <w:tcW w:w="40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32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215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131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021</w:t>
            </w:r>
            <w:r>
              <w:rPr>
                <w:sz w:val="16"/>
                <w:szCs w:val="16"/>
                <w:lang w:val="en-US"/>
              </w:rPr>
              <w:t>F36748S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(бюджет города Шарыпово)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</w:tr>
      <w:tr>
        <w:trPr>
          <w:trHeight w:val="377" w:hRule="atLeast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Итого по подпрограмме</w:t>
            </w: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48 572,1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764,6</w:t>
            </w: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49 336,7</w:t>
            </w:r>
          </w:p>
        </w:tc>
        <w:tc>
          <w:tcPr>
            <w:tcW w:w="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/>
      </w:pPr>
      <w:r>
        <w:rPr>
          <w:sz w:val="28"/>
          <w:szCs w:val="28"/>
        </w:rPr>
        <w:t>1.4. В Приложении № 2 к муниципальной программе «Обеспечение доступным и комфортным жильем жителей муниципального образования города Шарыпово Красноярского края» подпрограмма № 2 «</w:t>
      </w:r>
      <w:r>
        <w:rPr>
          <w:kern w:val="2"/>
          <w:sz w:val="28"/>
          <w:szCs w:val="28"/>
        </w:rPr>
        <w:t>Обеспечение жильем молодых семей в городе Шарыпово</w:t>
      </w:r>
      <w:r>
        <w:rPr>
          <w:sz w:val="28"/>
          <w:szCs w:val="28"/>
        </w:rPr>
        <w:t>»:</w:t>
      </w:r>
    </w:p>
    <w:p>
      <w:pPr>
        <w:pStyle w:val="Normal"/>
        <w:autoSpaceDE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1.4.1. В строке «Информация по ресурсному обеспечению подпрограммы, в том числе в разбивке по всем источникам финансирования» раздела 1 «Паспорт подпрограммы» цифры «9 002,3; 1 463,1; 3 137,1; 500,00» заменить цифрами «8 652,3; 1 113,1; 2 787,1; 150,00» соответственно.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/>
      </w:pPr>
      <w:r>
        <w:rPr>
          <w:sz w:val="28"/>
          <w:szCs w:val="28"/>
        </w:rPr>
        <w:t>1.5. В Приложении № 1 к подпрограмме № 2 «</w:t>
      </w:r>
      <w:r>
        <w:rPr>
          <w:kern w:val="2"/>
          <w:sz w:val="28"/>
          <w:szCs w:val="28"/>
        </w:rPr>
        <w:t>Обеспечение жильем молодых семей в городе Шарыпово</w:t>
      </w:r>
      <w:r>
        <w:rPr>
          <w:sz w:val="28"/>
          <w:szCs w:val="28"/>
        </w:rPr>
        <w:t>» с указанием «Перечня и значений показателей результативности подпрограммы»: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1.5.1. в строке 1 «количество молодых семей, получивших свидетельство о праве на получение социальной выплаты на приобретение жилого помещения или строительство индивидуального жилого дома» в графе «2023г.» цифру «2» заменить цифрой «1»;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1.5.2. в строке 2 «количество молодых семей, получивших свидетельство о праве на получение социальной выплаты на приобретение жилого помещения или строительство индивидуального жилого дома и реализовавших свое право на улучшение жилищных условий за счет средств социальной выплаты» в графе «2023г.» цифру «2» заменить цифрой «1».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1.6. В Приложении № 2 к подпрограмме № 2 «</w:t>
      </w:r>
      <w:r>
        <w:rPr>
          <w:kern w:val="2"/>
          <w:sz w:val="28"/>
          <w:szCs w:val="28"/>
        </w:rPr>
        <w:t>Обеспечение жильем молодых семей в городе Шарыпово»</w:t>
      </w:r>
      <w:r>
        <w:rPr>
          <w:sz w:val="28"/>
          <w:szCs w:val="28"/>
        </w:rPr>
        <w:t xml:space="preserve"> с указанием «Перечня мероприятий подпрограммы» строки 1, «Итого по подпрограмме» изложить в следующей редакции:</w:t>
      </w:r>
    </w:p>
    <w:tbl>
      <w:tblPr>
        <w:tblW w:w="9422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2"/>
        <w:gridCol w:w="1322"/>
        <w:gridCol w:w="1260"/>
        <w:gridCol w:w="540"/>
        <w:gridCol w:w="540"/>
        <w:gridCol w:w="1260"/>
        <w:gridCol w:w="428"/>
        <w:gridCol w:w="720"/>
        <w:gridCol w:w="720"/>
        <w:gridCol w:w="652"/>
        <w:gridCol w:w="720"/>
        <w:gridCol w:w="1018"/>
      </w:tblGrid>
      <w:tr>
        <w:trPr>
          <w:trHeight w:val="975" w:hRule="atLeast"/>
        </w:trPr>
        <w:tc>
          <w:tcPr>
            <w:tcW w:w="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Предоставление молодым семьям - участникам программы социальных выплат на приобретение жилья или строительство индивидуального жилого дома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02200</w:t>
            </w:r>
            <w:r>
              <w:rPr>
                <w:color w:val="000000"/>
                <w:sz w:val="16"/>
                <w:szCs w:val="16"/>
                <w:lang w:val="en-US"/>
              </w:rPr>
              <w:t>L</w:t>
            </w:r>
            <w:r>
              <w:rPr>
                <w:color w:val="000000"/>
                <w:sz w:val="16"/>
                <w:szCs w:val="16"/>
              </w:rPr>
              <w:t>4970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150,00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1 150,0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жильем 5 молодых семей, нуждающихся в улучшении жилищных условий, в том числе по годам: 2022г. - 2 молодые семьи, 2023г. - 1 молодая семья, 2024г. - 2 молодые семьи</w:t>
            </w:r>
          </w:p>
        </w:tc>
      </w:tr>
      <w:tr>
        <w:trPr>
          <w:trHeight w:val="975" w:hRule="atLeast"/>
        </w:trPr>
        <w:tc>
          <w:tcPr>
            <w:tcW w:w="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02200</w:t>
            </w:r>
            <w:r>
              <w:rPr>
                <w:color w:val="000000"/>
                <w:sz w:val="16"/>
                <w:szCs w:val="16"/>
                <w:lang w:val="en-US"/>
              </w:rPr>
              <w:t>L</w:t>
            </w:r>
            <w:r>
              <w:rPr>
                <w:color w:val="000000"/>
                <w:sz w:val="16"/>
                <w:szCs w:val="16"/>
              </w:rPr>
              <w:t>4970 (федеральный)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188,8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248,3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690,6</w:t>
            </w:r>
          </w:p>
        </w:tc>
        <w:tc>
          <w:tcPr>
            <w:tcW w:w="1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02200</w:t>
            </w:r>
            <w:r>
              <w:rPr>
                <w:color w:val="000000"/>
                <w:sz w:val="16"/>
                <w:szCs w:val="16"/>
                <w:lang w:val="en-US"/>
              </w:rPr>
              <w:t>L</w:t>
            </w:r>
            <w:r>
              <w:rPr>
                <w:color w:val="000000"/>
                <w:sz w:val="16"/>
                <w:szCs w:val="16"/>
              </w:rPr>
              <w:t>4970 (краевой)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714,8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1 974,0</w:t>
            </w:r>
          </w:p>
        </w:tc>
        <w:tc>
          <w:tcPr>
            <w:tcW w:w="1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26" w:hRule="atLeast"/>
        </w:trPr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подпрограмме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1 212,8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1 113,1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1 488,7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3 814,6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autoSpaceDE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 В Приложении № 4 к муниципальной программе  города Шарыпово Красноярского края «Обеспечение доступным и комфортным жильем жителей муниципального образования города Шарыпово Красноярского края» с указанием «Информации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      и бюджетов государственных внебюджетных фондов» строки 2, 3 изложить в следующей редакции:</w:t>
      </w:r>
    </w:p>
    <w:tbl>
      <w:tblPr>
        <w:tblW w:w="96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080"/>
        <w:gridCol w:w="1080"/>
        <w:gridCol w:w="1440"/>
        <w:gridCol w:w="540"/>
        <w:gridCol w:w="540"/>
        <w:gridCol w:w="540"/>
        <w:gridCol w:w="360"/>
        <w:gridCol w:w="900"/>
        <w:gridCol w:w="815"/>
        <w:gridCol w:w="990"/>
        <w:gridCol w:w="945"/>
      </w:tblGrid>
      <w:tr>
        <w:trPr>
          <w:trHeight w:val="848" w:hRule="atLeast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п/п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sz w:val="16"/>
                <w:szCs w:val="16"/>
              </w:rPr>
              <w:t>Итого на 2022-2024г.г.</w:t>
            </w:r>
          </w:p>
        </w:tc>
      </w:tr>
      <w:tr>
        <w:trPr>
          <w:trHeight w:val="146" w:hRule="atLeast"/>
        </w:trPr>
        <w:tc>
          <w:tcPr>
            <w:tcW w:w="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ГРБС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РзПр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ЦСР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9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46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>
        <w:trPr>
          <w:trHeight w:val="146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Переселение граждан из аварийного жилищного фонда муниципального образования город Шарыпово Красноярского края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121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48 572,1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764,6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49 336,7</w:t>
            </w:r>
          </w:p>
        </w:tc>
      </w:tr>
      <w:tr>
        <w:trPr>
          <w:trHeight w:val="146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481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48 572,1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764,6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49 336,7</w:t>
            </w:r>
          </w:p>
        </w:tc>
      </w:tr>
      <w:tr>
        <w:trPr>
          <w:trHeight w:val="1066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казенное учреждение «Управление капитального строительства»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>
        <w:trPr>
          <w:trHeight w:val="146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2</w:t>
            </w:r>
          </w:p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жильем молодых семей в городе Шарыпово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121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1 212,8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1 113,1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1 488,7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3 814,6</w:t>
            </w:r>
          </w:p>
        </w:tc>
      </w:tr>
      <w:tr>
        <w:trPr>
          <w:trHeight w:val="701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701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1 212,8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1 113,1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1 488,7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3 814,6</w:t>
            </w:r>
          </w:p>
        </w:tc>
      </w:tr>
    </w:tbl>
    <w:p>
      <w:pPr>
        <w:pStyle w:val="Normal"/>
        <w:autoSpaceDE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1.8. В Приложении № 5 к муниципальной программе города Шарыпово Красноярского края «Обеспечение доступным и комфортным жильем жителей муниципального образования города Шарыпово Красноярского края» с указанием «Информации об источниках финансирования подпрограмм, отдельных 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строки 2, 3 изложить в следующей редакции:</w:t>
      </w:r>
    </w:p>
    <w:tbl>
      <w:tblPr>
        <w:tblW w:w="9422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2"/>
        <w:gridCol w:w="1260"/>
        <w:gridCol w:w="1620"/>
        <w:gridCol w:w="1980"/>
        <w:gridCol w:w="900"/>
        <w:gridCol w:w="1080"/>
        <w:gridCol w:w="1080"/>
        <w:gridCol w:w="1080"/>
      </w:tblGrid>
      <w:tr>
        <w:trPr/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 п/п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Уровень бюджетной системы/источники финансирования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Итого на 2022-2024 годы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1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Переселение граждан из аварийного жилищного фонда муниципального образования город Шарыпово Красноярского края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48 572,1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764,6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49 336,7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бюджет города Шарыпово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485,7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764,6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1 250,3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48 086,4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48 086,4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2</w:t>
            </w:r>
          </w:p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жильем молодых семей в городе Шарыпово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1 212,8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1 113,1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1 488,7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3 814,6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бюджет города Шарыпово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1 150,0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524,0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714,8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735,2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1 974,0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248,3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690,6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/>
      </w:pPr>
      <w:r>
        <w:rPr>
          <w:sz w:val="28"/>
          <w:szCs w:val="28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color w:val="000000"/>
            <w:sz w:val="28"/>
            <w:szCs w:val="28"/>
            <w:u w:val="none"/>
          </w:rPr>
          <w:t>www.gorodsharypovo.ru</w:t>
        </w:r>
      </w:hyperlink>
      <w:r>
        <w:rPr>
          <w:sz w:val="28"/>
          <w:szCs w:val="28"/>
        </w:rPr>
        <w:t>).</w:t>
      </w:r>
    </w:p>
    <w:p>
      <w:pPr>
        <w:pStyle w:val="Normal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</w:r>
    </w:p>
    <w:p>
      <w:pPr>
        <w:pStyle w:val="Normal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>Глава города Шарыпово</w:t>
      </w:r>
      <w:r>
        <w:rPr>
          <w:spacing w:val="-1"/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     </w:t>
      </w:r>
      <w:r>
        <w:rPr>
          <w:i/>
          <w:iCs/>
          <w:spacing w:val="-4"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                                 В.Г. Хохлов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32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28"/>
      <w:szCs w:val="20"/>
    </w:rPr>
  </w:style>
  <w:style w:type="character" w:styleId="Style13">
    <w:name w:val="Основной шрифт абзаца"/>
    <w:qFormat/>
    <w:rPr/>
  </w:style>
  <w:style w:type="character" w:styleId="-">
    <w:name w:val="Hyperlink"/>
    <w:rPr>
      <w:rFonts w:cs="Times New Roman"/>
      <w:color w:val="0000FF"/>
      <w:u w:val="single"/>
    </w:rPr>
  </w:style>
  <w:style w:type="character" w:styleId="ConsPlusNormal">
    <w:name w:val="ConsPlusNormal Знак"/>
    <w:qFormat/>
    <w:rPr>
      <w:rFonts w:ascii="Arial" w:hAnsi="Arial" w:cs="Arial"/>
      <w:sz w:val="22"/>
      <w:szCs w:val="22"/>
      <w:lang w:val="ru-RU" w:bidi="ar-SA"/>
    </w:rPr>
  </w:style>
  <w:style w:type="character" w:styleId="11">
    <w:name w:val="Заголовок 1 Знак"/>
    <w:qFormat/>
    <w:rPr>
      <w:sz w:val="28"/>
    </w:rPr>
  </w:style>
  <w:style w:type="character" w:styleId="Style14">
    <w:name w:val="Верхний колонтитул Знак"/>
    <w:qFormat/>
    <w:rPr>
      <w:sz w:val="28"/>
    </w:rPr>
  </w:style>
  <w:style w:type="character" w:styleId="12">
    <w:name w:val="Верхний колонтитул Знак1"/>
    <w:qFormat/>
    <w:rPr>
      <w:sz w:val="24"/>
      <w:szCs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Normal1">
    <w:name w:val="ConsPlus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2"/>
      <w:szCs w:val="22"/>
      <w:lang w:val="ru-RU" w:bidi="ar-SA" w:eastAsia="zh-CN"/>
    </w:rPr>
  </w:style>
  <w:style w:type="paragraph" w:styleId="13">
    <w:name w:val="Без интервала1"/>
    <w:qFormat/>
    <w:pPr>
      <w:widowControl w:val="false"/>
      <w:autoSpaceDE w:val="false"/>
      <w:bidi w:val="0"/>
    </w:pPr>
    <w:rPr>
      <w:rFonts w:ascii="Times New Roman" w:hAnsi="Times New Roman" w:eastAsia="Calibri" w:cs="Times New Roman"/>
      <w:color w:val="auto"/>
      <w:sz w:val="20"/>
      <w:szCs w:val="20"/>
      <w:lang w:val="ru-RU" w:bidi="ar-SA" w:eastAsia="zh-CN"/>
    </w:rPr>
  </w:style>
  <w:style w:type="paragraph" w:styleId="ListParagraph">
    <w:name w:val="List Paragraph"/>
    <w:basedOn w:val="Normal"/>
    <w:qFormat/>
    <w:pPr>
      <w:widowControl w:val="false"/>
      <w:suppressAutoHyphens w:val="true"/>
      <w:autoSpaceDE w:val="false"/>
      <w:spacing w:lineRule="auto" w:line="276"/>
      <w:ind w:left="720" w:firstLine="680"/>
      <w:jc w:val="both"/>
    </w:pPr>
    <w:rPr>
      <w:rFonts w:ascii="Calibri" w:hAnsi="Calibri" w:eastAsia="Calibri" w:cs="Calibri"/>
      <w:sz w:val="22"/>
      <w:szCs w:val="22"/>
    </w:rPr>
  </w:style>
  <w:style w:type="paragraph" w:styleId="NoSpacing">
    <w:name w:val="No Spacing"/>
    <w:qFormat/>
    <w:pPr>
      <w:widowControl w:val="false"/>
      <w:autoSpaceDE w:val="false"/>
      <w:bidi w:val="0"/>
    </w:pPr>
    <w:rPr>
      <w:rFonts w:ascii="Times New Roman" w:hAnsi="Times New Roman" w:eastAsia="Calibri" w:cs="Times New Roman"/>
      <w:color w:val="auto"/>
      <w:sz w:val="20"/>
      <w:szCs w:val="20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0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1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8"/>
      <w:szCs w:val="20"/>
    </w:rPr>
  </w:style>
  <w:style w:type="paragraph" w:styleId="Default">
    <w:name w:val="Default"/>
    <w:qFormat/>
    <w:pPr>
      <w:widowControl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ru-RU" w:bidi="ar-SA" w:eastAsia="zh-CN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93</TotalTime>
  <Application>LibreOffice/7.5.5.2$Windows_X86_64 LibreOffice_project/ca8fe7424262805f223b9a2334bc7181abbcbf5e</Application>
  <AppVersion>15.0000</AppVersion>
  <Pages>7</Pages>
  <Words>1427</Words>
  <Characters>9068</Characters>
  <CharactersWithSpaces>10537</CharactersWithSpaces>
  <Paragraphs>289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2021-11-22T14:44:00Z</dcterms:created>
  <dc:creator>User</dc:creator>
  <dc:description/>
  <cp:keywords/>
  <dc:language>ru-RU</dc:language>
  <cp:lastModifiedBy>User</cp:lastModifiedBy>
  <dcterms:modified xsi:type="dcterms:W3CDTF">2022-06-14T11:06:00Z</dcterms:modified>
  <cp:revision>20</cp:revision>
  <dc:subject/>
  <dc:title/>
</cp:coreProperties>
</file>