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9"/>
        <w:rPr>
          <w:szCs w:val="28"/>
        </w:rPr>
      </w:pPr>
      <w:r>
        <w:rPr>
          <w:szCs w:val="28"/>
        </w:rPr>
      </w:r>
    </w:p>
    <w:p>
      <w:pPr>
        <w:pStyle w:val="9"/>
        <w:rPr/>
      </w:pPr>
      <w:r>
        <w:rPr>
          <w:szCs w:val="28"/>
        </w:rPr>
        <w:t>ПОСТАНОВЛЕНИЕ</w:t>
      </w:r>
    </w:p>
    <w:p>
      <w:pPr>
        <w:pStyle w:val="9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9"/>
        <w:jc w:val="both"/>
        <w:rPr/>
      </w:pPr>
      <w:r>
        <w:rPr>
          <w:b w:val="false"/>
          <w:szCs w:val="28"/>
        </w:rPr>
        <w:tab/>
        <w:t>02.06.2022</w:t>
        <w:tab/>
        <w:tab/>
        <w:tab/>
        <w:tab/>
        <w:tab/>
        <w:tab/>
        <w:tab/>
        <w:tab/>
        <w:tab/>
        <w:t xml:space="preserve">   № 173</w:t>
      </w:r>
    </w:p>
    <w:p>
      <w:pPr>
        <w:pStyle w:val="Normal"/>
        <w:rPr/>
      </w:pPr>
      <w:r>
        <w:rPr>
          <w:b/>
          <w:szCs w:val="28"/>
        </w:rPr>
      </w:r>
    </w:p>
    <w:p>
      <w:pPr>
        <w:pStyle w:val="Normal"/>
        <w:rPr/>
      </w:pPr>
      <w:r>
        <w:rPr>
          <w:b/>
          <w:szCs w:val="28"/>
        </w:rPr>
      </w:r>
    </w:p>
    <w:tbl>
      <w:tblPr>
        <w:tblW w:w="95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6"/>
      </w:tblGrid>
      <w:tr>
        <w:trPr>
          <w:trHeight w:val="1441" w:hRule="atLeast"/>
        </w:trPr>
        <w:tc>
          <w:tcPr>
            <w:tcW w:w="9536" w:type="dxa"/>
            <w:tcBorders/>
          </w:tcPr>
          <w:p>
            <w:pPr>
              <w:pStyle w:val="9"/>
              <w:jc w:val="both"/>
              <w:rPr/>
            </w:pPr>
            <w:r>
              <w:rPr>
                <w:b w:val="false"/>
                <w:sz w:val="24"/>
                <w:szCs w:val="24"/>
              </w:rPr>
              <w:t>О внесении изменений в постановление Администрации города Шарыпово от 13.05.2022 № 145 «Об утверждении порядка заключения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помещения»</w:t>
            </w:r>
          </w:p>
          <w:p>
            <w:pPr>
              <w:pStyle w:val="9"/>
              <w:jc w:val="left"/>
              <w:rPr/>
            </w:pPr>
            <w:r>
              <w:rPr>
                <w:b w:val="false"/>
                <w:sz w:val="24"/>
                <w:szCs w:val="24"/>
              </w:rPr>
              <w:t xml:space="preserve"> </w:t>
            </w:r>
          </w:p>
        </w:tc>
      </w:tr>
    </w:tbl>
    <w:p>
      <w:pPr>
        <w:pStyle w:val="9"/>
        <w:ind w:left="0" w:right="0" w:firstLine="709"/>
        <w:jc w:val="both"/>
        <w:rPr/>
      </w:pPr>
      <w:r>
        <w:rPr>
          <w:b w:val="false"/>
          <w:sz w:val="24"/>
          <w:szCs w:val="24"/>
        </w:rPr>
        <w:t xml:space="preserve">                                 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В соответствии с Федеральными законами от 06.10.2003 </w:t>
      </w:r>
      <w:hyperlink r:id="rId2">
        <w:r>
          <w:rPr>
            <w:rStyle w:val="-"/>
            <w:rFonts w:eastAsia="Calibri"/>
            <w:sz w:val="24"/>
            <w:szCs w:val="24"/>
            <w:lang w:eastAsia="en-US"/>
          </w:rPr>
          <w:t>N 131-ФЗ</w:t>
        </w:r>
      </w:hyperlink>
      <w:r>
        <w:rPr>
          <w:rFonts w:eastAsia="Calibri"/>
          <w:sz w:val="24"/>
          <w:szCs w:val="24"/>
          <w:lang w:eastAsia="en-US"/>
        </w:rPr>
        <w:t xml:space="preserve"> "Об общих принципах организации местного самоуправления в Российской Федерации", от 21.07.2007 </w:t>
      </w:r>
      <w:hyperlink r:id="rId3">
        <w:r>
          <w:rPr>
            <w:rStyle w:val="-"/>
            <w:rFonts w:eastAsia="Calibri"/>
            <w:sz w:val="24"/>
            <w:szCs w:val="24"/>
            <w:lang w:eastAsia="en-US"/>
          </w:rPr>
          <w:t>N 185-ФЗ</w:t>
        </w:r>
      </w:hyperlink>
      <w:r>
        <w:rPr>
          <w:rFonts w:eastAsia="Calibri"/>
          <w:sz w:val="24"/>
          <w:szCs w:val="24"/>
          <w:lang w:eastAsia="en-US"/>
        </w:rPr>
        <w:t xml:space="preserve"> "О Фонде содействия реформированию жилищно-коммунального хозяйства", Постановлениями Правительства Красноярского края от 29.03.2019 </w:t>
      </w:r>
      <w:hyperlink r:id="rId4">
        <w:r>
          <w:rPr>
            <w:rStyle w:val="-"/>
            <w:rFonts w:eastAsia="Calibri"/>
            <w:sz w:val="24"/>
            <w:szCs w:val="24"/>
            <w:lang w:eastAsia="en-US"/>
          </w:rPr>
          <w:t>N 144-п</w:t>
        </w:r>
      </w:hyperlink>
      <w:r>
        <w:rPr>
          <w:rFonts w:eastAsia="Calibri"/>
          <w:sz w:val="24"/>
          <w:szCs w:val="24"/>
          <w:lang w:eastAsia="en-US"/>
        </w:rPr>
        <w:t xml:space="preserve"> "Об утверждении региональной адресной программы "Переселение граждан из аварийного жилищного фонда в Красноярском крае" на 2019 - 2025 годы", от 30.03.2021 </w:t>
      </w:r>
      <w:hyperlink r:id="rId5">
        <w:r>
          <w:rPr>
            <w:rStyle w:val="-"/>
            <w:rFonts w:eastAsia="Calibri"/>
            <w:sz w:val="24"/>
            <w:szCs w:val="24"/>
            <w:lang w:eastAsia="en-US"/>
          </w:rPr>
          <w:t>N 167-п</w:t>
        </w:r>
      </w:hyperlink>
      <w:r>
        <w:rPr>
          <w:rFonts w:eastAsia="Calibri"/>
          <w:sz w:val="24"/>
          <w:szCs w:val="24"/>
          <w:lang w:eastAsia="en-US"/>
        </w:rPr>
        <w:t xml:space="preserve"> "Об утверждении Порядка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помещения",  руководствуясь ст.34 Устава города Шарыпово Красноярского края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ПОСТАНОВЛЯЮ:</w:t>
      </w:r>
    </w:p>
    <w:p>
      <w:pPr>
        <w:pStyle w:val="9"/>
        <w:ind w:left="0" w:right="0" w:firstLine="709"/>
        <w:jc w:val="both"/>
        <w:rPr/>
      </w:pPr>
      <w:r>
        <w:rPr>
          <w:b w:val="false"/>
          <w:sz w:val="24"/>
          <w:szCs w:val="24"/>
        </w:rPr>
        <w:t>1. Внести в постановление Администрации города Шарыпово от 13.05.2022 № 145 «Об утверждении порядка заключения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помещения» следующие изменения:</w:t>
      </w:r>
    </w:p>
    <w:p>
      <w:pPr>
        <w:pStyle w:val="9"/>
        <w:ind w:left="0" w:right="0" w:firstLine="709"/>
        <w:jc w:val="both"/>
        <w:rPr/>
      </w:pPr>
      <w:r>
        <w:rPr>
          <w:b w:val="false"/>
          <w:sz w:val="24"/>
          <w:szCs w:val="24"/>
        </w:rPr>
        <w:t>1.1. В приложении к постановлению:</w:t>
      </w:r>
    </w:p>
    <w:p>
      <w:pPr>
        <w:pStyle w:val="Normal"/>
        <w:rPr/>
      </w:pPr>
      <w:r>
        <w:rPr>
          <w:sz w:val="24"/>
          <w:szCs w:val="24"/>
        </w:rPr>
        <w:t>- пункты 3, 10 исключить;</w:t>
      </w:r>
    </w:p>
    <w:p>
      <w:pPr>
        <w:pStyle w:val="Normal"/>
        <w:rPr/>
      </w:pPr>
      <w:r>
        <w:rPr>
          <w:sz w:val="24"/>
          <w:szCs w:val="24"/>
        </w:rPr>
        <w:t>- пункты 4, 5, 6, 7, 8, 9 считать пунктами 3, 4, 5, 6, 7, 8 соответственно.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2. Контроль за исполнением постановления возложить на Руководителя  КУМИ Администрации города Шарыпово Андриянову О.Г.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6">
        <w:r>
          <w:rPr>
            <w:rStyle w:val="-"/>
            <w:color w:val="000000"/>
            <w:sz w:val="24"/>
            <w:szCs w:val="24"/>
            <w:u w:val="none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9356" w:leader="none"/>
        </w:tabs>
        <w:jc w:val="both"/>
        <w:rPr/>
      </w:pPr>
      <w:r>
        <w:rPr>
          <w:sz w:val="24"/>
          <w:szCs w:val="24"/>
        </w:rPr>
        <w:t>Глава города Шарыпово                                                                                             В.Г. Хохлов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Apple-converted-space">
    <w:name w:val="apple-converted-space"/>
    <w:basedOn w:val="Style13"/>
    <w:qFormat/>
    <w:rPr/>
  </w:style>
  <w:style w:type="character" w:styleId="Style14">
    <w:name w:val="Верхний колонтитул Знак"/>
    <w:qFormat/>
    <w:rPr>
      <w:sz w:val="28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9876EF75EE593540D885E36CCA0D170D0F3FA5F075B632D8FB9A2A42A3B0DEB90A7A1A3F99F22E9AB6906E17D00G7J" TargetMode="External"/><Relationship Id="rId3" Type="http://schemas.openxmlformats.org/officeDocument/2006/relationships/hyperlink" Target="consultantplus://offline/ref=F9876EF75EE593540D885E36CCA0D170D0F3FA50035F632D8FB9A2A42A3B0DEB90A7A1A3F99F22E9AB6906E17D00G7J" TargetMode="External"/><Relationship Id="rId4" Type="http://schemas.openxmlformats.org/officeDocument/2006/relationships/hyperlink" Target="consultantplus://offline/ref=F9876EF75EE593540D88403BDACC8E7FD7F8A15A06516979D4EDA4F3756B0BBEC2E7FFFAA9DF69E4AB731AE17E1B25E5720EG0J" TargetMode="External"/><Relationship Id="rId5" Type="http://schemas.openxmlformats.org/officeDocument/2006/relationships/hyperlink" Target="consultantplus://offline/ref=F9876EF75EE593540D88403BDACC8E7FD7F8A15A065F6D7DD3E8A4F3756B0BBEC2E7FFFAA9DF69E4AB731AE17E1B25E5720EG0J" TargetMode="External"/><Relationship Id="rId6" Type="http://schemas.openxmlformats.org/officeDocument/2006/relationships/hyperlink" Target="http://www.gorodsharypovo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440</TotalTime>
  <Application>LibreOffice/7.5.5.2$Windows_X86_64 LibreOffice_project/ca8fe7424262805f223b9a2334bc7181abbcbf5e</Application>
  <AppVersion>15.0000</AppVersion>
  <Pages>1</Pages>
  <Words>263</Words>
  <Characters>1865</Characters>
  <CharactersWithSpaces>2257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2017-01-10T13:56:00Z</dcterms:created>
  <dc:creator>User</dc:creator>
  <dc:description/>
  <dc:language>ru-RU</dc:language>
  <cp:lastModifiedBy/>
  <cp:lastPrinted>2022-05-31T15:55:00Z</cp:lastPrinted>
  <dcterms:modified xsi:type="dcterms:W3CDTF">2022-06-21T15:03:31Z</dcterms:modified>
  <cp:revision>60</cp:revision>
  <dc:subject/>
  <dc:title/>
</cp:coreProperties>
</file>