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25.08.2021                                                                                                        № 167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7"/>
        <w:gridCol w:w="2692"/>
      </w:tblGrid>
      <w:tr>
        <w:trPr/>
        <w:tc>
          <w:tcPr>
            <w:tcW w:w="9607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проекта Генерального плана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округа города  Шарыпово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/>
      </w:pPr>
      <w:r>
        <w:rPr>
          <w:bCs/>
          <w:color w:val="000000"/>
          <w:sz w:val="28"/>
          <w:szCs w:val="28"/>
        </w:rPr>
        <w:tab/>
        <w:t xml:space="preserve">В целях определения назначения территории </w:t>
      </w:r>
      <w:r>
        <w:rPr>
          <w:color w:val="000000"/>
          <w:sz w:val="28"/>
          <w:szCs w:val="28"/>
        </w:rPr>
        <w:t>Городского округа города Шарыпово,</w:t>
      </w:r>
      <w:r>
        <w:rPr>
          <w:bCs/>
          <w:color w:val="000000"/>
          <w:sz w:val="28"/>
          <w:szCs w:val="28"/>
        </w:rPr>
        <w:t xml:space="preserve">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Городского округа города Шарыпово, в соответствии с Градостроительным кодексом Российской Федерации, Федеральным законом от 6 октября 2003 года N 131-ФЗ "Об общих принципах местного самоуправления в Российской Федерации", иным федеральным законодательством</w:t>
      </w:r>
      <w:r>
        <w:rPr>
          <w:color w:val="000000"/>
          <w:sz w:val="28"/>
          <w:szCs w:val="28"/>
        </w:rPr>
        <w:t xml:space="preserve">, на основании </w:t>
      </w:r>
      <w:hyperlink r:id="rId2">
        <w:r>
          <w:rPr>
            <w:rStyle w:val="ListLabel10"/>
            <w:color w:val="000000"/>
            <w:sz w:val="28"/>
            <w:szCs w:val="28"/>
          </w:rPr>
          <w:t>ст. 24</w:t>
        </w:r>
      </w:hyperlink>
      <w:r>
        <w:rPr>
          <w:color w:val="000000"/>
          <w:sz w:val="28"/>
          <w:szCs w:val="28"/>
        </w:rPr>
        <w:t xml:space="preserve"> Градостроительного кодекса Российской Федерации, </w:t>
      </w:r>
      <w:hyperlink r:id="rId3">
        <w:r>
          <w:rPr>
            <w:rStyle w:val="ListLabel10"/>
            <w:color w:val="000000"/>
            <w:sz w:val="28"/>
            <w:szCs w:val="28"/>
          </w:rPr>
          <w:t>ст. 14</w:t>
        </w:r>
      </w:hyperlink>
      <w:r>
        <w:rPr>
          <w:color w:val="00000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rPr>
          <w:bCs/>
          <w:color w:val="000000"/>
          <w:sz w:val="28"/>
          <w:szCs w:val="28"/>
        </w:rPr>
        <w:t>руководствуясь ст. 34 Устава города Шарыпово</w:t>
      </w:r>
      <w:r>
        <w:rPr>
          <w:color w:val="000000"/>
          <w:sz w:val="28"/>
          <w:szCs w:val="28"/>
        </w:rPr>
        <w:t xml:space="preserve">, </w:t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ПОСТАНОВЛЯЮ: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беспечить:</w:t>
      </w:r>
    </w:p>
    <w:p>
      <w:pPr>
        <w:pStyle w:val="ListParagraph"/>
        <w:numPr>
          <w:ilvl w:val="1"/>
          <w:numId w:val="2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ку</w:t>
      </w:r>
      <w:r>
        <w:rPr>
          <w:color w:val="000000"/>
          <w:sz w:val="28"/>
          <w:szCs w:val="28"/>
          <w:lang w:val="ru-RU"/>
        </w:rPr>
        <w:t xml:space="preserve"> проекта Генерального плана Городского округа города Шарыпово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/>
        </w:rPr>
        <w:t xml:space="preserve"> соответстви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>
        <w:rPr>
          <w:color w:val="000000"/>
          <w:sz w:val="28"/>
          <w:szCs w:val="28"/>
          <w:lang w:val="ru-RU"/>
        </w:rPr>
        <w:t xml:space="preserve"> требованиями статьи 9 Градостроительного кодекса РФ и 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 и предложений заинтересованных лиц. </w:t>
      </w:r>
    </w:p>
    <w:p>
      <w:pPr>
        <w:pStyle w:val="ListParagraph"/>
        <w:numPr>
          <w:ilvl w:val="1"/>
          <w:numId w:val="2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согласование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проекта</w:t>
      </w:r>
      <w:r>
        <w:rPr>
          <w:color w:val="000000"/>
          <w:sz w:val="28"/>
          <w:szCs w:val="28"/>
          <w:lang w:val="ru-RU"/>
        </w:rPr>
        <w:t xml:space="preserve"> Генерального плана Городского округа города Шарыпово в установленном законом порядке;</w:t>
      </w:r>
    </w:p>
    <w:p>
      <w:pPr>
        <w:pStyle w:val="ListParagraph"/>
        <w:numPr>
          <w:ilvl w:val="1"/>
          <w:numId w:val="2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рассмотрение проекта Генерального плана Городского округа города Шарыпово на публичных слушаниях;</w:t>
      </w:r>
    </w:p>
    <w:p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rStyle w:val="Style18"/>
          <w:i w:val="false"/>
          <w:color w:val="000000"/>
          <w:sz w:val="28"/>
          <w:szCs w:val="28"/>
          <w:lang w:val="ru-RU"/>
        </w:rPr>
        <w:t xml:space="preserve">утверждение </w:t>
      </w:r>
      <w:r>
        <w:rPr>
          <w:rStyle w:val="Style18"/>
          <w:i w:val="false"/>
          <w:color w:val="000000"/>
          <w:sz w:val="28"/>
          <w:szCs w:val="28"/>
          <w:lang w:val="ru-RU" w:eastAsia="zh-CN"/>
        </w:rPr>
        <w:t>Генерального плана Городского округа города Шарыпово</w:t>
      </w:r>
      <w:r>
        <w:rPr>
          <w:rStyle w:val="Style18"/>
          <w:i w:val="false"/>
          <w:color w:val="000000"/>
          <w:sz w:val="28"/>
          <w:szCs w:val="28"/>
          <w:lang w:val="ru-RU"/>
        </w:rPr>
        <w:t xml:space="preserve"> представительным органом местного самоуправления городского округа</w:t>
      </w:r>
      <w:r>
        <w:rPr>
          <w:color w:val="000000"/>
          <w:sz w:val="28"/>
          <w:szCs w:val="28"/>
          <w:lang w:val="ru-RU"/>
        </w:rPr>
        <w:t>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>
          <w:color w:val="000000"/>
          <w:sz w:val="28"/>
          <w:szCs w:val="28"/>
          <w:lang w:val="ru-RU"/>
        </w:rPr>
        <w:t>размещение постановления  на официальном сайте муниципального образования города Шарыпово Красноярского края  (</w:t>
      </w:r>
      <w:hyperlink r:id="rId4">
        <w:r>
          <w:rPr>
            <w:rStyle w:val="ListLabel10"/>
            <w:color w:val="000000"/>
            <w:sz w:val="28"/>
            <w:szCs w:val="28"/>
          </w:rPr>
          <w:t>www</w:t>
        </w:r>
        <w:r>
          <w:rPr>
            <w:rStyle w:val="ListLabel10"/>
            <w:color w:val="000000"/>
            <w:sz w:val="28"/>
            <w:szCs w:val="28"/>
            <w:lang w:val="ru-RU"/>
          </w:rPr>
          <w:t>.</w:t>
        </w:r>
        <w:r>
          <w:rPr>
            <w:rStyle w:val="ListLabel10"/>
            <w:color w:val="000000"/>
            <w:sz w:val="28"/>
            <w:szCs w:val="28"/>
          </w:rPr>
          <w:t>gorodsharypovo</w:t>
        </w:r>
        <w:r>
          <w:rPr>
            <w:rStyle w:val="ListLabel10"/>
            <w:color w:val="000000"/>
            <w:sz w:val="28"/>
            <w:szCs w:val="28"/>
            <w:lang w:val="ru-RU"/>
          </w:rPr>
          <w:t>.</w:t>
        </w:r>
        <w:r>
          <w:rPr>
            <w:rStyle w:val="ListLabel10"/>
            <w:color w:val="000000"/>
            <w:sz w:val="28"/>
            <w:szCs w:val="28"/>
          </w:rPr>
          <w:t>ru</w:t>
        </w:r>
      </w:hyperlink>
      <w:r>
        <w:rPr>
          <w:color w:val="000000"/>
          <w:sz w:val="28"/>
          <w:szCs w:val="28"/>
          <w:lang w:val="ru-RU"/>
        </w:rPr>
        <w:t>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42" w:leader="none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Создать комиссию по подготовке проекта Генерального плана Городского округа города  Шарыпово и утвердить ее состав, согласно Приложению.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42" w:leader="none"/>
        </w:tabs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Заинтересованные лица вправе представлять свои предложения по проекту Генерального плана Городского округа города.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за выполнением настоящего постановления возложить на первого заместителя Главы города Шарыпово Гудкова Д.Е.</w:t>
        <w:tab/>
      </w:r>
    </w:p>
    <w:p>
      <w:pPr>
        <w:pStyle w:val="NoSpacing"/>
        <w:jc w:val="both"/>
        <w:rPr/>
      </w:pPr>
      <w:r>
        <w:rPr>
          <w:color w:val="000000"/>
          <w:sz w:val="28"/>
          <w:szCs w:val="28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5">
        <w:r>
          <w:rPr>
            <w:rStyle w:val="ListLabel10"/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), и распространяет свое действие на правоотношения, возникшие с 25.10.2016.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Normal"/>
        <w:shd w:val="clear" w:color="auto" w:fill="FFFFFF"/>
        <w:textAlignment w:val="baseline"/>
        <w:rPr>
          <w:sz w:val="28"/>
        </w:rPr>
      </w:pPr>
      <w:r>
        <w:rPr>
          <w:sz w:val="28"/>
        </w:rPr>
      </w:r>
    </w:p>
    <w:p>
      <w:pPr>
        <w:pStyle w:val="BodyTextIndent"/>
        <w:ind w:hanging="0" w:left="0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/>
      </w:pPr>
      <w:r>
        <w:rPr>
          <w:rFonts w:eastAsia="Times New Roman"/>
          <w:sz w:val="24"/>
          <w:szCs w:val="24"/>
        </w:rPr>
        <w:t xml:space="preserve">Приложение </w:t>
      </w:r>
    </w:p>
    <w:p>
      <w:pPr>
        <w:pStyle w:val="NoSpacing"/>
        <w:jc w:val="right"/>
        <w:rPr/>
      </w:pPr>
      <w:r>
        <w:rPr>
          <w:rFonts w:eastAsia="Times New Roman"/>
          <w:sz w:val="24"/>
          <w:szCs w:val="24"/>
        </w:rPr>
        <w:t>к постановлению</w:t>
      </w:r>
    </w:p>
    <w:p>
      <w:pPr>
        <w:pStyle w:val="NoSpacing"/>
        <w:jc w:val="right"/>
        <w:rPr/>
      </w:pPr>
      <w:r>
        <w:rPr>
          <w:rFonts w:eastAsia="Times New Roman"/>
          <w:sz w:val="24"/>
          <w:szCs w:val="24"/>
        </w:rPr>
        <w:t>Администрации города Шарыпово</w:t>
      </w:r>
    </w:p>
    <w:p>
      <w:pPr>
        <w:pStyle w:val="NoSpacing"/>
        <w:jc w:val="right"/>
        <w:rPr/>
      </w:pPr>
      <w:r>
        <w:rPr>
          <w:rFonts w:eastAsia="Times New Roman"/>
          <w:sz w:val="24"/>
          <w:szCs w:val="24"/>
        </w:rPr>
        <w:t>от 25.08.2021г.№  167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>СОСТАВ</w:t>
      </w:r>
    </w:p>
    <w:p>
      <w:pPr>
        <w:pStyle w:val="NoSpacing"/>
        <w:jc w:val="center"/>
        <w:rPr/>
      </w:pPr>
      <w:r>
        <w:rPr>
          <w:rFonts w:eastAsia="Times New Roman"/>
          <w:sz w:val="28"/>
          <w:szCs w:val="28"/>
        </w:rPr>
        <w:t>комиссии по подготовке проект</w:t>
      </w:r>
      <w:r>
        <w:rPr>
          <w:rFonts w:eastAsia="Times New Roman"/>
          <w:color w:val="000000"/>
          <w:sz w:val="28"/>
          <w:szCs w:val="28"/>
        </w:rPr>
        <w:t xml:space="preserve">а Генерального плана </w:t>
      </w:r>
    </w:p>
    <w:p>
      <w:pPr>
        <w:pStyle w:val="NoSpacing"/>
        <w:jc w:val="center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>Городского округа города Шарыпово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6869"/>
      </w:tblGrid>
      <w:tr>
        <w:trPr/>
        <w:tc>
          <w:tcPr>
            <w:tcW w:w="2768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Гудков Дмитрий Евгеньевич</w:t>
            </w:r>
          </w:p>
        </w:tc>
        <w:tc>
          <w:tcPr>
            <w:tcW w:w="6869" w:type="dxa"/>
            <w:tcBorders/>
            <w:shd w:fill="auto" w:val="clear"/>
          </w:tcPr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заместитель Главы города Шарыпово –</w:t>
            </w:r>
          </w:p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>
        <w:trPr/>
        <w:tc>
          <w:tcPr>
            <w:tcW w:w="2768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Васяева Ксения Владимировна</w:t>
            </w:r>
          </w:p>
        </w:tc>
        <w:tc>
          <w:tcPr>
            <w:tcW w:w="6869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архитектуры и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градостроительства Администрации города Шарыпово - Заместитель председателя комиссии</w:t>
            </w:r>
          </w:p>
        </w:tc>
      </w:tr>
    </w:tbl>
    <w:p>
      <w:pPr>
        <w:pStyle w:val="Normal"/>
        <w:tabs>
          <w:tab w:val="clear" w:pos="720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tabs>
          <w:tab w:val="clear" w:pos="720"/>
          <w:tab w:val="left" w:pos="283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ConsPlusNormal"/>
        <w:tabs>
          <w:tab w:val="clear" w:pos="720"/>
          <w:tab w:val="left" w:pos="283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6869"/>
      </w:tblGrid>
      <w:tr>
        <w:trPr/>
        <w:tc>
          <w:tcPr>
            <w:tcW w:w="2768" w:type="dxa"/>
            <w:tcBorders/>
            <w:shd w:fill="auto" w:val="clear"/>
          </w:tcPr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Тепляков Виктор  Анатольевич</w:t>
            </w:r>
          </w:p>
        </w:tc>
        <w:tc>
          <w:tcPr>
            <w:tcW w:w="6869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города Шарыпово</w:t>
            </w:r>
          </w:p>
        </w:tc>
      </w:tr>
    </w:tbl>
    <w:p>
      <w:pPr>
        <w:pStyle w:val="Normal"/>
        <w:tabs>
          <w:tab w:val="clear" w:pos="720"/>
          <w:tab w:val="left" w:pos="283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Баширов Ильнур Ильясович</w:t>
            </w:r>
          </w:p>
        </w:tc>
        <w:tc>
          <w:tcPr>
            <w:tcW w:w="6862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«Управления капитального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строительства»</w:t>
            </w:r>
          </w:p>
        </w:tc>
      </w:tr>
      <w:tr>
        <w:trPr/>
        <w:tc>
          <w:tcPr>
            <w:tcW w:w="27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Шайганова Ирина Викторовна</w:t>
            </w:r>
          </w:p>
        </w:tc>
        <w:tc>
          <w:tcPr>
            <w:tcW w:w="6862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«Служба городского хозяйства»</w:t>
            </w:r>
          </w:p>
        </w:tc>
      </w:tr>
      <w:tr>
        <w:trPr/>
        <w:tc>
          <w:tcPr>
            <w:tcW w:w="27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Жилейкин Александр Семёнович</w:t>
            </w:r>
          </w:p>
        </w:tc>
        <w:tc>
          <w:tcPr>
            <w:tcW w:w="6862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Хохлов Вадим Геннадьевич</w:t>
            </w:r>
          </w:p>
        </w:tc>
        <w:tc>
          <w:tcPr>
            <w:tcW w:w="6862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Шашков Владимир Владимирович</w:t>
            </w:r>
          </w:p>
        </w:tc>
        <w:tc>
          <w:tcPr>
            <w:tcW w:w="6862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</w:tbl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sz w:val="28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8"/>
        <w:szCs w:val="28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305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3" w:customStyle="1">
    <w:name w:val="Heading 3"/>
    <w:basedOn w:val="Normal"/>
    <w:next w:val="Normal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 w:customStyle="1">
    <w:name w:val="Heading 4"/>
    <w:basedOn w:val="Normal"/>
    <w:next w:val="Normal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1a22af"/>
    <w:rPr>
      <w:rFonts w:cs="Times New Roman"/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2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" w:customStyle="1">
    <w:name w:val="Заголовок 4 Знак"/>
    <w:basedOn w:val="DefaultParagraphFont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4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f844d6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sid w:val="0038290c"/>
    <w:rPr/>
  </w:style>
  <w:style w:type="character" w:styleId="Style17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" w:customStyle="1">
    <w:name w:val="Заголовок 3 Знак"/>
    <w:basedOn w:val="DefaultParagraphFont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0"/>
      <w:szCs w:val="20"/>
    </w:rPr>
  </w:style>
  <w:style w:type="character" w:styleId="Style18">
    <w:name w:val="Выделение"/>
    <w:basedOn w:val="DefaultParagraphFont"/>
    <w:qFormat/>
    <w:rsid w:val="001e3480"/>
    <w:rPr>
      <w:i/>
      <w:iCs/>
    </w:rPr>
  </w:style>
  <w:style w:type="paragraph" w:styleId="Style19" w:customStyle="1">
    <w:name w:val="Заголовок"/>
    <w:basedOn w:val="Normal"/>
    <w:next w:val="BodyText"/>
    <w:qFormat/>
    <w:rsid w:val="0054044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List">
    <w:name w:val="List"/>
    <w:basedOn w:val="BodyText"/>
    <w:rsid w:val="00540447"/>
    <w:pPr/>
    <w:rPr>
      <w:rFonts w:cs="Arial"/>
    </w:rPr>
  </w:style>
  <w:style w:type="paragraph" w:styleId="Caption" w:customStyle="1">
    <w:name w:val="Caption"/>
    <w:basedOn w:val="Normal"/>
    <w:qFormat/>
    <w:rsid w:val="005404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540447"/>
    <w:pPr>
      <w:suppressLineNumbers/>
    </w:pPr>
    <w:rPr>
      <w:rFonts w:cs="Arial"/>
    </w:rPr>
  </w:style>
  <w:style w:type="paragraph" w:styleId="Title">
    <w:name w:val="Title"/>
    <w:basedOn w:val="Normal"/>
    <w:qFormat/>
    <w:rsid w:val="0054044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5404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hanging="0" w:left="720"/>
      <w:contextualSpacing/>
    </w:pPr>
    <w:rPr>
      <w:rFonts w:eastAsia="Times New Roman"/>
      <w:lang w:val="en-US"/>
    </w:rPr>
  </w:style>
  <w:style w:type="paragraph" w:styleId="Style21" w:customStyle="1">
    <w:name w:val="Верхний и нижний колонтитулы"/>
    <w:basedOn w:val="Normal"/>
    <w:qFormat/>
    <w:rsid w:val="00540447"/>
    <w:pPr/>
    <w:rPr/>
  </w:style>
  <w:style w:type="paragraph" w:styleId="Style22">
    <w:name w:val="Колонтитул"/>
    <w:basedOn w:val="Normal"/>
    <w:qFormat/>
    <w:pPr/>
    <w:rPr/>
  </w:style>
  <w:style w:type="paragraph" w:styleId="Footer" w:customStyle="1">
    <w:name w:val="Footer"/>
    <w:basedOn w:val="Normal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Header" w:customStyle="1">
    <w:name w:val="Header"/>
    <w:basedOn w:val="Normal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rsid w:val="005c7fe1"/>
    <w:pPr>
      <w:widowControl/>
      <w:spacing w:before="0" w:after="120"/>
      <w:ind w:hanging="0" w:left="283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23" w:customStyle="1">
    <w:name w:val="Содержимое таблицы"/>
    <w:basedOn w:val="Normal"/>
    <w:qFormat/>
    <w:rsid w:val="00540447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54044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a26b99"/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Table Grid"/>
    <w:basedOn w:val="a1"/>
    <w:uiPriority w:val="39"/>
    <w:rsid w:val="00a26b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AB95D60E03F8E831E0BE73B0F56E3B21777CE047EFD34EFEF42FE4C68C40931234946DF98A53211IAH2E" TargetMode="External"/><Relationship Id="rId3" Type="http://schemas.openxmlformats.org/officeDocument/2006/relationships/hyperlink" Target="consultantplus://offline/ref=EAB95D60E03F8E831E0BE73B0F56E3B21777CF057EF934EFEF42FE4C68C40931234946DF98A53010IAHDE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28947-C186-4D4D-A789-3B772A41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LibreOffice/7.6.4.1$Windows_X86_64 LibreOffice_project/e19e193f88cd6c0525a17fb7a176ed8e6a3e2aa1</Application>
  <AppVersion>15.0000</AppVersion>
  <Pages>2</Pages>
  <Words>395</Words>
  <Characters>3042</Characters>
  <CharactersWithSpaces>3563</CharactersWithSpaces>
  <Paragraphs>45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2021-06-09T15:59:00Z</dcterms:created>
  <dc:creator>Пользователь</dc:creator>
  <dc:description/>
  <dc:language>ru-RU</dc:language>
  <cp:lastModifiedBy/>
  <cp:lastPrinted>2021-08-11T13:00:32Z</cp:lastPrinted>
  <dcterms:modified xsi:type="dcterms:W3CDTF">2021-09-03T10:33:26Z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