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Администрация города Шарыпово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Город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24.08.2021</w:t>
        <w:tab/>
        <w:tab/>
        <w:tab/>
        <w:tab/>
        <w:tab/>
        <w:tab/>
        <w:tab/>
        <w:tab/>
        <w:tab/>
        <w:tab/>
        <w:tab/>
        <w:t>№ 166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 внесении изменений в постановление Администрации города Шарыпово от 12.10.2017 № 200 «Об утверждении муниципальной программы «Формирование современной городской среды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муниципального образования «город Шарыпово Красноярского края»</w:t>
      </w: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 (в редакции от 09.10.2020 №211, от 11.11.2020 №249, №1 от 13.01.2021, от 23.03.2021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№64, 13.05.2021 №97, от 03.08.2021 №158) следующие изменения: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1.1. В пункте 2 раздела 3 «Приоритеты и цели социально-экономического развития при формировании современной городской среды, описание основных целей и задач муниципальной программы, тенденции развития современной городской среды», приложения к постановлению «муниципальная программа «Формирование современной городской среды муниципального образования «город Шарыпово Красноярского края» после слов «г. Шарыпово: мкр. 2, д. 1/26, мкр. 2, д. 1/22, мкр. 2, д. 1/21, мкр. 6, д. 50.» дополнить словами «Наибольшее количество баллов набрали следующие дворовые территории, подлежащие включению в программу в 2022 году: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г. Шарыпово: мкр. 6, д. 47, мкр. 6, д. 11, мкр. 6, д. 39А, мкр. Пионерный, д. 101/1.»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1.2. Приложение №6 «Адресный перечень дворовых территорий, нуждающихся в благоустройстве и подлежащих благоустройству в период 2020-2024 гг.» изменить, изложить в новой редакции согласно приложению,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>Глава города Шарыпово</w:t>
        <w:tab/>
        <w:tab/>
        <w:tab/>
        <w:tab/>
        <w:tab/>
        <w:tab/>
        <w:tab/>
        <w:t xml:space="preserve">      Н.А. Петровская</w:t>
      </w:r>
    </w:p>
    <w:p>
      <w:pPr>
        <w:sectPr>
          <w:type w:val="nextPage"/>
          <w:pgSz w:w="11906" w:h="16838"/>
          <w:pgMar w:left="1701" w:right="850" w:gutter="0" w:header="0" w:top="567" w:footer="0" w:bottom="426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963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Приложение к постановлению Администрации города Шарыпово от </w:t>
      </w:r>
      <w:r>
        <w:rPr>
          <w:rFonts w:eastAsia="Times New Roman" w:cs="Times New Roman" w:ascii="Times New Roman" w:hAnsi="Times New Roman"/>
          <w:u w:val="single"/>
        </w:rPr>
        <w:t>24.08.2021</w:t>
      </w:r>
      <w:r>
        <w:rPr>
          <w:rFonts w:eastAsia="Times New Roman" w:cs="Times New Roman" w:ascii="Times New Roman" w:hAnsi="Times New Roman"/>
        </w:rPr>
        <w:t xml:space="preserve"> № </w:t>
      </w:r>
      <w:r>
        <w:rPr>
          <w:rFonts w:eastAsia="Times New Roman" w:cs="Times New Roman" w:ascii="Times New Roman" w:hAnsi="Times New Roman"/>
          <w:u w:val="single"/>
        </w:rPr>
        <w:t>166</w:t>
      </w:r>
    </w:p>
    <w:p>
      <w:pPr>
        <w:pStyle w:val="Normal"/>
        <w:widowControl w:val="false"/>
        <w:spacing w:lineRule="auto" w:line="240" w:before="0" w:after="0"/>
        <w:ind w:left="963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left="963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Приложение №6</w:t>
      </w:r>
    </w:p>
    <w:p>
      <w:pPr>
        <w:pStyle w:val="Normal"/>
        <w:spacing w:lineRule="auto" w:line="240" w:before="0" w:after="0"/>
        <w:ind w:left="9639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</w:rPr>
        <w:t>к муниципальной программе «Формирование современной городской среды муниципального образования «город Шарыпово Красноярского края»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tbl>
      <w:tblPr>
        <w:tblW w:w="1476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3"/>
        <w:gridCol w:w="2039"/>
        <w:gridCol w:w="1247"/>
        <w:gridCol w:w="1731"/>
        <w:gridCol w:w="1776"/>
        <w:gridCol w:w="1683"/>
        <w:gridCol w:w="1650"/>
        <w:gridCol w:w="1559"/>
        <w:gridCol w:w="1134"/>
        <w:gridCol w:w="1418"/>
        <w:gridCol w:w="9"/>
      </w:tblGrid>
      <w:tr>
        <w:trPr>
          <w:trHeight w:val="300" w:hRule="atLeast"/>
        </w:trPr>
        <w:tc>
          <w:tcPr>
            <w:tcW w:w="14759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Адресный перечень дворовых территорий, нуждающихся в благоустройстве</w:t>
            </w:r>
          </w:p>
        </w:tc>
      </w:tr>
      <w:tr>
        <w:trPr>
          <w:trHeight w:val="300" w:hRule="atLeast"/>
        </w:trPr>
        <w:tc>
          <w:tcPr>
            <w:tcW w:w="14759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и подлежащих благоустройству в период 2020-2024г.г.</w:t>
            </w:r>
          </w:p>
        </w:tc>
      </w:tr>
      <w:tr>
        <w:trPr>
          <w:trHeight w:val="300" w:hRule="atLeast"/>
        </w:trPr>
        <w:tc>
          <w:tcPr>
            <w:tcW w:w="51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0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3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7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8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5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п/п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Адрес многоквартирного дома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Площадь жилых и нежилых помещений, кв. м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8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Финансовое участие,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Вид трудового участия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Наименование управляющей организации</w:t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0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2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6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Стоимость работ по благоустройству, всего, тыс. руб.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 том числе минимальный перечень работ по благоустройству</w:t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617" w:hRule="atLeast"/>
        </w:trPr>
        <w:tc>
          <w:tcPr>
            <w:tcW w:w="5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0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2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7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6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65" w:left="-65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доля финансового участия по минимальному перечню работ, %</w:t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</w:t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489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д.1/26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2769,2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7 от 20.08.2020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17.08.2020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995 959,13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995 959,13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уборка территории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ООО УК "Вера"</w:t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 1/22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2705,9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8 от 20.08.2020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17.08.2020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1 135 741,63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1 135 741,63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уборка территории</w:t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37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д.1/21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2682,5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9 от 20.08.2020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17.08.2020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1 117 099,62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1 117 099,62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уборка территории</w:t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84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6-й, д.50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10033,4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1 от 19.08.2020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18.08.2020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2 006 926,74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2 006 926,74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уборка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ООО УК "Западная"</w:t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702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6-й, д. 47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3900,3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2 от 05.07.2021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08.07.2021</w:t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1397599,2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1 397 599,20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уборка территории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ООО УК "Западная"</w:t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6-й, д. 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2836,5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2 от 05.07.2021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07.07.2021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1307276,4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1 307 276,40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уборка территории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ООО УК "Восточная"</w:t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6-й, д. 39А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3876,6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2 от 05.07.2021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09.07.2021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1138764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1 138 764,00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уборка территории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ООО УК "Западная"</w:t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Пионерный, д.101/1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3278,5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1 от 02.07.2021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13.07.2021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1513360,4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1 513 360,40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уборка территории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ООО "ПЖКХ"</w:t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1-й, д.1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ООО "Меридиан"</w:t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1-й, д.2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11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1-й, д.5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12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1-й, д. 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13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1-й, д.7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14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1-й, д.11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15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1-й, д.12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1-й, д.13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1-й, д.14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18</w:t>
            </w: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1-й, д.18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19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1-й, д.25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20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1-й, д.26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21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1-й, д.27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22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3-й, д.6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23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3-й, д.7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24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3-й, д.8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25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3-й, д.8а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26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3-й, д.16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27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3-й, д.18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28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3-й, д.20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29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3-й, д.22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30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3-й, д.25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31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7-й, д.9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32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7-й, д.10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7-й, д.12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34</w:t>
            </w: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7-й, д.15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Северный, д.32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36</w:t>
            </w: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пер. Молодежный, д.1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ШМРО ПАО "Красноярскэнергосбыт"</w:t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37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Кишиневская, д. 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ООО "ДРЭУ"</w:t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38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Кишиневская, д. 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39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Кишиневская, д. 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40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Молодогвардейцев, д. 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41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Молодогвардейцев, д.10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42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1-й, д. 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ООО "Меридиан"</w:t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43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1-й, д.3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44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1-й, д.4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45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3-й, д.1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46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3-й, д.2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3-й, д.4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48</w:t>
            </w: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3-й, д.5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3-й, д.10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50</w:t>
            </w: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3-й, д.11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51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3-й, д.13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52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3-й, д.17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53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3-й, д.19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54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3-й, д.21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55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3-й, д. 23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56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3-й, д.24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57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3-й, д.26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58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4-й, д.24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59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ООО УК "Вера"</w:t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60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61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62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 7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63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 15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64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 1/3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 1/5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66</w:t>
            </w: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д.1/6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д.1/7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д.1/8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69</w:t>
            </w: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д.1/9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70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д.1/10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71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 1/11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72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 1/12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73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 1/14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74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 1/15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75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д.1/16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76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д.1/20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77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д.4/1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78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д.4/2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79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д.4/3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80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 4/4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81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 4/5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82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 4/6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 4/7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84</w:t>
            </w: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2-й, д. 4/8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3-й, д.9/1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ООО УК "Инновация"</w:t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4-й, д. 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87</w:t>
            </w: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4-й, д. 18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88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4-й, д. 20/1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89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4-й, д.25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90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4-й, д.27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91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6-й, д.2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92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6-й, д.1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ООО УК "Восточная"</w:t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93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6-й, д. 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94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6-й, д. 8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95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6-й, д.13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96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6-й, д. 15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97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6-й, д.17а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98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6-й, д.22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99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6-й, д.54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100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6-й, д.36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ООО УК "Западная"</w:t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6-й, д. 37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102</w:t>
            </w: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6-й, д.38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6-й, д. 39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104</w:t>
            </w: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6-й, д.52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105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7-й, д. 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106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7-й, д.13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107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7-й, д. 14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108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Пионерный, д.2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ООО "ПЖКХ"</w:t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109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Пионерный, д.2а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110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Пионерный, д.3-1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111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Пионерный, д.11б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112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Пионерный, д.21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113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Пионерный, д.23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114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Пионерный, д. 25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115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Пионерный, д.27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116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Пионерный, д.30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117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Пионерный, д.31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118</w:t>
            </w: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Пионерный, д.43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119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Пионерный, д.52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120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Пионерный, д.53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121</w:t>
            </w: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Пионерный, д.101/2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122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Пионерный, д.101/3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123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Пионерный, д.156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124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Пионерный, д. 162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125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Пионерный, д.163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126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Пионерный, д.164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127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Северный, д.3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128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Северный, д.4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129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Северный, д.5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130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Северный, д. 30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131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Северный, д. 31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132</w:t>
            </w: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Северный, д.40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133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Северный, д.40а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134</w:t>
            </w: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 Шарыпово, мкр. Северный, д.33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ООО "КАТЭК- Жилсервис"</w:t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135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ул.19 съезда ВЛКСМ, д. 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ООО "ДРЭУ"</w:t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136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19 съезда ВЛКСМ, д. 18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137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9 мая, д. 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138</w:t>
            </w: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9 Мая, д. 4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139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9 Мая, д. 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140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9 мая, д. 13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141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9 Мая, д. 17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142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Дружбы, д. 7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143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Комсомольская, д. 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144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Пионеров КАТЭКа, д.19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145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Пионеров КАТЭКа, 35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146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Пионеров КАТЭКа, д. 37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147</w:t>
            </w: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Пионеров КАТЭКа, д. 51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148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Пионеров КАТЭКа, д. 51А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149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Пионеров КАТЭКа, д. 57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150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Пионеров КАТЭКа, д. 59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151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Пионеров КАТЭКа, д. 61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152</w:t>
            </w: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Пионеров КАТЭКа, д. 63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153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Шахтерская, д.2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154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Шахтерская, д.6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155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Шахтерская, д. 20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156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Шахтерская, д. 22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157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пер. Школьный, д.2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ООО УК "Диалог"</w:t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158</w:t>
            </w: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пер. Школьный, д.8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159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пер. Школьный, д.10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Дружбы, д.5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161</w:t>
            </w: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Пионеров КАТЭКа, д.29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162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Советская, д.11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+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Советская, д.13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164</w:t>
            </w:r>
          </w:p>
        </w:tc>
        <w:tc>
          <w:tcPr>
            <w:tcW w:w="2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Советская, д.15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165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Советская, д.21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166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г.п. Дубинино, ул. Советская, д.23</w:t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/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1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203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4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3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7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8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5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4759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Примечание:</w:t>
            </w:r>
          </w:p>
        </w:tc>
      </w:tr>
      <w:tr>
        <w:trPr>
          <w:trHeight w:val="300" w:hRule="atLeast"/>
        </w:trPr>
        <w:tc>
          <w:tcPr>
            <w:tcW w:w="14759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&lt;*&gt; Виды трудового участия:</w:t>
            </w:r>
          </w:p>
        </w:tc>
      </w:tr>
      <w:tr>
        <w:trPr>
          <w:trHeight w:val="1200" w:hRule="atLeast"/>
        </w:trPr>
        <w:tc>
          <w:tcPr>
            <w:tcW w:w="14759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      </w:r>
          </w:p>
        </w:tc>
      </w:tr>
      <w:tr>
        <w:trPr>
          <w:trHeight w:val="300" w:hRule="atLeast"/>
        </w:trPr>
        <w:tc>
          <w:tcPr>
            <w:tcW w:w="14759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предоставление строительных материалов, техники и т.д.</w:t>
            </w:r>
          </w:p>
        </w:tc>
      </w:tr>
    </w:tbl>
    <w:p>
      <w:pPr>
        <w:pStyle w:val="Normal"/>
        <w:spacing w:before="240" w:after="0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5">
    <w:name w:val="Heading 5"/>
    <w:basedOn w:val="Normal"/>
    <w:next w:val="Normal"/>
    <w:link w:val="5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" w:customStyle="1">
    <w:name w:val="Заголовок 5 Знак"/>
    <w:basedOn w:val="DefaultParagraphFont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Символ сноски"/>
    <w:unhideWhenUsed/>
    <w:qFormat/>
    <w:rsid w:val="001141a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1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141a8"/>
    <w:rPr>
      <w:color w:themeColor="hyperlink" w:val="0563C1"/>
      <w:u w:val="single"/>
    </w:rPr>
  </w:style>
  <w:style w:type="character" w:styleId="2" w:customStyle="1">
    <w:name w:val="Основной текст (2)_"/>
    <w:basedOn w:val="DefaultParagraphFont"/>
    <w:link w:val="21"/>
    <w:qFormat/>
    <w:rsid w:val="00623d23"/>
    <w:rPr>
      <w:rFonts w:ascii="Times New Roman" w:hAnsi="Times New Roman" w:eastAsia="Times New Roman" w:cs="Times New Roman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"/>
    <w:qFormat/>
    <w:rsid w:val="001141a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Footer">
    <w:name w:val="Footer"/>
    <w:basedOn w:val="Normal"/>
    <w:link w:val="Style18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24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1" w:customStyle="1">
    <w:name w:val="Основной текст (2)"/>
    <w:basedOn w:val="Normal"/>
    <w:link w:val="2"/>
    <w:qFormat/>
    <w:rsid w:val="00623d23"/>
    <w:pPr>
      <w:widowControl w:val="false"/>
      <w:spacing w:lineRule="auto" w:line="240" w:before="0" w:after="0"/>
      <w:ind w:firstLine="80"/>
    </w:pPr>
    <w:rPr>
      <w:rFonts w:ascii="Times New Roman" w:hAnsi="Times New Roman" w:eastAsia="Times New Roman" w:cs="Times New Roman"/>
    </w:rPr>
  </w:style>
  <w:style w:type="paragraph" w:styleId="Msonormal" w:customStyle="1">
    <w:name w:val="msonormal"/>
    <w:basedOn w:val="Normal"/>
    <w:qFormat/>
    <w:rsid w:val="000f61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3" w:customStyle="1">
    <w:name w:val="xl63"/>
    <w:basedOn w:val="Normal"/>
    <w:qFormat/>
    <w:rsid w:val="000f615d"/>
    <w:pPr>
      <w:spacing w:lineRule="auto" w:line="240" w:beforeAutospacing="1" w:afterAutospacing="1"/>
      <w:textAlignment w:val="center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64" w:customStyle="1">
    <w:name w:val="xl64"/>
    <w:basedOn w:val="Normal"/>
    <w:qFormat/>
    <w:rsid w:val="000f615d"/>
    <w:pPr>
      <w:spacing w:lineRule="auto" w:line="240" w:beforeAutospacing="1" w:afterAutospacing="1"/>
    </w:pPr>
    <w:rPr>
      <w:rFonts w:ascii="Calibri" w:hAnsi="Calibri" w:eastAsia="Times New Roman" w:cs="Calibri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F3940-2665-4A59-86AA-A4D0FC60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Application>LibreOffice/7.6.4.1$Windows_X86_64 LibreOffice_project/e19e193f88cd6c0525a17fb7a176ed8e6a3e2aa1</Application>
  <AppVersion>15.0000</AppVersion>
  <Pages>8</Pages>
  <Words>1691</Words>
  <Characters>8788</Characters>
  <CharactersWithSpaces>10050</CharactersWithSpaces>
  <Paragraphs>451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>oen</cp:lastModifiedBy>
  <cp:lastPrinted>2021-08-30T02:55:00Z</cp:lastPrinted>
  <dcterms:modified xsi:type="dcterms:W3CDTF">2021-09-09T01:09:00Z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