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</w:t>
      </w:r>
    </w:p>
    <w:p>
      <w:pPr>
        <w:pStyle w:val="Style17"/>
        <w:spacing w:before="0" w:after="0"/>
        <w:jc w:val="center"/>
        <w:rPr>
          <w:rStyle w:val="Strong"/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before="0" w:after="0"/>
        <w:jc w:val="center"/>
        <w:rPr/>
      </w:pPr>
      <w:r>
        <w:rPr>
          <w:rStyle w:val="Strong"/>
          <w:sz w:val="28"/>
          <w:szCs w:val="28"/>
        </w:rPr>
        <w:t>ПОСТАНОВЛЕНИЕ</w:t>
      </w:r>
    </w:p>
    <w:p>
      <w:pPr>
        <w:pStyle w:val="Style17"/>
        <w:spacing w:before="0" w:after="0"/>
        <w:jc w:val="both"/>
        <w:rPr>
          <w:rStyle w:val="Strong"/>
          <w:b w:val="false"/>
          <w:sz w:val="28"/>
          <w:szCs w:val="28"/>
        </w:rPr>
      </w:pPr>
      <w:r>
        <w:rPr>
          <w:rStyle w:val="Strong"/>
          <w:b w:val="false"/>
          <w:sz w:val="28"/>
          <w:szCs w:val="28"/>
        </w:rPr>
        <w:t>13.08.2021                                                                                               № 164</w:t>
      </w:r>
    </w:p>
    <w:p>
      <w:pPr>
        <w:pStyle w:val="Style17"/>
        <w:spacing w:before="0" w:after="0"/>
        <w:ind w:firstLine="709" w:right="0"/>
        <w:jc w:val="both"/>
        <w:rPr>
          <w:rStyle w:val="Strong"/>
          <w:sz w:val="32"/>
          <w:szCs w:val="32"/>
        </w:rPr>
      </w:pPr>
      <w:r>
        <w:rPr>
          <w:sz w:val="32"/>
          <w:szCs w:val="32"/>
        </w:rPr>
      </w:r>
    </w:p>
    <w:p>
      <w:pPr>
        <w:pStyle w:val="Style17"/>
        <w:spacing w:before="0" w:after="0"/>
        <w:jc w:val="both"/>
        <w:rPr/>
      </w:pPr>
      <w:r>
        <w:rPr>
          <w:rStyle w:val="Strong"/>
          <w:b w:val="false"/>
          <w:sz w:val="28"/>
          <w:szCs w:val="28"/>
        </w:rPr>
        <w:t>Об утверждении Положения</w:t>
      </w:r>
    </w:p>
    <w:p>
      <w:pPr>
        <w:pStyle w:val="Style17"/>
        <w:spacing w:before="0" w:after="0"/>
        <w:jc w:val="both"/>
        <w:rPr>
          <w:rStyle w:val="Strong"/>
          <w:b w:val="false"/>
          <w:sz w:val="28"/>
          <w:szCs w:val="28"/>
        </w:rPr>
      </w:pPr>
      <w:r>
        <w:rPr>
          <w:rStyle w:val="Strong"/>
          <w:b w:val="false"/>
          <w:sz w:val="28"/>
          <w:szCs w:val="28"/>
        </w:rPr>
        <w:t xml:space="preserve">о муниципальном архиве города Шарыпово </w:t>
      </w:r>
    </w:p>
    <w:p>
      <w:pPr>
        <w:pStyle w:val="Style17"/>
        <w:spacing w:before="0" w:after="0"/>
        <w:jc w:val="both"/>
        <w:rPr>
          <w:rStyle w:val="Strong"/>
          <w:b w:val="false"/>
          <w:sz w:val="28"/>
          <w:szCs w:val="28"/>
        </w:rPr>
      </w:pPr>
      <w:r>
        <w:rPr>
          <w:rStyle w:val="Strong"/>
          <w:b w:val="false"/>
          <w:sz w:val="28"/>
          <w:szCs w:val="28"/>
        </w:rPr>
        <w:t>Красноярского края</w:t>
      </w:r>
    </w:p>
    <w:p>
      <w:pPr>
        <w:pStyle w:val="Style17"/>
        <w:spacing w:before="0" w:after="0"/>
        <w:ind w:firstLine="709" w:right="0"/>
        <w:jc w:val="both"/>
        <w:rPr>
          <w:rStyle w:val="Strong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7"/>
        <w:spacing w:before="0" w:after="0"/>
        <w:ind w:firstLine="709" w:right="0"/>
        <w:jc w:val="both"/>
        <w:rPr>
          <w:rStyle w:val="Strong"/>
          <w:b w:val="false"/>
          <w:sz w:val="28"/>
          <w:szCs w:val="28"/>
        </w:rPr>
      </w:pPr>
      <w:r>
        <w:rPr>
          <w:rStyle w:val="Strong"/>
          <w:b w:val="false"/>
          <w:sz w:val="28"/>
          <w:szCs w:val="28"/>
        </w:rPr>
        <w:t xml:space="preserve"> </w:t>
      </w:r>
      <w:r>
        <w:rPr>
          <w:rStyle w:val="Strong"/>
          <w:b w:val="false"/>
          <w:sz w:val="28"/>
          <w:szCs w:val="28"/>
        </w:rPr>
        <w:t xml:space="preserve">Руководствуясь Федеральным законом Российской Федерации от 22.10.2004 года №125-ФЗ «Об архивном деле в Российской Федерации», ст. 34 Устава города Шарыпово,  </w:t>
      </w:r>
    </w:p>
    <w:p>
      <w:pPr>
        <w:pStyle w:val="Style17"/>
        <w:spacing w:before="0" w:after="0"/>
        <w:jc w:val="both"/>
        <w:rPr>
          <w:rStyle w:val="Strong"/>
          <w:b w:val="false"/>
          <w:sz w:val="28"/>
          <w:szCs w:val="28"/>
        </w:rPr>
      </w:pPr>
      <w:r>
        <w:rPr>
          <w:rStyle w:val="Strong"/>
          <w:b w:val="false"/>
          <w:sz w:val="28"/>
          <w:szCs w:val="28"/>
        </w:rPr>
        <w:t>ПОСТАНОВЛЯЮ:</w:t>
      </w:r>
    </w:p>
    <w:p>
      <w:pPr>
        <w:pStyle w:val="Style17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>
          <w:rStyle w:val="Strong"/>
          <w:b w:val="false"/>
          <w:sz w:val="28"/>
          <w:szCs w:val="28"/>
        </w:rPr>
      </w:pPr>
      <w:r>
        <w:rPr>
          <w:rStyle w:val="Strong"/>
          <w:b w:val="false"/>
          <w:sz w:val="28"/>
          <w:szCs w:val="28"/>
        </w:rPr>
        <w:t>Утвердить Положение о</w:t>
      </w:r>
      <w:r>
        <w:rPr/>
        <w:t xml:space="preserve"> </w:t>
      </w:r>
      <w:r>
        <w:rPr>
          <w:rStyle w:val="Strong"/>
          <w:b w:val="false"/>
          <w:sz w:val="28"/>
          <w:szCs w:val="28"/>
        </w:rPr>
        <w:t xml:space="preserve">муниципальном архиве города Шарыпово Красноярского края согласно приложению к настоящему постановлению. </w:t>
      </w:r>
    </w:p>
    <w:p>
      <w:pPr>
        <w:pStyle w:val="Style17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>
          <w:rStyle w:val="Strong"/>
          <w:b w:val="false"/>
          <w:sz w:val="28"/>
          <w:szCs w:val="28"/>
        </w:rPr>
      </w:pPr>
      <w:r>
        <w:rPr>
          <w:rStyle w:val="Strong"/>
          <w:b w:val="false"/>
          <w:sz w:val="28"/>
          <w:szCs w:val="28"/>
        </w:rPr>
        <w:t>Контроль за выполнением постановления возложить на начальника отдела по работе с обращениями граждан и управлению документацией Администрации города Шарыпово Абашеву Т.А.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rStyle w:val="Strong"/>
          <w:b w:val="false"/>
          <w:sz w:val="28"/>
          <w:szCs w:val="28"/>
        </w:rPr>
        <w:t>3. Постановление вступает в силу со дня подписания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Style17"/>
        <w:spacing w:lineRule="auto" w:line="360" w:before="0" w:after="0"/>
        <w:jc w:val="both"/>
        <w:rPr>
          <w:rStyle w:val="Strong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7"/>
        <w:spacing w:lineRule="auto" w:line="360" w:before="0" w:after="0"/>
        <w:jc w:val="both"/>
        <w:rPr>
          <w:rStyle w:val="Strong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Н.А. Петровская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360" w:before="0" w:after="0"/>
        <w:jc w:val="both"/>
        <w:rPr>
          <w:rStyle w:val="Strong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7"/>
        <w:spacing w:lineRule="auto" w:line="360" w:before="0" w:after="0"/>
        <w:jc w:val="both"/>
        <w:rPr>
          <w:rStyle w:val="Strong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sectPr>
          <w:type w:val="nextPage"/>
          <w:pgSz w:w="11906" w:h="16838"/>
          <w:pgMar w:left="1701" w:right="851" w:gutter="0" w:header="0" w:top="907" w:footer="0" w:bottom="907"/>
          <w:pgNumType w:fmt="decimal"/>
          <w:formProt w:val="false"/>
          <w:textDirection w:val="lrTb"/>
          <w:docGrid w:type="default" w:linePitch="360" w:charSpace="0"/>
        </w:sectPr>
        <w:pStyle w:val="Style17"/>
        <w:spacing w:lineRule="auto" w:line="360" w:before="0" w:after="0"/>
        <w:jc w:val="both"/>
        <w:rPr>
          <w:rStyle w:val="Strong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Heading6"/>
        <w:numPr>
          <w:ilvl w:val="5"/>
          <w:numId w:val="2"/>
        </w:numPr>
        <w:ind w:hanging="0" w:left="0"/>
        <w:jc w:val="right"/>
        <w:rPr>
          <w:b w:val="false"/>
          <w:sz w:val="28"/>
          <w:szCs w:val="28"/>
        </w:rPr>
      </w:pPr>
      <w:r>
        <w:rPr>
          <w:rStyle w:val="Strong"/>
          <w:b w:val="false"/>
          <w:sz w:val="28"/>
          <w:szCs w:val="28"/>
        </w:rPr>
        <w:t>Приложение к Постановлению</w:t>
      </w:r>
      <w:r>
        <w:rPr>
          <w:b w:val="false"/>
          <w:sz w:val="28"/>
          <w:szCs w:val="28"/>
        </w:rPr>
        <w:br/>
        <w:t>Администрации города Шарыпово</w:t>
        <w:br/>
        <w:t>от 13.08.2021  №164</w:t>
      </w:r>
    </w:p>
    <w:p>
      <w:pPr>
        <w:pStyle w:val="Style17"/>
        <w:spacing w:before="0"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Положение </w:t>
      </w:r>
    </w:p>
    <w:p>
      <w:pPr>
        <w:pStyle w:val="Style17"/>
        <w:spacing w:before="0"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о муниципальном архиве города Шарыпово Красноярского края</w:t>
      </w:r>
    </w:p>
    <w:p>
      <w:pPr>
        <w:pStyle w:val="Style17"/>
        <w:spacing w:before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rStyle w:val="Strong"/>
          <w:sz w:val="28"/>
          <w:szCs w:val="28"/>
          <w:lang w:val="en-US"/>
        </w:rPr>
        <w:t>I</w:t>
      </w:r>
      <w:r>
        <w:rPr>
          <w:rStyle w:val="Strong"/>
          <w:sz w:val="28"/>
          <w:szCs w:val="28"/>
        </w:rPr>
        <w:t>. Общие положения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1. Муниципальный архив города Шарыпово Красноярского края (далее – Архив) входит в состав отдела по работе с обращениями граждан и управлению документацией Администрации города Шарыпово (далее по тексту – Отдел), </w:t>
      </w:r>
      <w:r>
        <w:rPr/>
        <w:t xml:space="preserve"> </w:t>
      </w:r>
      <w:r>
        <w:rPr>
          <w:sz w:val="28"/>
          <w:szCs w:val="28"/>
        </w:rPr>
        <w:t xml:space="preserve">осуществляет свою деятельность под непосредственным руководством Главы города Шарыпово (далее – Глава города). 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Деятельность Архива организует, координирует и контролирует начальник Отдела в пределах полномочий, установленных правовыми актами Администрации города.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2. В своей деятельности Архив руководствуется Федеральным законом Российской Федерации от 22.10.2004 года №125-ФЗ «Об архивном деле в Российской Федерации», другими федеральными законами,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 – Красноярского края, Уставом города Шарыпово, иными муниципальными правовыми актами Администрации города Шарыпово (далее – Администрация города), настоящим Положением.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3. Структура, штатная численность Отдела, в том числе Архива, утверждается Главой города.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 xml:space="preserve">4. Для осуществления своей деятельности Архив, в установленном порядке, использует круглую печать Отдела для заверения архивных справок, копий и выписок из документов. В работе использует другие печати и штампы с указанием своего наименования. 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Администрация города обеспечивает финансовые, материально-технические и иные условия, необходимые для комплектования, хранения, учета и использования архивных документов, предоставляет для размещения Архива отдельные помещения, отвечающие нормативным требованиям хранения архивных документов и условиям труда работников Архива.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6. Адрес местонахождения Архива: микрорайон Пионерный, 27/2, г. Шарыпово,  Красноярский край, 662311.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7. Реорганизация или ликвидац0ия Архива осуществляется в порядке, установленном законодательством Российской Федерации.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  <w:lang w:val="en-US"/>
        </w:rPr>
        <w:t>II</w:t>
      </w:r>
      <w:r>
        <w:rPr>
          <w:rStyle w:val="Strong"/>
          <w:sz w:val="28"/>
          <w:szCs w:val="28"/>
        </w:rPr>
        <w:t xml:space="preserve">. </w:t>
      </w:r>
      <w:r>
        <w:rPr>
          <w:rStyle w:val="Strong"/>
          <w:sz w:val="28"/>
          <w:szCs w:val="28"/>
          <w:lang w:val="en-US"/>
        </w:rPr>
        <w:t xml:space="preserve"> </w:t>
      </w:r>
      <w:r>
        <w:rPr>
          <w:rStyle w:val="Strong"/>
          <w:sz w:val="28"/>
          <w:szCs w:val="28"/>
        </w:rPr>
        <w:t>Основные задачи</w:t>
      </w:r>
    </w:p>
    <w:p>
      <w:pPr>
        <w:pStyle w:val="Style17"/>
        <w:spacing w:before="0" w:after="0"/>
        <w:jc w:val="center"/>
        <w:rPr>
          <w:rStyle w:val="Strong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К основным задачам деятельности Архива относятся: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1. Управление архивным делом на территории муниципального образования города Шарыпово, обеспечение в пределах своей компетенции соблюдения действующего законодательства в области архивного дела на территории муниципального образования;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Осуществление хранения, комплектования (формирования), учета и использования архивных документов Архивного Фонда Российской Федерации и иных архивных документов в соответствии с законодательством Российской Федерации;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3. Обеспечение реализации прав граждан и юридических лиц на получение архивной информации;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4. Решение вопросов о передаче архивных документов, находящихся в муниципальной собственности города Шарыпово, в собственность Российской Федерации, субъектов Российской Федерации, иных муниципальных образований в случаях и порядке, установленных законодательством Российской Федерации;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5. Реализация отдельных государственных полномочий, переданных законом Красноярского края от 21.12.2010 № 11-5564 «О наделении органов местного самоуправления государственными полномочиями в области архивного дела»;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6. Осуществление иных полномочий в соответствии с действующим законодательством Российской Федерации.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  <w:lang w:val="en-US"/>
        </w:rPr>
        <w:t>III</w:t>
      </w:r>
      <w:r>
        <w:rPr>
          <w:rStyle w:val="Strong"/>
          <w:sz w:val="28"/>
          <w:szCs w:val="28"/>
        </w:rPr>
        <w:t>. Функции</w:t>
      </w:r>
    </w:p>
    <w:p>
      <w:pPr>
        <w:pStyle w:val="Style17"/>
        <w:spacing w:before="0" w:after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Архив в соответствии с возложенными на него задачами выполняет следующие функции: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1. анализирует состояние архивного дела и документационного обеспечения на территории муниципального образования. Определяет стратегические направления единой политики в сфере архивного дела, разрабатывает и обеспечивает реализацию перспективных и текущих планов развития и совершенствования архивного дела в городе Шарыпово;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2. обеспечивает подготовку и в установленном порядке вносит на рассмотрение проекты правовых актов по вопросам архивного дела, организации документов в делопроизводстве и совершенствования работы Архива;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3. осуществляет в пределах своей компетенции контроль соблюдения на территории муниципального образования законодательства Российской Федерации, законодательных и иных правовых актов Красноярского края и Администрации города в области архивного дела;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4. вносит на рассмотрение руководства предложения о передаче архивных документов, находящихся в муниципальной собственности города, в собственность иных муниципальных образований в соответствии с законодательством Российской Федерации;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5. реализует отдельные государственные полномочия в области архивного дела по хранению, комплектованию, учету и использованию архивных документов, отнесенных к государственной собственности Красноярского края, находящихся на территории муниципального образования и переданных на хранение в Архив.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6. организует комплектование и определяет состав документов Архива документами, имеющими историческое, научное, социальное, экономическое, политическое или культурное значение для города и подлежащих приёму в Архив;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7. разрабатывает и представляет на утверждение Главе города списки организаций – источников комплектования Архива, документы которых подлежат передаче в Архив, проводит систематическую работу по их уточнению, согласовывает их экспертно-проверочной комиссией архивного агентства Красноярского края (далее – ЭПК, Архивное агентство края);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8. осуществляет проведение проверок состояния делопроизводства и ведомственного хранения документов, в том числе по личному составу,  порядок их отбора и передачи на постоянное хранение, ведёт в установленном порядке учёт документов, хранящихся в организациях – источниках комплектования и других организациях, находящихся на территории города;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9. представляет в Архивное агентство края в соответствии с установленным порядком: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 xml:space="preserve">- учетные сведения об объеме архивных документов, хранящихся в Архиве, и в источниках его комплектования; 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статистическую информацию о результатах деятельности по хранению, комплектованию, учету и использованию архивных документов;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о выполнении основных направлений развития архивного дела на территории муниципального образования;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10. представляет в Администрацию города годовой и квартальные отчёты о работе;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11. производит прием в упорядоченном состоянии документов по личному составу от ликвидированных предприятий, учреждений и организаций, находящихся на территории муниципального образования;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 xml:space="preserve">12. проводит в порядке, установленном законодательством Российской Федерации экспертизу ценности и отбор документов в состав Архивного фонда Российской Федерации от организаций – источников комплектования Архива, обеспечивает соблюдение установленного законодательством Российской Федерации порядка передачи документов на хранение; 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13. заключает от имени Администрации города договоры на прием документов на хранение с ликвидационными комиссиями (ликвидаторами) или конкурсными управляющими о передаче на хранение в Архив документов по личному составу при ликвидации негосударственных организаций, в том числе в результате банкротства;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14. участвует в работе экспертных комиссий организаций – источников комплектования архива и ликвидационных комиссий, организует проведение экспертизы научной и практической ценности документов;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15. осуществляет государственный учет архивных документов, находящихся на хранении в Архиве, а также в архивах организаций, являющихся источниками комплектования Архива, оказывает содействие организациям других форм собственности в сохранении, комплектовании и использовании их архивов;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16. осуществляет хранение архивных документов на различных видах носителей, в том числе документов: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являющихся муниципальной собственностью города, входящих в состав Архивного фонда Российской Федерации;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являющихся государственной собственностью Красноярского края, входящих в состав Архивного фонда Российской Федерации по реализации отдельных государственных полномочий Администрации города, которыми она наделена;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юридических и физических лиц, переданных на законном основании в муниципальную собственность, в том числе личного происхождения, входящих в негосударственную часть Архивного фонда Российской Федерации;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по личному составу ликвидированных организаций (не имеющих правопреемника), действовавших на территории муниципального образования;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фотодокументы, печатные, иллюстративные и другие материалы, дополняющие фонды муниципального архива;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учетных документов, архивных справочников и других материалов, необходимых для осуществления практической деятельности Архива;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17. систематизирует и размещает документы, поступающие на хранение;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18. проводит комплекс мероприятий по созданию нормативных условий хранения архивных документов и обеспечению их физической сохранности, в том числе: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соблюдение режимов и организации хранения архивных документов;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организует проверку наличия и состояния архивных документов, оформляет результаты в установленном порядке;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проводит экспертизу ценности документов находящихся на хранении, по результатам которой представляет на утверждение ЭПК акты о выделении к уничтожению архивных документов, не подлежащих хранению;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19. обеспечивает сохранность документов по личному составу, ведёт внутриархивный пофондовый и статистический учёт документов, отвечает за ведение электронной базы данных «Архивный фонд»;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20. осуществляет мероприятия по предупреждению чрезвычайных ситуаций, выполнению мероприятий по соблюдению правил техники безопасности, производственной санитарии, пожарной безопасности, а также антитеррористической защищенности;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21. обеспечивает соблюдение охранного и противопожарного режимов, внедряет в практику рациональные способы хранения документов, определяет потребность Архива в технических средствах, оборудовании для архивохранилищ;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22. внедряет в практику работы Архива и организаций – источников комплектования отдела нормативно-методические документы по архивному делу и делопроизводству, передовой опыт работы в области архивного дела;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23. информирует Администрацию города, Архивное агентство края о фактах утраты, порчи, незаконного уничтожения документов в организациях, других нарушениях законодательства об архивной деятельности;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24. осуществляет организационно-методическое руководство работы ведомственных архивов, организации документов в делопроизводстве Администрации города, её структурных подразделениях, других муниципальных организаций города, оказывает содействие организациям других форм собственности в сохранении, комплектовании и использовании их архивов;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25.</w:t>
        <w:tab/>
        <w:t>взаимодействует по вопросам архивного дела и делопроизводства: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с Администрацией города, её структурными подразделениями, муниципальными организациями и учреждениями города;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государственными организациями, включенными в список организаций – источников комплектования;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негосударственными организациями и гражданами в случае заключения соответствующего договора;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26. оказывает методическую и практическую помощь делопроизводственным службам, ведомственным архивам и экспертным комиссиям организаций – источников комплектования Архива: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в организации документов в делопроизводстве и формировании дел;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в отборе документов для включения в состав Архивного фонда Российской Федерации и их подготовке к передаче на постоянное хранение с соблюдением установленных требований;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по упорядочению документов по личному составу;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 xml:space="preserve">- по подготовке нормативных и методических документов по вопросам делопроизводства и архивного дела; 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в проведении проверок состояния делопроизводства и ведомственного хранения документов, в том числе по личному составу;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 xml:space="preserve">- по ведению в установленном порядке государственного учета документов Архивного фонда субъекта Российской Федерации, находящихся на временном хранении в организации; 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в проведении экспертизы ценности документов, их упорядочении и передаче на постоянное хранение в муниципальный архив;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27. рассматривает и согласовывает ЭПК Архива положения о ведомственных архивах и экспертных комиссиях организаций – источников комплектования, номенклатуры дел;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28. рассматривает и представляет на согласование ЭПК Архивного агентства края описи дел, документов (или их годовые разделы) постоянного хранения, по личному составу и фотодокументов, образовавшихся в процессе деятельности организаций – источников комплектования, номенклатур дел, актов об утрате документов, актов о неисправимых повреждениях документов;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29. проводит экспертную оценку проектов документов (положений об архивах организаций, экспертных комиссиях, инструкций по делопроизводству, номенклатур дел организаций) организаций – источников комплектования;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30. изучает и обобщает практику работы ведомственных архивов и организацию документов в делопроизводстве учреждений, организаций и предприятий, распространяет их положительный опыт в организациях – источниках комплектования;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31. проводит совещания, семинары, консультации и инструктажи по вопросам организации и методики работы ведомственных архивов и организации документов в делопроизводстве, а также деятельности экспертных комиссий;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32. осуществляет информационное обеспечение граждан, органов государственной власти, органов местного самоуправления, организаций и общественных объединений на основе архивных документов в соответствии с их обращениями (запросами), а также в инициативном порядке;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33. проводит прием граждан по вопросам, относящимся к компетенции Архива, рассматривает заявления, предложения и жалобы поступившие в ходе приема;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 xml:space="preserve">34. осуществляет предоставление муниципальной услуги в сфере архивного отдела, в том числе: 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обеспечивает исполнение социально-правовых запросов граждан на основе принятых на хранение документов, выдает заверенные архивные справки, копии и выписки из документов;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осуществляет подготовку тематических запросов граждан, учреждений и организаций всех форм собственности по документам, находящимся на хранении;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обеспечивает исполнение запросов юридических и физических лиц на документационную информацию путем выдачи в установленном порядке дел во временное пользование, подготовки заверенных копий архивных документов, выписок из них;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предоставляет заявителям доступ к архивным документам путем выдачи подлинников и (или) копий архивных документов для работы в помещении Архива и справочно-поисковых средств к ним, организует работу пользователей с архивными документами непосредственно в Архиве, готовит архивные копии по их запросам;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оформляет архивные справки, архивные копии, сопроводительные и информационные письма, пересылает по назначению непрофильные запросы;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- ведет учет и анализ использования архивных документов, представляет отчеты о количестве оказанных услуг;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35. обеспечивает соблюдение требований по защите информации и персональных данных, содержащихся в архивных документах и в информационной системе Архивного отдела, в соответствии с законодательством Российской Федерации, и сохранности и установленного законодательством Российской Федерации порядка применения электронной подписи;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36. осуществляет подготовку методических рекомендаций и памяток по вопросам архивного дела;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37. создает, поддерживает в актуальном состоянии и совершенствует научно-справочный аппарат к документам находящимся на хранении, создает и пополняет автоматизированные информационно-поисковые системы и базы данных, с целью оперативного использования содержащейся в них информации;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38. проводит информационные мероприятия: экскурсии, дни открытых дверей, уроки для студентов и школьников, выставки архивных документов в социально-экономических и культурно-просветительных целях;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39. рассматривает обращения (предложения, заявления или жалобы) в установленном законодательством Российской Федерации порядке;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40.</w:t>
        <w:tab/>
        <w:t>выполняет, в соответствии с действующим законодательством, иные функции в пределах предоставленных Архиву полномочий.</w:t>
      </w:r>
    </w:p>
    <w:p>
      <w:pPr>
        <w:pStyle w:val="Style17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Style17"/>
        <w:spacing w:before="0"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  <w:lang w:val="en-US"/>
        </w:rPr>
        <w:t>IV</w:t>
      </w:r>
      <w:r>
        <w:rPr>
          <w:rStyle w:val="Strong"/>
          <w:sz w:val="28"/>
          <w:szCs w:val="28"/>
        </w:rPr>
        <w:t>. Права</w:t>
      </w:r>
    </w:p>
    <w:p>
      <w:pPr>
        <w:pStyle w:val="Normal"/>
        <w:tabs>
          <w:tab w:val="clear" w:pos="708"/>
          <w:tab w:val="left" w:pos="709" w:leader="none"/>
          <w:tab w:val="left" w:pos="1276" w:leader="none"/>
          <w:tab w:val="left" w:pos="1701" w:leader="none"/>
        </w:tabs>
        <w:suppressAutoHyphens w:val="true"/>
        <w:jc w:val="both"/>
        <w:rPr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Архив для выполнения возложенных на него задач и функций имеет право: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pacing w:val="2"/>
          <w:sz w:val="28"/>
          <w:szCs w:val="28"/>
          <w:shd w:fill="FFFFFF" w:val="clear"/>
        </w:rPr>
      </w:pPr>
      <w:r>
        <w:rPr>
          <w:spacing w:val="2"/>
          <w:sz w:val="28"/>
          <w:szCs w:val="28"/>
          <w:shd w:fill="FFFFFF" w:val="clear"/>
        </w:rPr>
        <w:t>1. представлять в пределах своих полномочий Администрацию города по всем вопросам, входящим в компетенцию Архива;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pacing w:val="2"/>
          <w:sz w:val="28"/>
          <w:szCs w:val="28"/>
          <w:shd w:fill="FFFFFF" w:val="clear"/>
        </w:rPr>
      </w:pPr>
      <w:r>
        <w:rPr>
          <w:spacing w:val="2"/>
          <w:sz w:val="28"/>
          <w:szCs w:val="28"/>
          <w:shd w:fill="FFFFFF" w:val="clear"/>
        </w:rPr>
        <w:t xml:space="preserve">2. в пределах своих полномочий </w:t>
      </w:r>
      <w:r>
        <w:rPr>
          <w:sz w:val="28"/>
          <w:szCs w:val="28"/>
        </w:rPr>
        <w:t>взаимодействовать с Архивным агентством края, предприятиями и организациями, независимо от их ведомственной принадлежности и форм собственности, физическими лицами по вопросам</w:t>
      </w:r>
      <w:r>
        <w:rPr>
          <w:spacing w:val="2"/>
          <w:sz w:val="28"/>
          <w:szCs w:val="28"/>
          <w:shd w:fill="FFFFFF" w:val="clear"/>
        </w:rPr>
        <w:t>, входящим в компетенцию Архива;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fill="FFFFFF" w:val="clear"/>
        </w:rPr>
        <w:t xml:space="preserve">3. </w:t>
      </w:r>
      <w:r>
        <w:rPr>
          <w:sz w:val="28"/>
          <w:szCs w:val="28"/>
        </w:rPr>
        <w:t xml:space="preserve">проводить анализ </w:t>
      </w:r>
      <w:r>
        <w:rPr>
          <w:sz w:val="28"/>
          <w:szCs w:val="28"/>
          <w:shd w:fill="FFFFFF" w:val="clear"/>
        </w:rPr>
        <w:t>состояния архивного дела на территории муниципального образования,</w:t>
      </w:r>
      <w:r>
        <w:rPr>
          <w:sz w:val="28"/>
          <w:szCs w:val="28"/>
        </w:rPr>
        <w:t xml:space="preserve"> вносить на рассмотрение Главы города предложения по развитию архивного дела, улучшению обеспечения сохранности, комплектования и использования документов, хранящихся в Архиве, совершенствованию работы ведомственных архивов и организации документов в делопроизводстве организаций;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4. участвовать в подготовке и рассмотрении Администрацией города вопросов архивного дела и делопроизводства, готовить по ним проекты распорядительных документов, выступать с инициативой по подготовке муниципальных правовых актов и иных документов, относящихся к компетенции Архива;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5. заключать от имени Администрации города договоры с представителями ликвидированных организаций и физическими лицами по передаче документов на хранение;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6. запрашивать и получать от организаций – источников комплектования Архива, независимо от их ведомственной принадлежности и форм собственности, необходимые документы, материалы и сведения о работе и состоянии ведомственных архивов, организации документов в делопроизводстве;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7. осуществлять контроль, давать разъяснения и рекомендации по вопросам, входящим в компетенцию Архива;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8. проверять выполнение организациями, независимо от их ведомственной подчиненности, требований законодательства Российской Федерации, законодательных и иных правовых актов Красноярского края, муниципальных правовых актов Администрации города в области архивного дела и организации документов в делопроизводстве;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9. давать в пределах своей компетенции организациям – источникам комплектования, независимо от их ведомственной принадлежности и форм собственности, обязательные для исполнения указания по устранению выявленных недостатков в работе архива и организации документов в делопроизводстве;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10. информировать руководителей организаций – источников комплектования, независимо от их ведомственной принадлежности и форм собственности, о состоянии работы ведомственного архива и организации документов в делопроизводстве;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11. информировать Главу города, начальника Отдела, в пределах компетенции, о случаях нарушения архивного законодательства Российской Федерации со стороны руководителей и должностных лиц организаций – источников комплектования Архива, независимо от их ведомственной подчиненности и формы собственности;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12. принимать участие в совещаниях, семинарах, проверках и других мероприятиях, проводимых Администрацией города, ее структурными подразделениями, по вопросам работы ведомственных архивов и организации документов в делопроизводстве;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pacing w:val="2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13. </w:t>
      </w:r>
      <w:r>
        <w:rPr>
          <w:spacing w:val="2"/>
          <w:sz w:val="28"/>
          <w:szCs w:val="28"/>
          <w:shd w:fill="FFFFFF" w:val="clear"/>
        </w:rPr>
        <w:t>входить в состав и принимать участие в работе экспертных комиссий организаций – источников комплектования Архива;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fill="FFFFFF" w:val="clear"/>
        </w:rPr>
        <w:t xml:space="preserve">14. </w:t>
      </w:r>
      <w:r>
        <w:rPr>
          <w:spacing w:val="2"/>
          <w:sz w:val="28"/>
          <w:szCs w:val="28"/>
        </w:rPr>
        <w:t xml:space="preserve">входить в состав </w:t>
      </w:r>
      <w:r>
        <w:rPr>
          <w:spacing w:val="2"/>
          <w:sz w:val="28"/>
          <w:szCs w:val="28"/>
          <w:highlight w:val="white"/>
        </w:rPr>
        <w:t>ликвидационных комиссий учреждения, организации и предприятия для участия в решении вопросов сохранности документов Архивного фонда субъекта Российской Федерации;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15. </w:t>
      </w:r>
      <w:r>
        <w:rPr>
          <w:sz w:val="28"/>
          <w:szCs w:val="28"/>
        </w:rPr>
        <w:t>заверять, в том числе электронной подписью, архивные справки и копии, выписки архивных документов, а также запросы, направляемые в органы государственной власти, органы местного самоуправления, иные организации, подведомственные государственным органам, органам местного самоуправления, участвующие в предоставлении государственных и муниципальных услуг, в рамках своей компетенции;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при осуществлении переданных государственных полномочий по комплектованию, учету, использованию и хранению архивных документов, отнесенных к государственной собственности Красноярского края, имеет право на: 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и использование финансового обеспечения государственных полномочий за счет предоставляемых местному бюджету субвенций из бюджета Красноярского края;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соответствующих разъяснений от Архивного агентства края по вопросам осуществления отдельных государственных полномочий;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17. запрашивать необходимые для рассмотрения обращения документы и материалы в других государственных органах, органах местного самоуправления и у должностных лиц, за исключением судов, органов дознания и органов предварительного следствия;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18. на доступ и обработку персональных данных, связанных с выполнением возложенных на Архив задач и функций;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19. использовать в работе печать и бланки с указанием своего наименования, электронную подпись;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20. вести служебную переписку в рамках компетенции Архива;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21. осуществлять иные полномочия в соответствии с задачами и функциями Архива, не противоречащие действующему законодательству Российской Федерации.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</w:t>
        <w:tab/>
        <w:t>Руководство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 xml:space="preserve"> Руководит деятельностью Архива начальник Отдела, являющийся муниципальным служащим. 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/>
      </w:pPr>
      <w:r>
        <w:rPr>
          <w:sz w:val="28"/>
          <w:szCs w:val="28"/>
        </w:rPr>
        <w:t>2.</w:t>
        <w:tab/>
        <w:t>Начальник Отдела назначается на должность, переводится и освобождается от должности в порядке, установленном Администрацией города.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/>
      </w:pPr>
      <w:r>
        <w:rPr>
          <w:sz w:val="28"/>
          <w:szCs w:val="28"/>
        </w:rPr>
        <w:t>3.</w:t>
        <w:tab/>
        <w:t>Начальник Отдела непосредственно подчиняется Главе города, а в период его временного отсутствия – уполномоченному должностному лицу, назначенному в порядке, установленном Администрацией города.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/>
      </w:pPr>
      <w:r>
        <w:rPr>
          <w:sz w:val="28"/>
          <w:szCs w:val="28"/>
        </w:rPr>
        <w:t>В период временного отсутствия начальника Отдела его обязанности исполняет лицо, назначенное в установленном Администрацией города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/>
      </w:pPr>
      <w:r>
        <w:rPr>
          <w:sz w:val="28"/>
          <w:szCs w:val="28"/>
        </w:rPr>
        <w:t>4.</w:t>
        <w:tab/>
        <w:t>Начальник Отдела руководит деятельностью Архива, а также: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/>
      </w:pPr>
      <w:r>
        <w:rPr>
          <w:sz w:val="28"/>
          <w:szCs w:val="28"/>
        </w:rPr>
        <w:t>1)</w:t>
        <w:tab/>
        <w:t>организует и планирует деятельность Архива;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/>
      </w:pPr>
      <w:r>
        <w:rPr>
          <w:sz w:val="28"/>
          <w:szCs w:val="28"/>
        </w:rPr>
        <w:t>2)</w:t>
        <w:tab/>
        <w:t>распределяет обязанности между работниками Архива, обеспечивает их взаимозаменяемость, готовит их должностные инструкции для утверждения;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/>
      </w:pPr>
      <w:r>
        <w:rPr>
          <w:sz w:val="28"/>
          <w:szCs w:val="28"/>
        </w:rPr>
        <w:t>3)</w:t>
        <w:tab/>
        <w:t>участвует в разработке документов по вопросам архивного дела на территории муниципального образования;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/>
      </w:pPr>
      <w:r>
        <w:rPr>
          <w:sz w:val="28"/>
          <w:szCs w:val="28"/>
        </w:rPr>
        <w:t>4)</w:t>
        <w:tab/>
        <w:t>готовит проекты правовых актов и других документов по вопросам архивного дела;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5)</w:t>
        <w:tab/>
        <w:t>подписывает архивные справки  и архивные выписки, заверяет копии архивных документов и удостоверяет данные документы печатью;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6)</w:t>
        <w:tab/>
        <w:t>имеет доступ к персональным данным и осуществляет их обработку в информационных системах;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/>
      </w:pPr>
      <w:r>
        <w:rPr>
          <w:sz w:val="28"/>
          <w:szCs w:val="28"/>
        </w:rPr>
        <w:t>7)</w:t>
        <w:tab/>
        <w:t>контролирует полноту и своевременность подготовки ответов на обращения граждан и юридических лиц, направленных в Архив;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/>
      </w:pPr>
      <w:r>
        <w:rPr>
          <w:sz w:val="28"/>
          <w:szCs w:val="28"/>
        </w:rPr>
        <w:t>8)</w:t>
        <w:tab/>
        <w:t>обеспечивает оперативное и правильное ведение делопроизводства в Архиве.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/>
      </w:pPr>
      <w:r>
        <w:rPr>
          <w:sz w:val="28"/>
          <w:szCs w:val="28"/>
        </w:rPr>
        <w:t>5.</w:t>
        <w:tab/>
        <w:t>Должностные обязанности, права и ответственность начальника Отдела закрепляются в должностной инструкции и утверждаются Главой города в установленном порядке.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/>
      </w:pPr>
      <w:r>
        <w:rPr>
          <w:sz w:val="28"/>
          <w:szCs w:val="28"/>
        </w:rPr>
        <w:t>6.</w:t>
        <w:tab/>
        <w:t>Начальник Отдела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Уставом города Шарыпово, муниципальными правовыми актами Администрации города, Правилами внутреннего трудового распорядка, а также настоящим Положением.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  <w:tab w:val="left" w:pos="1276" w:leader="none"/>
          <w:tab w:val="left" w:pos="1701" w:leader="none"/>
        </w:tabs>
        <w:suppressAutoHyphens w:val="tru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7.</w:t>
        <w:tab/>
        <w:t>Специалисты Архива обеспечивают выполнение задач и функций, возложенных на Архив, исполняют должностные обязанности, закрепленные в должностных инструкциях.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center"/>
        <w:rPr/>
      </w:pPr>
      <w:r>
        <w:rPr>
          <w:b/>
          <w:sz w:val="28"/>
          <w:szCs w:val="28"/>
        </w:rPr>
        <w:t>VI.</w:t>
        <w:tab/>
        <w:t>Ответственность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1.</w:t>
        <w:tab/>
        <w:t>Архив (в лице начальника Отдела) несет дисциплинарную и иную, предусмотренную действующим законодательством Российской Федерации, ответственность за выполнение, возложенных на него задач и функций;</w:t>
      </w:r>
    </w:p>
    <w:p>
      <w:pPr>
        <w:pStyle w:val="Style17"/>
        <w:spacing w:before="0" w:after="0"/>
        <w:ind w:firstLine="709" w:right="0"/>
        <w:jc w:val="both"/>
        <w:rPr/>
      </w:pPr>
      <w:r>
        <w:rPr>
          <w:sz w:val="28"/>
          <w:szCs w:val="28"/>
        </w:rPr>
        <w:t>2.</w:t>
        <w:tab/>
        <w:t>Работники Архива (специалисты – архивисты) несут персональную ответственность за неисполнение и ненадлежащее исполнение возложенных на них должностных обязанностей в соответствии с действующим законодательством Российской Федерации о муниципальной службе и Трудовым кодексом Российской Федерации.</w:t>
      </w:r>
    </w:p>
    <w:sectPr>
      <w:type w:val="nextPage"/>
      <w:pgSz w:w="11906" w:h="16838"/>
      <w:pgMar w:left="1701" w:right="851" w:gutter="0" w:header="0" w:top="907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Heading6">
    <w:name w:val="Heading 6"/>
    <w:basedOn w:val="Normal"/>
    <w:next w:val="BodyText"/>
    <w:qFormat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character" w:styleId="WW8Num1z0">
    <w:name w:val="WW8Num1z0"/>
    <w:qFormat/>
    <w:rPr>
      <w:color w:val="000000"/>
      <w:spacing w:val="2"/>
      <w:sz w:val="28"/>
      <w:szCs w:val="28"/>
    </w:rPr>
  </w:style>
  <w:style w:type="character" w:styleId="WW8Num1z6">
    <w:name w:val="WW8Num1z6"/>
    <w:qFormat/>
    <w:rPr>
      <w:sz w:val="28"/>
      <w:szCs w:val="28"/>
    </w:rPr>
  </w:style>
  <w:style w:type="character" w:styleId="WW8Num2z0">
    <w:name w:val="WW8Num2z0"/>
    <w:qFormat/>
    <w:rPr>
      <w:rFonts w:ascii="Symbol" w:hAnsi="Symbol" w:cs="Symbol"/>
      <w:sz w:val="28"/>
      <w:szCs w:val="28"/>
    </w:rPr>
  </w:style>
  <w:style w:type="character" w:styleId="WW8Num3z0">
    <w:name w:val="WW8Num3z0"/>
    <w:qFormat/>
    <w:rPr/>
  </w:style>
  <w:style w:type="character" w:styleId="Style12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character" w:styleId="Style13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262</TotalTime>
  <Application>LibreOffice/7.6.4.1$Windows_X86_64 LibreOffice_project/e19e193f88cd6c0525a17fb7a176ed8e6a3e2aa1</Application>
  <AppVersion>15.0000</AppVersion>
  <Pages>9</Pages>
  <Words>2805</Words>
  <Characters>21264</Characters>
  <CharactersWithSpaces>24135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2021-01-21T08:57:00Z</dcterms:created>
  <dc:creator>Customer</dc:creator>
  <dc:description/>
  <dc:language>ru-RU</dc:language>
  <cp:lastModifiedBy/>
  <cp:lastPrinted>2021-08-25T15:23:00Z</cp:lastPrinted>
  <dcterms:modified xsi:type="dcterms:W3CDTF">2024-05-15T08:42:12Z</dcterms:modified>
  <cp:revision>10</cp:revision>
  <dc:subject/>
  <dc:title>ПОЛОЖЕНИЕ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