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2B6" w:rsidRDefault="006472B6">
      <w:pPr>
        <w:pStyle w:val="a6"/>
        <w:rPr>
          <w:b/>
          <w:w w:val="100"/>
          <w:szCs w:val="28"/>
        </w:rPr>
      </w:pPr>
    </w:p>
    <w:p w:rsidR="006472B6" w:rsidRDefault="006472B6">
      <w:pPr>
        <w:pStyle w:val="Style4"/>
        <w:widowControl/>
        <w:spacing w:before="65" w:line="240" w:lineRule="auto"/>
        <w:jc w:val="center"/>
        <w:rPr>
          <w:rStyle w:val="FontStyle12"/>
          <w:b/>
          <w:bCs/>
          <w:sz w:val="25"/>
          <w:szCs w:val="25"/>
        </w:rPr>
      </w:pPr>
    </w:p>
    <w:p w:rsidR="006472B6" w:rsidRDefault="00FC6A82">
      <w:pPr>
        <w:pStyle w:val="Style4"/>
        <w:widowControl/>
        <w:spacing w:before="65" w:line="240" w:lineRule="auto"/>
        <w:jc w:val="center"/>
        <w:rPr>
          <w:rStyle w:val="FontStyle12"/>
          <w:b/>
          <w:bCs/>
        </w:rPr>
      </w:pPr>
      <w:r>
        <w:rPr>
          <w:rStyle w:val="FontStyle12"/>
          <w:b/>
          <w:bCs/>
        </w:rPr>
        <w:t>ПОСТАНОВЛЕНИЕ</w:t>
      </w:r>
    </w:p>
    <w:p w:rsidR="006472B6" w:rsidRDefault="00FC6A82">
      <w:pPr>
        <w:pStyle w:val="Style4"/>
        <w:widowControl/>
        <w:spacing w:before="65" w:line="240" w:lineRule="auto"/>
      </w:pPr>
      <w:r>
        <w:rPr>
          <w:rStyle w:val="FontStyle12"/>
          <w:bCs/>
          <w:sz w:val="28"/>
          <w:szCs w:val="28"/>
        </w:rPr>
        <w:t>19.07.2021</w:t>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r>
      <w:r>
        <w:rPr>
          <w:rStyle w:val="FontStyle12"/>
          <w:bCs/>
          <w:sz w:val="28"/>
          <w:szCs w:val="28"/>
        </w:rPr>
        <w:tab/>
        <w:t xml:space="preserve">       № 152</w:t>
      </w:r>
    </w:p>
    <w:p w:rsidR="006472B6" w:rsidRDefault="006472B6">
      <w:pPr>
        <w:pStyle w:val="Style4"/>
        <w:keepNext/>
        <w:widowControl/>
        <w:spacing w:line="240" w:lineRule="auto"/>
        <w:rPr>
          <w:rStyle w:val="FontStyle12"/>
          <w:b/>
          <w:bCs/>
          <w:sz w:val="24"/>
        </w:rPr>
      </w:pPr>
    </w:p>
    <w:p w:rsidR="006472B6" w:rsidRDefault="00FC6A82">
      <w:pPr>
        <w:pStyle w:val="ab"/>
        <w:keepNext/>
        <w:tabs>
          <w:tab w:val="left" w:pos="4962"/>
        </w:tabs>
        <w:spacing w:before="0" w:line="240" w:lineRule="auto"/>
        <w:ind w:right="4676"/>
        <w:jc w:val="left"/>
        <w:rPr>
          <w:sz w:val="24"/>
          <w:szCs w:val="26"/>
        </w:rPr>
      </w:pPr>
      <w:r>
        <w:rPr>
          <w:sz w:val="24"/>
          <w:szCs w:val="26"/>
        </w:rPr>
        <w:t>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w:t>
      </w:r>
    </w:p>
    <w:p w:rsidR="006472B6" w:rsidRDefault="006472B6">
      <w:pPr>
        <w:pStyle w:val="ab"/>
        <w:keepNext/>
        <w:spacing w:before="0" w:line="240" w:lineRule="auto"/>
        <w:ind w:right="-105"/>
        <w:rPr>
          <w:sz w:val="24"/>
          <w:szCs w:val="26"/>
        </w:rPr>
      </w:pPr>
    </w:p>
    <w:p w:rsidR="006472B6" w:rsidRDefault="00FC6A82">
      <w:pPr>
        <w:keepNext/>
        <w:widowControl/>
        <w:tabs>
          <w:tab w:val="left" w:pos="851"/>
          <w:tab w:val="left" w:pos="1134"/>
        </w:tabs>
        <w:ind w:firstLine="567"/>
        <w:jc w:val="both"/>
        <w:rPr>
          <w:color w:val="000000"/>
          <w:szCs w:val="26"/>
        </w:rPr>
      </w:pPr>
      <w:r>
        <w:rPr>
          <w:color w:val="000000"/>
          <w:szCs w:val="26"/>
        </w:rPr>
        <w:t>В соответствии со ст. 78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w:t>
      </w:r>
      <w:r>
        <w:rPr>
          <w:color w:val="000000"/>
          <w:szCs w:val="26"/>
        </w:rPr>
        <w:t>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w:t>
      </w:r>
      <w:r>
        <w:rPr>
          <w:color w:val="000000"/>
          <w:szCs w:val="26"/>
        </w:rPr>
        <w:t>изическим лицам - производителям товаров, работ, услуг», постановлением Администрации города Шарыпово от 04.10.2013 № 238 «Об утверждении муниципальной программы «Молодежь города Шарыпово в XXI веке», в целях создания условий способствующих развитию гражда</w:t>
      </w:r>
      <w:r>
        <w:rPr>
          <w:color w:val="000000"/>
          <w:szCs w:val="26"/>
        </w:rPr>
        <w:t xml:space="preserve">нских инициатив, поддержке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w:t>
      </w:r>
      <w:r>
        <w:rPr>
          <w:szCs w:val="26"/>
        </w:rPr>
        <w:t>руководствуясь статьей 34 Устава города Шарыпово,</w:t>
      </w:r>
    </w:p>
    <w:p w:rsidR="006472B6" w:rsidRDefault="00FC6A82">
      <w:pPr>
        <w:keepNext/>
        <w:widowControl/>
        <w:tabs>
          <w:tab w:val="left" w:pos="851"/>
          <w:tab w:val="left" w:pos="1134"/>
        </w:tabs>
        <w:ind w:firstLine="567"/>
        <w:jc w:val="both"/>
        <w:rPr>
          <w:szCs w:val="26"/>
        </w:rPr>
      </w:pPr>
      <w:r>
        <w:rPr>
          <w:szCs w:val="26"/>
        </w:rPr>
        <w:t>ПОСТАНОВЛЯЮ:</w:t>
      </w:r>
    </w:p>
    <w:p w:rsidR="006472B6" w:rsidRDefault="00FC6A82">
      <w:pPr>
        <w:pStyle w:val="ae"/>
        <w:keepNext/>
        <w:widowControl/>
        <w:numPr>
          <w:ilvl w:val="0"/>
          <w:numId w:val="1"/>
        </w:numPr>
        <w:tabs>
          <w:tab w:val="left" w:pos="851"/>
          <w:tab w:val="left" w:pos="1134"/>
        </w:tabs>
        <w:ind w:left="0" w:firstLine="567"/>
        <w:jc w:val="both"/>
        <w:rPr>
          <w:szCs w:val="26"/>
        </w:rPr>
      </w:pPr>
      <w:r>
        <w:rPr>
          <w:szCs w:val="26"/>
        </w:rPr>
        <w:t>У</w:t>
      </w:r>
      <w:r>
        <w:rPr>
          <w:szCs w:val="26"/>
        </w:rPr>
        <w:t>твердить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согласно приложению №1 к настоящему постановлению в новой редакции.</w:t>
      </w:r>
    </w:p>
    <w:p w:rsidR="006472B6" w:rsidRDefault="00FC6A82">
      <w:pPr>
        <w:pStyle w:val="ae"/>
        <w:keepNext/>
        <w:widowControl/>
        <w:numPr>
          <w:ilvl w:val="0"/>
          <w:numId w:val="1"/>
        </w:numPr>
        <w:tabs>
          <w:tab w:val="left" w:pos="851"/>
          <w:tab w:val="left" w:pos="1134"/>
        </w:tabs>
        <w:ind w:left="0" w:firstLine="567"/>
        <w:jc w:val="both"/>
        <w:rPr>
          <w:szCs w:val="26"/>
        </w:rPr>
      </w:pPr>
      <w:r>
        <w:rPr>
          <w:szCs w:val="26"/>
        </w:rPr>
        <w:t>Признать утрати</w:t>
      </w:r>
      <w:r>
        <w:rPr>
          <w:szCs w:val="26"/>
        </w:rPr>
        <w:t>вшим силу Постановление Администрации города Шарыпово от 19.02.2019 №27 «О порядке предоставления и расходования грантов в форме субсидий в муниципальном образовании город Шарыпово, в рамках реализации муниципальной подпрограммы «Поддержка социально ориент</w:t>
      </w:r>
      <w:r>
        <w:rPr>
          <w:szCs w:val="26"/>
        </w:rPr>
        <w:t>ированных некоммерческих организаций МО г. Шарыпово» (муниципальной программы «Молодежь города Шарыпово в ХХI веке»), критерии отбора для предоставления грантов, а также порядок возврата средств гранта, в случае нарушений условий их предоставления, и поряд</w:t>
      </w:r>
      <w:r>
        <w:rPr>
          <w:szCs w:val="26"/>
        </w:rPr>
        <w:t>ок представления отчетности».</w:t>
      </w:r>
    </w:p>
    <w:p w:rsidR="006472B6" w:rsidRDefault="00FC6A82">
      <w:pPr>
        <w:pStyle w:val="ab"/>
        <w:keepNext/>
        <w:numPr>
          <w:ilvl w:val="0"/>
          <w:numId w:val="1"/>
        </w:numPr>
        <w:tabs>
          <w:tab w:val="left" w:pos="851"/>
          <w:tab w:val="left" w:pos="1134"/>
        </w:tabs>
        <w:spacing w:before="0" w:line="240" w:lineRule="auto"/>
        <w:ind w:left="0" w:right="-105" w:firstLine="567"/>
        <w:rPr>
          <w:rStyle w:val="FontStyle12"/>
          <w:sz w:val="24"/>
        </w:rPr>
      </w:pPr>
      <w:r>
        <w:rPr>
          <w:rStyle w:val="FontStyle12"/>
          <w:sz w:val="24"/>
        </w:rPr>
        <w:t>Контроль за исполнением настоящего Постановления возложить на заместителя Главы города Шарыпово по социальным вопросам Ю.В. Рудь.</w:t>
      </w:r>
    </w:p>
    <w:p w:rsidR="006472B6" w:rsidRDefault="00FC6A82">
      <w:pPr>
        <w:keepNext/>
        <w:widowControl/>
        <w:tabs>
          <w:tab w:val="left" w:pos="851"/>
        </w:tabs>
        <w:ind w:firstLine="567"/>
        <w:jc w:val="both"/>
        <w:rPr>
          <w:szCs w:val="26"/>
        </w:rPr>
      </w:pPr>
      <w:r>
        <w:rPr>
          <w:szCs w:val="26"/>
        </w:rPr>
        <w:t>4.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w:t>
      </w:r>
      <w:r>
        <w:rPr>
          <w:szCs w:val="26"/>
        </w:rPr>
        <w:t xml:space="preserve"> Красноярского края </w:t>
      </w:r>
      <w:r>
        <w:rPr>
          <w:szCs w:val="26"/>
          <w:u w:val="single"/>
        </w:rPr>
        <w:t>(</w:t>
      </w:r>
      <w:r>
        <w:rPr>
          <w:szCs w:val="26"/>
          <w:u w:val="single"/>
          <w:lang w:val="en-US"/>
        </w:rPr>
        <w:t>www</w:t>
      </w:r>
      <w:r>
        <w:rPr>
          <w:szCs w:val="26"/>
          <w:u w:val="single"/>
        </w:rPr>
        <w:t>.</w:t>
      </w:r>
      <w:r>
        <w:rPr>
          <w:szCs w:val="26"/>
          <w:u w:val="single"/>
          <w:lang w:val="en-US"/>
        </w:rPr>
        <w:t>gorodsharypovo</w:t>
      </w:r>
      <w:r>
        <w:rPr>
          <w:szCs w:val="26"/>
          <w:u w:val="single"/>
        </w:rPr>
        <w:t>.</w:t>
      </w:r>
      <w:r>
        <w:rPr>
          <w:szCs w:val="26"/>
          <w:u w:val="single"/>
          <w:lang w:val="en-US"/>
        </w:rPr>
        <w:t>ru</w:t>
      </w:r>
      <w:r>
        <w:rPr>
          <w:szCs w:val="26"/>
          <w:u w:val="single"/>
        </w:rPr>
        <w:t>)</w:t>
      </w:r>
      <w:r>
        <w:rPr>
          <w:szCs w:val="26"/>
        </w:rPr>
        <w:t>.</w:t>
      </w:r>
    </w:p>
    <w:p w:rsidR="006472B6" w:rsidRDefault="006472B6">
      <w:pPr>
        <w:pStyle w:val="Style4"/>
        <w:keepNext/>
        <w:widowControl/>
        <w:tabs>
          <w:tab w:val="left" w:pos="851"/>
        </w:tabs>
        <w:spacing w:line="240" w:lineRule="auto"/>
        <w:ind w:firstLine="567"/>
        <w:jc w:val="both"/>
        <w:rPr>
          <w:rStyle w:val="FontStyle12"/>
          <w:b/>
          <w:bCs/>
          <w:sz w:val="24"/>
        </w:rPr>
      </w:pPr>
    </w:p>
    <w:p w:rsidR="006472B6" w:rsidRDefault="006472B6">
      <w:pPr>
        <w:keepNext/>
        <w:tabs>
          <w:tab w:val="left" w:pos="851"/>
        </w:tabs>
        <w:ind w:firstLine="567"/>
        <w:jc w:val="both"/>
        <w:rPr>
          <w:szCs w:val="26"/>
        </w:rPr>
      </w:pPr>
    </w:p>
    <w:p w:rsidR="006472B6" w:rsidRDefault="006472B6">
      <w:pPr>
        <w:keepNext/>
        <w:tabs>
          <w:tab w:val="left" w:pos="851"/>
        </w:tabs>
        <w:ind w:firstLine="567"/>
        <w:jc w:val="both"/>
        <w:rPr>
          <w:szCs w:val="26"/>
        </w:rPr>
      </w:pPr>
    </w:p>
    <w:p w:rsidR="001140D9" w:rsidRDefault="00FC6A82">
      <w:pPr>
        <w:keepNext/>
        <w:tabs>
          <w:tab w:val="left" w:pos="851"/>
        </w:tabs>
        <w:ind w:firstLine="567"/>
        <w:rPr>
          <w:szCs w:val="26"/>
        </w:rPr>
      </w:pPr>
      <w:r>
        <w:rPr>
          <w:szCs w:val="26"/>
        </w:rPr>
        <w:t xml:space="preserve">Глава города Шарыпово       </w:t>
      </w:r>
    </w:p>
    <w:p w:rsidR="006472B6" w:rsidRDefault="00FC6A82" w:rsidP="001140D9">
      <w:pPr>
        <w:keepNext/>
        <w:tabs>
          <w:tab w:val="left" w:pos="851"/>
        </w:tabs>
        <w:rPr>
          <w:szCs w:val="26"/>
        </w:rPr>
      </w:pPr>
      <w:r>
        <w:rPr>
          <w:szCs w:val="26"/>
        </w:rPr>
        <w:t xml:space="preserve">    </w:t>
      </w:r>
      <w:r>
        <w:rPr>
          <w:szCs w:val="26"/>
        </w:rPr>
        <w:tab/>
        <w:t xml:space="preserve">                   </w:t>
      </w:r>
      <w:r>
        <w:rPr>
          <w:szCs w:val="26"/>
        </w:rPr>
        <w:tab/>
        <w:t xml:space="preserve">   </w:t>
      </w:r>
      <w:r>
        <w:rPr>
          <w:szCs w:val="26"/>
        </w:rPr>
        <w:tab/>
        <w:t xml:space="preserve">             Н.А. Петровская</w:t>
      </w:r>
    </w:p>
    <w:p w:rsidR="006472B6" w:rsidRDefault="006472B6">
      <w:pPr>
        <w:jc w:val="both"/>
        <w:rPr>
          <w:sz w:val="28"/>
          <w:szCs w:val="28"/>
        </w:rPr>
      </w:pPr>
    </w:p>
    <w:p w:rsidR="001140D9" w:rsidRDefault="001140D9">
      <w:pPr>
        <w:jc w:val="both"/>
        <w:rPr>
          <w:sz w:val="28"/>
          <w:szCs w:val="28"/>
        </w:rPr>
      </w:pPr>
    </w:p>
    <w:p w:rsidR="001140D9" w:rsidRDefault="001140D9" w:rsidP="001140D9">
      <w:pPr>
        <w:ind w:firstLine="4678"/>
        <w:outlineLvl w:val="0"/>
        <w:rPr>
          <w:sz w:val="28"/>
          <w:szCs w:val="28"/>
        </w:rPr>
      </w:pPr>
      <w:r>
        <w:rPr>
          <w:sz w:val="28"/>
          <w:szCs w:val="28"/>
        </w:rPr>
        <w:t>Приложение № 1</w:t>
      </w:r>
    </w:p>
    <w:p w:rsidR="001140D9" w:rsidRDefault="001140D9" w:rsidP="001140D9">
      <w:pPr>
        <w:ind w:firstLine="4678"/>
        <w:rPr>
          <w:sz w:val="28"/>
          <w:szCs w:val="28"/>
        </w:rPr>
      </w:pPr>
      <w:r>
        <w:rPr>
          <w:sz w:val="28"/>
          <w:szCs w:val="28"/>
        </w:rPr>
        <w:t xml:space="preserve">к постановлению администрации </w:t>
      </w:r>
    </w:p>
    <w:p w:rsidR="001140D9" w:rsidRDefault="001140D9" w:rsidP="001140D9">
      <w:pPr>
        <w:ind w:firstLine="4678"/>
        <w:rPr>
          <w:sz w:val="28"/>
          <w:szCs w:val="28"/>
        </w:rPr>
      </w:pPr>
      <w:r>
        <w:rPr>
          <w:sz w:val="28"/>
          <w:szCs w:val="28"/>
        </w:rPr>
        <w:t>города Шарыпово</w:t>
      </w:r>
    </w:p>
    <w:p w:rsidR="001140D9" w:rsidRDefault="001140D9" w:rsidP="001140D9">
      <w:pPr>
        <w:ind w:firstLine="4678"/>
        <w:rPr>
          <w:sz w:val="28"/>
          <w:szCs w:val="28"/>
          <w:u w:val="single"/>
        </w:rPr>
      </w:pPr>
      <w:r>
        <w:rPr>
          <w:sz w:val="28"/>
          <w:szCs w:val="28"/>
        </w:rPr>
        <w:t>от 19.07.2021 г. № 152</w:t>
      </w:r>
    </w:p>
    <w:p w:rsidR="001140D9" w:rsidRDefault="001140D9" w:rsidP="001140D9">
      <w:pPr>
        <w:jc w:val="center"/>
        <w:rPr>
          <w:bCs/>
          <w:sz w:val="28"/>
          <w:szCs w:val="28"/>
        </w:rPr>
      </w:pPr>
    </w:p>
    <w:p w:rsidR="001140D9" w:rsidRDefault="001140D9" w:rsidP="001140D9">
      <w:pPr>
        <w:jc w:val="center"/>
        <w:rPr>
          <w:b/>
          <w:sz w:val="28"/>
          <w:szCs w:val="28"/>
        </w:rPr>
      </w:pPr>
      <w:r>
        <w:rPr>
          <w:b/>
          <w:sz w:val="28"/>
          <w:szCs w:val="28"/>
        </w:rPr>
        <w:t>ПОРЯДОК</w:t>
      </w:r>
    </w:p>
    <w:p w:rsidR="001140D9" w:rsidRDefault="001140D9" w:rsidP="001140D9">
      <w:pPr>
        <w:jc w:val="center"/>
        <w:rPr>
          <w:b/>
          <w:sz w:val="28"/>
          <w:szCs w:val="28"/>
        </w:rPr>
      </w:pPr>
      <w:r>
        <w:rPr>
          <w:b/>
          <w:sz w:val="28"/>
          <w:szCs w:val="28"/>
        </w:rPr>
        <w:t>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jc w:val="center"/>
        <w:rPr>
          <w:bCs/>
          <w:sz w:val="28"/>
          <w:szCs w:val="28"/>
        </w:rPr>
      </w:pPr>
    </w:p>
    <w:p w:rsidR="001140D9" w:rsidRDefault="001140D9" w:rsidP="001140D9">
      <w:pPr>
        <w:jc w:val="center"/>
        <w:rPr>
          <w:b/>
          <w:sz w:val="28"/>
          <w:szCs w:val="28"/>
        </w:rPr>
      </w:pPr>
      <w:r>
        <w:rPr>
          <w:b/>
          <w:sz w:val="28"/>
          <w:szCs w:val="28"/>
        </w:rPr>
        <w:t>1. Общие положения</w:t>
      </w:r>
    </w:p>
    <w:p w:rsidR="001140D9" w:rsidRDefault="001140D9" w:rsidP="001140D9">
      <w:pPr>
        <w:rPr>
          <w:bCs/>
          <w:sz w:val="28"/>
          <w:szCs w:val="28"/>
        </w:rPr>
      </w:pPr>
    </w:p>
    <w:p w:rsidR="001140D9" w:rsidRDefault="001140D9" w:rsidP="001140D9">
      <w:pPr>
        <w:pStyle w:val="ae"/>
        <w:widowControl/>
        <w:numPr>
          <w:ilvl w:val="1"/>
          <w:numId w:val="4"/>
        </w:numPr>
        <w:tabs>
          <w:tab w:val="left" w:pos="993"/>
        </w:tabs>
        <w:ind w:left="0" w:firstLine="567"/>
        <w:jc w:val="both"/>
        <w:rPr>
          <w:bCs/>
          <w:sz w:val="28"/>
          <w:szCs w:val="28"/>
        </w:rPr>
      </w:pPr>
      <w:r>
        <w:rPr>
          <w:bCs/>
          <w:sz w:val="28"/>
          <w:szCs w:val="28"/>
        </w:rPr>
        <w:t xml:space="preserve"> Настоящий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(далее – Порядок, конкурс) определяет общие положения, требования к участникам конкурса, порядок проведения конкурса, условия и порядок предоставления гранта в форме субсидий, требования к отчётности об использовании гранта в форме субсидии, требования к осуществлению контроля за соблюдением условий, целей и порядка предоставления гранта в форме субсидий и ответственности за их нарушение, порядок его возврата.</w:t>
      </w:r>
    </w:p>
    <w:p w:rsidR="001140D9" w:rsidRDefault="001140D9" w:rsidP="001140D9">
      <w:pPr>
        <w:ind w:firstLine="709"/>
        <w:jc w:val="both"/>
        <w:rPr>
          <w:bCs/>
          <w:sz w:val="28"/>
          <w:szCs w:val="28"/>
        </w:rPr>
      </w:pPr>
      <w:r>
        <w:rPr>
          <w:bCs/>
          <w:sz w:val="28"/>
          <w:szCs w:val="28"/>
        </w:rPr>
        <w:t>Субсидии предоставляются в пределах ассигнований, предусмотренных в бюджете городского округа города Шарыпово на текущий финансовый год и плановый период на реализацию муниципальной программы «Молодежь города Шарыпово в XXI веке», утвержденной Постановлением администрации города Шарыпово от 04.10.2013 №238</w:t>
      </w:r>
    </w:p>
    <w:p w:rsidR="001140D9" w:rsidRDefault="001140D9" w:rsidP="001140D9">
      <w:pPr>
        <w:pStyle w:val="ae"/>
        <w:widowControl/>
        <w:numPr>
          <w:ilvl w:val="1"/>
          <w:numId w:val="4"/>
        </w:numPr>
        <w:tabs>
          <w:tab w:val="left" w:pos="1134"/>
        </w:tabs>
        <w:ind w:left="0" w:firstLine="567"/>
        <w:jc w:val="both"/>
        <w:rPr>
          <w:bCs/>
          <w:sz w:val="28"/>
          <w:szCs w:val="28"/>
        </w:rPr>
      </w:pPr>
      <w:bookmarkStart w:id="0" w:name="_Hlk77321194"/>
      <w:r>
        <w:rPr>
          <w:bCs/>
          <w:sz w:val="28"/>
          <w:szCs w:val="28"/>
        </w:rPr>
        <w:t xml:space="preserve">Гранты предоставляются социально ориентированным некоммерческим организациям </w:t>
      </w:r>
      <w:bookmarkStart w:id="1" w:name="_Hlk77320872"/>
      <w:r>
        <w:rPr>
          <w:bCs/>
          <w:sz w:val="28"/>
          <w:szCs w:val="28"/>
        </w:rPr>
        <w:t>с целью поддержки социальных проектов по номинациям</w:t>
      </w:r>
      <w:bookmarkEnd w:id="1"/>
      <w:r>
        <w:rPr>
          <w:bCs/>
          <w:sz w:val="28"/>
          <w:szCs w:val="28"/>
        </w:rPr>
        <w:t xml:space="preserve">, установленным в Приложение № 1 к настоящему Порядку, </w:t>
      </w:r>
      <w:bookmarkStart w:id="2" w:name="_Hlk77321060"/>
      <w:r>
        <w:rPr>
          <w:bCs/>
          <w:sz w:val="28"/>
          <w:szCs w:val="28"/>
        </w:rPr>
        <w:t>имеющих значение для социально-экономического развития городского округа города Шарыпово</w:t>
      </w:r>
      <w:bookmarkEnd w:id="2"/>
      <w:r>
        <w:rPr>
          <w:bCs/>
          <w:sz w:val="28"/>
          <w:szCs w:val="28"/>
        </w:rPr>
        <w:t>, по итогу проведения конкурса социально значимых проектов</w:t>
      </w:r>
      <w:bookmarkEnd w:id="0"/>
      <w:r>
        <w:rPr>
          <w:bCs/>
          <w:sz w:val="28"/>
          <w:szCs w:val="28"/>
        </w:rPr>
        <w:t>.</w:t>
      </w:r>
    </w:p>
    <w:p w:rsidR="001140D9" w:rsidRDefault="001140D9" w:rsidP="001140D9">
      <w:pPr>
        <w:pStyle w:val="ae"/>
        <w:widowControl/>
        <w:numPr>
          <w:ilvl w:val="1"/>
          <w:numId w:val="4"/>
        </w:numPr>
        <w:tabs>
          <w:tab w:val="left" w:pos="993"/>
        </w:tabs>
        <w:ind w:left="0" w:firstLine="567"/>
        <w:jc w:val="both"/>
        <w:rPr>
          <w:bCs/>
          <w:sz w:val="28"/>
          <w:szCs w:val="28"/>
        </w:rPr>
      </w:pPr>
      <w:r>
        <w:rPr>
          <w:bCs/>
          <w:sz w:val="28"/>
          <w:szCs w:val="28"/>
        </w:rPr>
        <w:t>Основные понятия, используемые в настоящем Порядке:</w:t>
      </w:r>
    </w:p>
    <w:p w:rsidR="001140D9" w:rsidRDefault="001140D9" w:rsidP="001140D9">
      <w:pPr>
        <w:ind w:firstLine="709"/>
        <w:jc w:val="both"/>
        <w:rPr>
          <w:sz w:val="28"/>
          <w:szCs w:val="28"/>
        </w:rPr>
      </w:pPr>
      <w:r>
        <w:rPr>
          <w:bCs/>
          <w:sz w:val="28"/>
          <w:szCs w:val="28"/>
        </w:rPr>
        <w:t xml:space="preserve">- </w:t>
      </w:r>
      <w:r>
        <w:rPr>
          <w:b/>
          <w:bCs/>
          <w:sz w:val="28"/>
          <w:szCs w:val="28"/>
        </w:rPr>
        <w:t>грант в форме субсидии</w:t>
      </w:r>
      <w:r>
        <w:rPr>
          <w:sz w:val="28"/>
          <w:szCs w:val="28"/>
        </w:rPr>
        <w:t xml:space="preserve"> - денежные средства бюджета городского округа города Шарыпово Красноярского края, предоставляемые на конкурсной безвозвратной и безвозмездной основе социально ориентированным некоммерческим организациям, признанным победителями по итогам конкурса, в целях финансовой поддержки общественно-гражданских инициатив на осуществление конкретных проектов, имеющих социальное значение, с обязательным предоставлением Главному распорядителю отчета о целевом использовании гранта в форме субсидии; </w:t>
      </w:r>
    </w:p>
    <w:p w:rsidR="001140D9" w:rsidRDefault="001140D9" w:rsidP="001140D9">
      <w:pPr>
        <w:ind w:firstLine="709"/>
        <w:jc w:val="both"/>
        <w:rPr>
          <w:sz w:val="28"/>
          <w:szCs w:val="28"/>
        </w:rPr>
      </w:pPr>
      <w:r>
        <w:rPr>
          <w:sz w:val="28"/>
          <w:szCs w:val="28"/>
        </w:rPr>
        <w:t xml:space="preserve">- </w:t>
      </w:r>
      <w:r>
        <w:rPr>
          <w:b/>
          <w:bCs/>
          <w:sz w:val="28"/>
          <w:szCs w:val="28"/>
        </w:rPr>
        <w:t>социально ориентированная некоммерческая организация</w:t>
      </w:r>
      <w:r>
        <w:rPr>
          <w:sz w:val="28"/>
          <w:szCs w:val="28"/>
        </w:rPr>
        <w:t xml:space="preserve"> (далее-СОНКО) — это некоммерческая организация, созданная в предусмотренных </w:t>
      </w:r>
      <w:r>
        <w:rPr>
          <w:sz w:val="28"/>
          <w:szCs w:val="28"/>
        </w:rPr>
        <w:lastRenderedPageBreak/>
        <w:t>Федеральным законом 12.01.1996 №7-ФЗ «О некоммерческих организациях» (далее - закон N 7-ФЗ) формах (за исключением государственных корпораций, государственных компаний, общественных объединений, являющихся политическими партиями), зарегистрированная и осуществляющая свою деятельность на территории муниципального образования города Шарыпово, а также осуществляющая виды деятельности, предусмотренные статьей 31.1 закона N 7-ФЗ;</w:t>
      </w:r>
    </w:p>
    <w:p w:rsidR="001140D9" w:rsidRDefault="001140D9" w:rsidP="001140D9">
      <w:pPr>
        <w:ind w:firstLine="709"/>
        <w:jc w:val="both"/>
        <w:rPr>
          <w:sz w:val="28"/>
          <w:szCs w:val="28"/>
        </w:rPr>
      </w:pPr>
      <w:r>
        <w:rPr>
          <w:sz w:val="28"/>
          <w:szCs w:val="28"/>
        </w:rPr>
        <w:t xml:space="preserve">- </w:t>
      </w:r>
      <w:r>
        <w:rPr>
          <w:b/>
          <w:sz w:val="28"/>
          <w:szCs w:val="28"/>
        </w:rPr>
        <w:t>социальный проект</w:t>
      </w:r>
      <w:r>
        <w:rPr>
          <w:bCs/>
          <w:sz w:val="28"/>
          <w:szCs w:val="28"/>
        </w:rPr>
        <w:t xml:space="preserve"> - разработанный участником Конкурса комплекс </w:t>
      </w:r>
      <w:r>
        <w:rPr>
          <w:sz w:val="28"/>
          <w:szCs w:val="28"/>
        </w:rPr>
        <w:t>взаимосвязанных</w:t>
      </w:r>
      <w:r>
        <w:rPr>
          <w:bCs/>
          <w:sz w:val="28"/>
          <w:szCs w:val="28"/>
        </w:rPr>
        <w:t xml:space="preserve"> мероприятий, направленных на решение социальной проблемы, </w:t>
      </w:r>
      <w:r>
        <w:rPr>
          <w:sz w:val="28"/>
          <w:szCs w:val="28"/>
        </w:rPr>
        <w:t>конкретных общественно полезных результатов в рамках определенного срока и бюджета,</w:t>
      </w:r>
      <w:r>
        <w:rPr>
          <w:bCs/>
          <w:sz w:val="28"/>
          <w:szCs w:val="28"/>
        </w:rPr>
        <w:t xml:space="preserve"> и достижение социально значимой цели в процессе оказания услуг физическим и (или) юридическим лицам и имеющий пространственно-временные и ресурсные границы;</w:t>
      </w:r>
    </w:p>
    <w:p w:rsidR="001140D9" w:rsidRDefault="001140D9" w:rsidP="001140D9">
      <w:pPr>
        <w:ind w:firstLine="709"/>
        <w:jc w:val="both"/>
        <w:rPr>
          <w:sz w:val="28"/>
          <w:szCs w:val="28"/>
        </w:rPr>
      </w:pPr>
      <w:r>
        <w:rPr>
          <w:sz w:val="28"/>
          <w:szCs w:val="28"/>
        </w:rPr>
        <w:t xml:space="preserve">- </w:t>
      </w:r>
      <w:r>
        <w:rPr>
          <w:b/>
          <w:bCs/>
          <w:sz w:val="28"/>
          <w:szCs w:val="28"/>
        </w:rPr>
        <w:t>участник конкурса</w:t>
      </w:r>
      <w:r>
        <w:rPr>
          <w:sz w:val="28"/>
          <w:szCs w:val="28"/>
        </w:rPr>
        <w:t xml:space="preserve"> - </w:t>
      </w:r>
      <w:r>
        <w:rPr>
          <w:bCs/>
          <w:sz w:val="28"/>
          <w:szCs w:val="28"/>
        </w:rPr>
        <w:t xml:space="preserve">социально ориентированная некоммерческая организация, не являющаяся государственным (муниципальным) учреждением, подавшая заявку по установленной форме в целях участия в конкурсе и </w:t>
      </w:r>
      <w:r>
        <w:rPr>
          <w:sz w:val="28"/>
          <w:szCs w:val="28"/>
        </w:rPr>
        <w:t>допущенная Конкурсной комиссией к участию в Конкурсе;</w:t>
      </w:r>
    </w:p>
    <w:p w:rsidR="001140D9" w:rsidRDefault="001140D9" w:rsidP="001140D9">
      <w:pPr>
        <w:ind w:firstLine="709"/>
        <w:jc w:val="both"/>
        <w:rPr>
          <w:sz w:val="28"/>
          <w:szCs w:val="28"/>
        </w:rPr>
      </w:pPr>
      <w:r>
        <w:rPr>
          <w:sz w:val="28"/>
          <w:szCs w:val="28"/>
        </w:rPr>
        <w:t xml:space="preserve">- </w:t>
      </w:r>
      <w:r>
        <w:rPr>
          <w:b/>
          <w:bCs/>
          <w:sz w:val="28"/>
          <w:szCs w:val="28"/>
        </w:rPr>
        <w:t>главный распорядитель</w:t>
      </w:r>
      <w:r>
        <w:rPr>
          <w:sz w:val="28"/>
          <w:szCs w:val="28"/>
        </w:rPr>
        <w:t xml:space="preserve"> </w:t>
      </w:r>
      <w:r>
        <w:rPr>
          <w:b/>
          <w:bCs/>
          <w:sz w:val="28"/>
          <w:szCs w:val="28"/>
        </w:rPr>
        <w:t>(организатор конкурса)</w:t>
      </w:r>
      <w:r>
        <w:rPr>
          <w:sz w:val="28"/>
          <w:szCs w:val="28"/>
        </w:rPr>
        <w:t xml:space="preserve"> - Отдел спорта и молодежной политики Администрации города Шарыпово;</w:t>
      </w:r>
    </w:p>
    <w:p w:rsidR="001140D9" w:rsidRDefault="001140D9" w:rsidP="001140D9">
      <w:pPr>
        <w:ind w:firstLine="709"/>
        <w:jc w:val="both"/>
        <w:rPr>
          <w:sz w:val="28"/>
          <w:szCs w:val="28"/>
        </w:rPr>
      </w:pPr>
      <w:r>
        <w:rPr>
          <w:sz w:val="28"/>
          <w:szCs w:val="28"/>
        </w:rPr>
        <w:t xml:space="preserve">- </w:t>
      </w:r>
      <w:r>
        <w:rPr>
          <w:b/>
          <w:bCs/>
          <w:sz w:val="28"/>
          <w:szCs w:val="28"/>
        </w:rPr>
        <w:t>получатель</w:t>
      </w:r>
      <w:r>
        <w:rPr>
          <w:sz w:val="28"/>
          <w:szCs w:val="28"/>
        </w:rPr>
        <w:t xml:space="preserve"> - </w:t>
      </w:r>
      <w:r>
        <w:rPr>
          <w:bCs/>
          <w:sz w:val="28"/>
          <w:szCs w:val="28"/>
        </w:rPr>
        <w:t>социально ориентированная некоммерческая организация, не являющаяся муниципальным или государственным учреждением, признанная победителем конкурса социально значимых проектов</w:t>
      </w:r>
      <w:r>
        <w:rPr>
          <w:sz w:val="28"/>
          <w:szCs w:val="28"/>
        </w:rPr>
        <w:t xml:space="preserve"> и является получателем субсидии.</w:t>
      </w:r>
    </w:p>
    <w:p w:rsidR="001140D9" w:rsidRDefault="001140D9" w:rsidP="001140D9">
      <w:pPr>
        <w:ind w:firstLine="709"/>
        <w:jc w:val="both"/>
        <w:rPr>
          <w:bCs/>
          <w:sz w:val="28"/>
          <w:szCs w:val="28"/>
        </w:rPr>
      </w:pPr>
      <w:r>
        <w:rPr>
          <w:sz w:val="28"/>
          <w:szCs w:val="28"/>
        </w:rPr>
        <w:t xml:space="preserve">- </w:t>
      </w:r>
      <w:r>
        <w:rPr>
          <w:b/>
          <w:sz w:val="28"/>
          <w:szCs w:val="28"/>
        </w:rPr>
        <w:t>Конкурсная комиссия</w:t>
      </w:r>
      <w:r>
        <w:rPr>
          <w:bCs/>
          <w:sz w:val="28"/>
          <w:szCs w:val="28"/>
        </w:rPr>
        <w:t xml:space="preserve"> - коллегиальный совещательный орган, на который возложены функции по рассмотрению представленных на конкурс заявок и определению победителей конкурса.</w:t>
      </w:r>
    </w:p>
    <w:p w:rsidR="001140D9" w:rsidRDefault="001140D9" w:rsidP="001140D9">
      <w:pPr>
        <w:ind w:firstLine="709"/>
        <w:jc w:val="both"/>
        <w:rPr>
          <w:sz w:val="28"/>
          <w:szCs w:val="28"/>
        </w:rPr>
      </w:pPr>
      <w:r>
        <w:rPr>
          <w:sz w:val="28"/>
          <w:szCs w:val="28"/>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1140D9" w:rsidRDefault="001140D9" w:rsidP="001140D9">
      <w:pPr>
        <w:pStyle w:val="ae"/>
        <w:widowControl/>
        <w:numPr>
          <w:ilvl w:val="1"/>
          <w:numId w:val="4"/>
        </w:numPr>
        <w:tabs>
          <w:tab w:val="left" w:pos="993"/>
        </w:tabs>
        <w:ind w:left="0" w:firstLine="567"/>
        <w:jc w:val="both"/>
        <w:rPr>
          <w:bCs/>
          <w:sz w:val="28"/>
          <w:szCs w:val="28"/>
        </w:rPr>
      </w:pPr>
      <w:r>
        <w:rPr>
          <w:sz w:val="28"/>
          <w:szCs w:val="28"/>
        </w:rPr>
        <w:t xml:space="preserve"> Организацию и проведение конкурса осуществляют </w:t>
      </w:r>
      <w:r>
        <w:rPr>
          <w:bCs/>
          <w:sz w:val="28"/>
          <w:szCs w:val="28"/>
        </w:rPr>
        <w:t>Отдел спорта и молодежной политики Администрации города Шарыпово.</w:t>
      </w:r>
    </w:p>
    <w:p w:rsidR="001140D9" w:rsidRDefault="001140D9" w:rsidP="001140D9">
      <w:pPr>
        <w:pStyle w:val="ae"/>
        <w:widowControl/>
        <w:numPr>
          <w:ilvl w:val="1"/>
          <w:numId w:val="3"/>
        </w:numPr>
        <w:tabs>
          <w:tab w:val="left" w:pos="851"/>
          <w:tab w:val="left" w:pos="1134"/>
        </w:tabs>
        <w:ind w:left="0" w:firstLine="567"/>
        <w:jc w:val="both"/>
        <w:rPr>
          <w:sz w:val="28"/>
          <w:szCs w:val="28"/>
        </w:rPr>
      </w:pPr>
      <w:r>
        <w:rPr>
          <w:sz w:val="28"/>
          <w:szCs w:val="28"/>
        </w:rPr>
        <w:t>Участниками конкурса не могут быть (не допускается до участия в конкурсе): политические партии, саморегулируемые организации, религиозные организации, коммерческие организации, государственные, муниципальные и федеральные учреждения.</w:t>
      </w:r>
    </w:p>
    <w:p w:rsidR="001140D9" w:rsidRDefault="001140D9" w:rsidP="001140D9">
      <w:pPr>
        <w:pStyle w:val="ae"/>
        <w:widowControl/>
        <w:numPr>
          <w:ilvl w:val="1"/>
          <w:numId w:val="3"/>
        </w:numPr>
        <w:tabs>
          <w:tab w:val="left" w:pos="1134"/>
        </w:tabs>
        <w:ind w:left="0" w:firstLine="567"/>
        <w:jc w:val="both"/>
        <w:rPr>
          <w:bCs/>
          <w:sz w:val="28"/>
          <w:szCs w:val="28"/>
        </w:rPr>
      </w:pPr>
      <w:r>
        <w:rPr>
          <w:bCs/>
          <w:sz w:val="28"/>
          <w:szCs w:val="28"/>
        </w:rPr>
        <w:t>Главным распорядителем средств бюджета городского округа города Шарыпово,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Отдел спорта и молодежной политики Администрации города Шарыпово.</w:t>
      </w:r>
    </w:p>
    <w:p w:rsidR="001140D9" w:rsidRDefault="001140D9" w:rsidP="001140D9">
      <w:pPr>
        <w:pStyle w:val="ae"/>
        <w:widowControl/>
        <w:numPr>
          <w:ilvl w:val="1"/>
          <w:numId w:val="3"/>
        </w:numPr>
        <w:tabs>
          <w:tab w:val="left" w:pos="851"/>
          <w:tab w:val="left" w:pos="1134"/>
        </w:tabs>
        <w:ind w:left="0" w:firstLine="567"/>
        <w:jc w:val="both"/>
        <w:rPr>
          <w:sz w:val="28"/>
          <w:szCs w:val="28"/>
        </w:rPr>
      </w:pPr>
      <w:r>
        <w:rPr>
          <w:sz w:val="28"/>
          <w:szCs w:val="28"/>
        </w:rPr>
        <w:t>С целью освоения выделенных средств бюджета городского округа города Шарыпово в полном объеме в соответствии с доведенными лимитами бюджетных обязательств в календарном году может быть объявлено несколько конкурсных отборов.</w:t>
      </w:r>
    </w:p>
    <w:p w:rsidR="001140D9" w:rsidRDefault="001140D9" w:rsidP="001140D9">
      <w:pPr>
        <w:pStyle w:val="ae"/>
        <w:tabs>
          <w:tab w:val="left" w:pos="851"/>
          <w:tab w:val="left" w:pos="1134"/>
        </w:tabs>
        <w:ind w:left="567"/>
        <w:jc w:val="both"/>
        <w:rPr>
          <w:sz w:val="28"/>
          <w:szCs w:val="28"/>
        </w:rPr>
      </w:pPr>
    </w:p>
    <w:p w:rsidR="001140D9" w:rsidRDefault="001140D9" w:rsidP="001140D9">
      <w:pPr>
        <w:jc w:val="center"/>
        <w:rPr>
          <w:b/>
          <w:sz w:val="28"/>
          <w:szCs w:val="28"/>
        </w:rPr>
      </w:pPr>
      <w:r>
        <w:rPr>
          <w:b/>
          <w:sz w:val="28"/>
          <w:szCs w:val="28"/>
        </w:rPr>
        <w:t>2. Порядок проведения отбора получателей субсидий</w:t>
      </w:r>
    </w:p>
    <w:p w:rsidR="001140D9" w:rsidRDefault="001140D9" w:rsidP="001140D9">
      <w:pPr>
        <w:pStyle w:val="ae"/>
        <w:widowControl/>
        <w:numPr>
          <w:ilvl w:val="1"/>
          <w:numId w:val="5"/>
        </w:numPr>
        <w:tabs>
          <w:tab w:val="left" w:pos="1134"/>
        </w:tabs>
        <w:ind w:left="0" w:firstLine="567"/>
        <w:jc w:val="both"/>
        <w:rPr>
          <w:bCs/>
          <w:sz w:val="28"/>
          <w:szCs w:val="28"/>
        </w:rPr>
      </w:pPr>
      <w:r>
        <w:rPr>
          <w:sz w:val="28"/>
          <w:szCs w:val="28"/>
        </w:rPr>
        <w:t>Субсидии предоставляются на основе результатов отбора.  Способ проведения отбора: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1140D9" w:rsidRDefault="001140D9" w:rsidP="001140D9">
      <w:pPr>
        <w:pStyle w:val="ae"/>
        <w:widowControl/>
        <w:numPr>
          <w:ilvl w:val="1"/>
          <w:numId w:val="5"/>
        </w:numPr>
        <w:tabs>
          <w:tab w:val="left" w:pos="1134"/>
        </w:tabs>
        <w:ind w:left="0" w:firstLine="567"/>
        <w:jc w:val="both"/>
        <w:rPr>
          <w:bCs/>
          <w:sz w:val="28"/>
          <w:szCs w:val="28"/>
        </w:rPr>
      </w:pPr>
      <w:r>
        <w:rPr>
          <w:sz w:val="28"/>
          <w:szCs w:val="28"/>
        </w:rPr>
        <w:t xml:space="preserve">На </w:t>
      </w:r>
      <w:proofErr w:type="gramStart"/>
      <w:r>
        <w:rPr>
          <w:sz w:val="28"/>
          <w:szCs w:val="28"/>
        </w:rPr>
        <w:t>организатора  конкурса</w:t>
      </w:r>
      <w:proofErr w:type="gramEnd"/>
      <w:r>
        <w:rPr>
          <w:sz w:val="28"/>
          <w:szCs w:val="28"/>
        </w:rPr>
        <w:t xml:space="preserve"> возложены следующие функции: </w:t>
      </w:r>
    </w:p>
    <w:p w:rsidR="001140D9" w:rsidRDefault="001140D9" w:rsidP="001140D9">
      <w:pPr>
        <w:pStyle w:val="ae"/>
        <w:widowControl/>
        <w:numPr>
          <w:ilvl w:val="0"/>
          <w:numId w:val="6"/>
        </w:numPr>
        <w:tabs>
          <w:tab w:val="left" w:pos="851"/>
        </w:tabs>
        <w:ind w:left="0" w:firstLine="567"/>
        <w:jc w:val="both"/>
      </w:pPr>
      <w:r>
        <w:rPr>
          <w:bCs/>
          <w:sz w:val="28"/>
          <w:szCs w:val="28"/>
        </w:rPr>
        <w:t>в течение 5 (пяти) рабочих дней</w:t>
      </w:r>
      <w:r>
        <w:rPr>
          <w:sz w:val="28"/>
          <w:szCs w:val="28"/>
        </w:rPr>
        <w:t xml:space="preserve"> со дня принятия решения о проведении конкурса размещает информацию о проведении конкурса </w:t>
      </w:r>
      <w:r>
        <w:rPr>
          <w:sz w:val="28"/>
          <w:szCs w:val="28"/>
          <w:shd w:val="clear" w:color="auto" w:fill="FFFFFF"/>
        </w:rPr>
        <w:t>на официальном сайте муниципального образования города Шарыпово Красноярского края  (</w:t>
      </w:r>
      <w:hyperlink r:id="rId8">
        <w:r>
          <w:rPr>
            <w:rStyle w:val="-"/>
            <w:color w:val="auto"/>
            <w:sz w:val="28"/>
            <w:lang w:val="en-US"/>
          </w:rPr>
          <w:t>www</w:t>
        </w:r>
        <w:r>
          <w:rPr>
            <w:rStyle w:val="-"/>
            <w:color w:val="auto"/>
            <w:sz w:val="28"/>
          </w:rPr>
          <w:t>.</w:t>
        </w:r>
        <w:r>
          <w:rPr>
            <w:rStyle w:val="-"/>
            <w:color w:val="auto"/>
            <w:sz w:val="28"/>
            <w:lang w:val="en-US"/>
          </w:rPr>
          <w:t>gorodsharypovo</w:t>
        </w:r>
        <w:r>
          <w:rPr>
            <w:rStyle w:val="-"/>
            <w:color w:val="auto"/>
            <w:sz w:val="28"/>
          </w:rPr>
          <w:t>.</w:t>
        </w:r>
        <w:r>
          <w:rPr>
            <w:rStyle w:val="-"/>
            <w:color w:val="auto"/>
            <w:sz w:val="28"/>
            <w:lang w:val="en-US"/>
          </w:rPr>
          <w:t>ru</w:t>
        </w:r>
      </w:hyperlink>
      <w:r>
        <w:rPr>
          <w:sz w:val="28"/>
          <w:szCs w:val="28"/>
          <w:shd w:val="clear" w:color="auto" w:fill="FFFFFF"/>
        </w:rPr>
        <w:t xml:space="preserve">) и публикует в ближайшем выпуске официального печатного издания «Официальный вестник города Шарыпово» </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осуществляет регистрацию заявок в журнале заявок в хронологическом порядке исходя из даты поступления заявки на конкурс;</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проверяет полноту представления и правильность оформления документов, полученных от участника конкурса;</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консультирует по вопросам, связанным с оформлением документов для участия в конкурсе, порядком их предоставления;</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оповещает членов конкурсной комиссии о дате, времени и месте проведения заседания конкурсной комиссии;</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готовит материалы на заседание конкурсной комиссии и вносит их на рассмотрение конкурсной комиссии;</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ведет протокол заседания конкурсной комиссии;</w:t>
      </w:r>
    </w:p>
    <w:p w:rsidR="001140D9" w:rsidRDefault="001140D9" w:rsidP="001140D9">
      <w:pPr>
        <w:pStyle w:val="ae"/>
        <w:widowControl/>
        <w:numPr>
          <w:ilvl w:val="0"/>
          <w:numId w:val="6"/>
        </w:numPr>
        <w:tabs>
          <w:tab w:val="left" w:pos="851"/>
        </w:tabs>
        <w:ind w:left="0" w:firstLine="567"/>
        <w:jc w:val="both"/>
      </w:pPr>
      <w:r>
        <w:rPr>
          <w:bCs/>
          <w:sz w:val="28"/>
          <w:szCs w:val="28"/>
        </w:rPr>
        <w:t xml:space="preserve">в течение 5 (пяти) рабочих дней с даты оформления протокола конкурсной комиссии готовит информационное сообщение о результатах конкурса и размещает на официальном сайте </w:t>
      </w:r>
      <w:r>
        <w:rPr>
          <w:sz w:val="28"/>
          <w:szCs w:val="28"/>
          <w:shd w:val="clear" w:color="auto" w:fill="FFFFFF"/>
        </w:rPr>
        <w:t>муниципального образования города Шарыпово Красноярского края (</w:t>
      </w:r>
      <w:hyperlink r:id="rId9">
        <w:r>
          <w:rPr>
            <w:rStyle w:val="-"/>
            <w:color w:val="auto"/>
            <w:sz w:val="28"/>
            <w:lang w:val="en-US"/>
          </w:rPr>
          <w:t>www</w:t>
        </w:r>
        <w:r>
          <w:rPr>
            <w:rStyle w:val="-"/>
            <w:color w:val="auto"/>
            <w:sz w:val="28"/>
          </w:rPr>
          <w:t>.</w:t>
        </w:r>
        <w:r>
          <w:rPr>
            <w:rStyle w:val="-"/>
            <w:color w:val="auto"/>
            <w:sz w:val="28"/>
            <w:lang w:val="en-US"/>
          </w:rPr>
          <w:t>gorodsharypovo</w:t>
        </w:r>
        <w:r>
          <w:rPr>
            <w:rStyle w:val="-"/>
            <w:color w:val="auto"/>
            <w:sz w:val="28"/>
          </w:rPr>
          <w:t>.</w:t>
        </w:r>
        <w:r>
          <w:rPr>
            <w:rStyle w:val="-"/>
            <w:color w:val="auto"/>
            <w:sz w:val="28"/>
            <w:lang w:val="en-US"/>
          </w:rPr>
          <w:t>ru</w:t>
        </w:r>
      </w:hyperlink>
      <w:r>
        <w:rPr>
          <w:sz w:val="28"/>
          <w:szCs w:val="28"/>
          <w:shd w:val="clear" w:color="auto" w:fill="FFFFFF"/>
        </w:rPr>
        <w:t>);</w:t>
      </w:r>
      <w:r>
        <w:rPr>
          <w:bCs/>
          <w:sz w:val="28"/>
          <w:szCs w:val="28"/>
        </w:rPr>
        <w:t xml:space="preserve"> </w:t>
      </w:r>
    </w:p>
    <w:p w:rsidR="001140D9" w:rsidRDefault="001140D9" w:rsidP="001140D9">
      <w:pPr>
        <w:pStyle w:val="ae"/>
        <w:widowControl/>
        <w:numPr>
          <w:ilvl w:val="0"/>
          <w:numId w:val="6"/>
        </w:numPr>
        <w:tabs>
          <w:tab w:val="left" w:pos="851"/>
        </w:tabs>
        <w:ind w:left="0" w:firstLine="567"/>
        <w:jc w:val="both"/>
        <w:rPr>
          <w:bCs/>
          <w:sz w:val="28"/>
          <w:szCs w:val="28"/>
        </w:rPr>
      </w:pPr>
      <w:r>
        <w:rPr>
          <w:bCs/>
          <w:sz w:val="28"/>
          <w:szCs w:val="28"/>
        </w:rPr>
        <w:t>обеспечивает сохранность поступивших заявок и прилагаемых к ним документов.</w:t>
      </w:r>
    </w:p>
    <w:p w:rsidR="001140D9" w:rsidRDefault="001140D9" w:rsidP="001140D9">
      <w:pPr>
        <w:pStyle w:val="ae"/>
        <w:numPr>
          <w:ilvl w:val="0"/>
          <w:numId w:val="6"/>
        </w:numPr>
        <w:tabs>
          <w:tab w:val="left" w:pos="851"/>
          <w:tab w:val="left" w:pos="993"/>
        </w:tabs>
        <w:ind w:left="0" w:firstLine="567"/>
        <w:jc w:val="both"/>
        <w:rPr>
          <w:sz w:val="28"/>
          <w:szCs w:val="28"/>
        </w:rPr>
      </w:pPr>
      <w:r>
        <w:rPr>
          <w:sz w:val="28"/>
          <w:szCs w:val="28"/>
        </w:rPr>
        <w:t>предоставляет грант (в форме субсидии).</w:t>
      </w:r>
    </w:p>
    <w:p w:rsidR="001140D9" w:rsidRDefault="001140D9" w:rsidP="001140D9">
      <w:pPr>
        <w:pStyle w:val="ae"/>
        <w:widowControl/>
        <w:numPr>
          <w:ilvl w:val="1"/>
          <w:numId w:val="5"/>
        </w:numPr>
        <w:tabs>
          <w:tab w:val="left" w:pos="1134"/>
        </w:tabs>
        <w:ind w:left="0" w:firstLine="567"/>
        <w:jc w:val="both"/>
        <w:rPr>
          <w:sz w:val="28"/>
          <w:szCs w:val="28"/>
        </w:rPr>
      </w:pPr>
      <w:r>
        <w:rPr>
          <w:sz w:val="28"/>
          <w:szCs w:val="28"/>
        </w:rPr>
        <w:t>Информационное извещение о проведении конкурса должно содержать:</w:t>
      </w:r>
    </w:p>
    <w:p w:rsidR="001140D9" w:rsidRDefault="001140D9" w:rsidP="001140D9">
      <w:pPr>
        <w:ind w:firstLine="709"/>
        <w:jc w:val="both"/>
        <w:rPr>
          <w:sz w:val="28"/>
          <w:szCs w:val="28"/>
        </w:rPr>
      </w:pPr>
      <w:r>
        <w:rPr>
          <w:sz w:val="28"/>
          <w:szCs w:val="28"/>
        </w:rPr>
        <w:t>- срок проведения конкурса (дату и время начала (окончания) подачи (приема) заявок участников конкурса), которые не могут быть меньше 30 календарных дней, следующих за днем размещения объявления о проведении конкурса, а также информацию о возможности проведения нескольких этапов конкурса с указанием сроков (порядка) их проведения (при необходимости);</w:t>
      </w:r>
    </w:p>
    <w:p w:rsidR="001140D9" w:rsidRDefault="001140D9" w:rsidP="001140D9">
      <w:pPr>
        <w:ind w:firstLine="709"/>
        <w:jc w:val="both"/>
        <w:rPr>
          <w:sz w:val="28"/>
          <w:szCs w:val="28"/>
        </w:rPr>
      </w:pPr>
      <w:r>
        <w:rPr>
          <w:sz w:val="28"/>
          <w:szCs w:val="28"/>
        </w:rPr>
        <w:t>- наименование, место нахождения, почтовый адрес, адрес электронной почты главного распорядителя как получателя бюджетных средств;</w:t>
      </w:r>
    </w:p>
    <w:p w:rsidR="001140D9" w:rsidRDefault="001140D9" w:rsidP="001140D9">
      <w:pPr>
        <w:ind w:firstLine="709"/>
        <w:jc w:val="both"/>
        <w:rPr>
          <w:sz w:val="28"/>
          <w:szCs w:val="28"/>
        </w:rPr>
      </w:pPr>
      <w:r>
        <w:rPr>
          <w:sz w:val="28"/>
          <w:szCs w:val="28"/>
        </w:rPr>
        <w:t>- результатов предоставления субсидии;</w:t>
      </w:r>
    </w:p>
    <w:p w:rsidR="001140D9" w:rsidRDefault="001140D9" w:rsidP="001140D9">
      <w:pPr>
        <w:tabs>
          <w:tab w:val="left" w:pos="851"/>
        </w:tabs>
        <w:ind w:firstLine="709"/>
        <w:jc w:val="both"/>
        <w:rPr>
          <w:sz w:val="28"/>
          <w:szCs w:val="28"/>
        </w:rPr>
      </w:pPr>
      <w:r>
        <w:rPr>
          <w:sz w:val="28"/>
          <w:szCs w:val="28"/>
        </w:rPr>
        <w:t>-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1140D9" w:rsidRDefault="001140D9" w:rsidP="001140D9">
      <w:pPr>
        <w:ind w:firstLine="709"/>
        <w:jc w:val="both"/>
        <w:rPr>
          <w:sz w:val="28"/>
          <w:szCs w:val="28"/>
        </w:rPr>
      </w:pPr>
      <w:r>
        <w:rPr>
          <w:sz w:val="28"/>
          <w:szCs w:val="28"/>
        </w:rPr>
        <w:lastRenderedPageBreak/>
        <w:t>- порядок подачи заявок участниками конкурса и требований, предъявляемые к форме и содержанию заявок, подаваемых участниками конкурса, которые включают, в том числе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w:t>
      </w:r>
    </w:p>
    <w:p w:rsidR="001140D9" w:rsidRDefault="001140D9" w:rsidP="001140D9">
      <w:pPr>
        <w:ind w:firstLine="709"/>
        <w:jc w:val="both"/>
        <w:rPr>
          <w:sz w:val="28"/>
          <w:szCs w:val="28"/>
        </w:rPr>
      </w:pPr>
      <w:r>
        <w:rPr>
          <w:sz w:val="28"/>
          <w:szCs w:val="28"/>
        </w:rPr>
        <w:t>-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rsidR="001140D9" w:rsidRDefault="001140D9" w:rsidP="001140D9">
      <w:pPr>
        <w:ind w:firstLine="709"/>
        <w:jc w:val="both"/>
        <w:rPr>
          <w:sz w:val="28"/>
          <w:szCs w:val="28"/>
        </w:rPr>
      </w:pPr>
      <w:r>
        <w:rPr>
          <w:sz w:val="28"/>
          <w:szCs w:val="28"/>
        </w:rPr>
        <w:t>- правила рассмотрения и оценки заявок участников конкурса;</w:t>
      </w:r>
    </w:p>
    <w:p w:rsidR="001140D9" w:rsidRDefault="001140D9" w:rsidP="001140D9">
      <w:pPr>
        <w:tabs>
          <w:tab w:val="left" w:pos="709"/>
          <w:tab w:val="left" w:pos="851"/>
        </w:tabs>
        <w:ind w:firstLine="709"/>
        <w:jc w:val="both"/>
        <w:rPr>
          <w:sz w:val="28"/>
          <w:szCs w:val="28"/>
        </w:rPr>
      </w:pPr>
      <w:r>
        <w:rPr>
          <w:sz w:val="28"/>
          <w:szCs w:val="28"/>
        </w:rPr>
        <w:t xml:space="preserve">-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w:t>
      </w:r>
    </w:p>
    <w:p w:rsidR="001140D9" w:rsidRDefault="001140D9" w:rsidP="001140D9">
      <w:pPr>
        <w:ind w:firstLine="709"/>
        <w:jc w:val="both"/>
        <w:rPr>
          <w:sz w:val="28"/>
          <w:szCs w:val="28"/>
        </w:rPr>
      </w:pPr>
      <w:r>
        <w:rPr>
          <w:sz w:val="28"/>
          <w:szCs w:val="28"/>
        </w:rPr>
        <w:t>- срок, в течение которого победитель (победители) конкурса должен подписать соглашение (договор) о предоставлении субсидии;</w:t>
      </w:r>
    </w:p>
    <w:p w:rsidR="001140D9" w:rsidRDefault="001140D9" w:rsidP="001140D9">
      <w:pPr>
        <w:ind w:firstLine="709"/>
        <w:jc w:val="both"/>
        <w:rPr>
          <w:sz w:val="28"/>
          <w:szCs w:val="28"/>
        </w:rPr>
      </w:pPr>
      <w:r>
        <w:rPr>
          <w:sz w:val="28"/>
          <w:szCs w:val="28"/>
        </w:rPr>
        <w:t xml:space="preserve">- условия признания победителя (победителей) конкурса уклонившимся от заключения соглашения (договора) о предоставлении субсидии; </w:t>
      </w:r>
    </w:p>
    <w:p w:rsidR="001140D9" w:rsidRDefault="001140D9" w:rsidP="001140D9">
      <w:pPr>
        <w:ind w:firstLine="709"/>
        <w:jc w:val="both"/>
      </w:pPr>
      <w:r>
        <w:rPr>
          <w:sz w:val="28"/>
          <w:szCs w:val="28"/>
        </w:rPr>
        <w:t xml:space="preserve">- дата размещения результатов конкурса на официальном сайте </w:t>
      </w:r>
      <w:r>
        <w:rPr>
          <w:sz w:val="28"/>
          <w:szCs w:val="28"/>
          <w:shd w:val="clear" w:color="auto" w:fill="FFFFFF"/>
        </w:rPr>
        <w:t>муниципального образования города Шарыпово Красноярского края (</w:t>
      </w:r>
      <w:hyperlink r:id="rId10">
        <w:r>
          <w:rPr>
            <w:rStyle w:val="-"/>
            <w:color w:val="auto"/>
            <w:sz w:val="28"/>
            <w:lang w:val="en-US"/>
          </w:rPr>
          <w:t>www</w:t>
        </w:r>
        <w:r>
          <w:rPr>
            <w:rStyle w:val="-"/>
            <w:color w:val="auto"/>
            <w:sz w:val="28"/>
          </w:rPr>
          <w:t>.</w:t>
        </w:r>
        <w:r>
          <w:rPr>
            <w:rStyle w:val="-"/>
            <w:color w:val="auto"/>
            <w:sz w:val="28"/>
            <w:lang w:val="en-US"/>
          </w:rPr>
          <w:t>gorodsharypovo</w:t>
        </w:r>
        <w:r>
          <w:rPr>
            <w:rStyle w:val="-"/>
            <w:color w:val="auto"/>
            <w:sz w:val="28"/>
          </w:rPr>
          <w:t>.</w:t>
        </w:r>
        <w:r>
          <w:rPr>
            <w:rStyle w:val="-"/>
            <w:color w:val="auto"/>
            <w:sz w:val="28"/>
            <w:lang w:val="en-US"/>
          </w:rPr>
          <w:t>ru</w:t>
        </w:r>
      </w:hyperlink>
      <w:r>
        <w:rPr>
          <w:sz w:val="28"/>
          <w:szCs w:val="28"/>
          <w:shd w:val="clear" w:color="auto" w:fill="FFFFFF"/>
        </w:rPr>
        <w:t xml:space="preserve">), </w:t>
      </w:r>
      <w:r>
        <w:rPr>
          <w:bCs/>
          <w:sz w:val="28"/>
          <w:szCs w:val="28"/>
        </w:rPr>
        <w:t>в срок не более 14 (четырнадцати) календарных дней с даты определения победителей конкурса.</w:t>
      </w:r>
    </w:p>
    <w:p w:rsidR="001140D9" w:rsidRDefault="001140D9" w:rsidP="001140D9">
      <w:pPr>
        <w:pStyle w:val="ae"/>
        <w:widowControl/>
        <w:numPr>
          <w:ilvl w:val="1"/>
          <w:numId w:val="5"/>
        </w:numPr>
        <w:tabs>
          <w:tab w:val="left" w:pos="1134"/>
        </w:tabs>
        <w:ind w:left="0" w:firstLine="567"/>
        <w:jc w:val="both"/>
        <w:rPr>
          <w:sz w:val="28"/>
          <w:szCs w:val="28"/>
          <w:highlight w:val="white"/>
        </w:rPr>
      </w:pPr>
      <w:r>
        <w:rPr>
          <w:sz w:val="28"/>
          <w:szCs w:val="28"/>
          <w:shd w:val="clear" w:color="auto" w:fill="FFFFFF"/>
        </w:rPr>
        <w:t>Требования, к которым должен соответствовать участник конкурса на 1-е число месяца, предшествующего месяцу, в котором планируется проведение конкурса:</w:t>
      </w:r>
    </w:p>
    <w:p w:rsidR="001140D9" w:rsidRDefault="001140D9" w:rsidP="001140D9">
      <w:pPr>
        <w:tabs>
          <w:tab w:val="left" w:pos="851"/>
        </w:tabs>
        <w:jc w:val="both"/>
        <w:rPr>
          <w:bCs/>
          <w:sz w:val="28"/>
          <w:szCs w:val="28"/>
        </w:rPr>
      </w:pPr>
      <w:r>
        <w:rPr>
          <w:bCs/>
          <w:sz w:val="28"/>
          <w:szCs w:val="28"/>
        </w:rPr>
        <w:t xml:space="preserve">        -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40D9" w:rsidRDefault="001140D9" w:rsidP="001140D9">
      <w:pPr>
        <w:tabs>
          <w:tab w:val="left" w:pos="851"/>
        </w:tabs>
        <w:jc w:val="both"/>
        <w:rPr>
          <w:bCs/>
          <w:sz w:val="28"/>
          <w:szCs w:val="28"/>
        </w:rPr>
      </w:pPr>
      <w:r>
        <w:rPr>
          <w:bCs/>
          <w:sz w:val="28"/>
          <w:szCs w:val="28"/>
        </w:rPr>
        <w:t xml:space="preserve">         - у участника конкурса отсутствует просроченная задолженность по возврату в бюджет </w:t>
      </w:r>
      <w:r>
        <w:rPr>
          <w:sz w:val="28"/>
          <w:szCs w:val="28"/>
        </w:rPr>
        <w:t xml:space="preserve">городского округа города </w:t>
      </w:r>
      <w:r>
        <w:rPr>
          <w:bCs/>
          <w:sz w:val="28"/>
          <w:szCs w:val="28"/>
        </w:rPr>
        <w:t xml:space="preserve">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rPr>
          <w:sz w:val="28"/>
          <w:szCs w:val="28"/>
        </w:rPr>
        <w:t xml:space="preserve">городского округа города </w:t>
      </w:r>
      <w:r>
        <w:rPr>
          <w:bCs/>
          <w:sz w:val="28"/>
          <w:szCs w:val="28"/>
        </w:rPr>
        <w:t>Шарыпово;</w:t>
      </w:r>
    </w:p>
    <w:p w:rsidR="001140D9" w:rsidRDefault="001140D9" w:rsidP="001140D9">
      <w:pPr>
        <w:tabs>
          <w:tab w:val="left" w:pos="851"/>
        </w:tabs>
        <w:jc w:val="both"/>
        <w:rPr>
          <w:sz w:val="28"/>
          <w:szCs w:val="28"/>
        </w:rPr>
      </w:pPr>
      <w:r>
        <w:rPr>
          <w:bCs/>
          <w:sz w:val="28"/>
          <w:szCs w:val="28"/>
        </w:rPr>
        <w:t xml:space="preserve">         - участник конкурса не должен находиться в процессе реорганизации (за исключением реорганизации в форме присоединения к юридическому лицу, являющемуся участникам конкурса, другого юридического лица), </w:t>
      </w:r>
      <w:r>
        <w:rPr>
          <w:sz w:val="28"/>
          <w:szCs w:val="28"/>
        </w:rPr>
        <w:t xml:space="preserve">ликвидации, в отношении него не введена процедура банкротства, деятельность </w:t>
      </w:r>
      <w:r>
        <w:rPr>
          <w:bCs/>
          <w:sz w:val="28"/>
          <w:szCs w:val="28"/>
        </w:rPr>
        <w:t xml:space="preserve">участника конкурса </w:t>
      </w:r>
      <w:r>
        <w:rPr>
          <w:sz w:val="28"/>
          <w:szCs w:val="28"/>
        </w:rPr>
        <w:t xml:space="preserve">не приостановлена в порядке, предусмотренном законодательством Российской Федерации; </w:t>
      </w:r>
    </w:p>
    <w:p w:rsidR="001140D9" w:rsidRDefault="001140D9" w:rsidP="001140D9">
      <w:pPr>
        <w:tabs>
          <w:tab w:val="left" w:pos="851"/>
        </w:tabs>
        <w:jc w:val="both"/>
        <w:rPr>
          <w:sz w:val="28"/>
          <w:szCs w:val="28"/>
        </w:rPr>
      </w:pPr>
      <w:r>
        <w:rPr>
          <w:bCs/>
          <w:sz w:val="28"/>
          <w:szCs w:val="28"/>
        </w:rPr>
        <w:t xml:space="preserve">         - участник конкурса </w:t>
      </w:r>
      <w:r>
        <w:rPr>
          <w:sz w:val="28"/>
        </w:rPr>
        <w:t xml:space="preserve">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w:t>
      </w:r>
      <w:r>
        <w:rPr>
          <w:sz w:val="28"/>
        </w:rPr>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Pr>
          <w:sz w:val="28"/>
          <w:szCs w:val="28"/>
        </w:rPr>
        <w:t>;</w:t>
      </w:r>
    </w:p>
    <w:p w:rsidR="001140D9" w:rsidRDefault="001140D9" w:rsidP="001140D9">
      <w:pPr>
        <w:tabs>
          <w:tab w:val="left" w:pos="851"/>
        </w:tabs>
        <w:ind w:firstLine="567"/>
        <w:jc w:val="both"/>
        <w:rPr>
          <w:bCs/>
          <w:sz w:val="28"/>
          <w:szCs w:val="28"/>
        </w:rPr>
      </w:pPr>
      <w:r>
        <w:rPr>
          <w:sz w:val="28"/>
          <w:szCs w:val="28"/>
        </w:rPr>
        <w:t xml:space="preserve">- </w:t>
      </w:r>
      <w:r>
        <w:rPr>
          <w:bCs/>
          <w:sz w:val="28"/>
          <w:szCs w:val="28"/>
        </w:rPr>
        <w:t>участник конкурса не должен получать средства из федерального бюджета, бюджета субъекта Российской Федерации, бюджета городского округа города Шарыпово, из которого планируется предоставление субсидии в соответствии с правовым актом, на основании иных нормативных правовых актов Российской Федерации на цели, установленные настоящим Порядком.</w:t>
      </w:r>
    </w:p>
    <w:p w:rsidR="001140D9" w:rsidRDefault="001140D9" w:rsidP="001140D9">
      <w:pPr>
        <w:pStyle w:val="ae"/>
        <w:widowControl/>
        <w:numPr>
          <w:ilvl w:val="1"/>
          <w:numId w:val="5"/>
        </w:numPr>
        <w:tabs>
          <w:tab w:val="left" w:pos="1134"/>
        </w:tabs>
        <w:ind w:left="0" w:firstLine="567"/>
        <w:jc w:val="both"/>
        <w:rPr>
          <w:sz w:val="28"/>
          <w:szCs w:val="28"/>
        </w:rPr>
      </w:pPr>
      <w:r>
        <w:rPr>
          <w:sz w:val="28"/>
          <w:szCs w:val="28"/>
        </w:rPr>
        <w:t>СОНКО вправе участвовать в конкурсе при соответствии следующим критериям и требованиям:</w:t>
      </w:r>
    </w:p>
    <w:p w:rsidR="001140D9" w:rsidRDefault="001140D9" w:rsidP="001140D9">
      <w:pPr>
        <w:tabs>
          <w:tab w:val="left" w:pos="851"/>
        </w:tabs>
        <w:ind w:firstLine="567"/>
        <w:jc w:val="both"/>
        <w:rPr>
          <w:bCs/>
          <w:sz w:val="28"/>
          <w:szCs w:val="28"/>
        </w:rPr>
      </w:pPr>
      <w:r>
        <w:rPr>
          <w:bCs/>
          <w:sz w:val="28"/>
          <w:szCs w:val="28"/>
        </w:rPr>
        <w:t>- наличие опыта у участника конкурса, необходимого для достижения предоставления гранта в форме субсидии.</w:t>
      </w:r>
    </w:p>
    <w:p w:rsidR="001140D9" w:rsidRDefault="001140D9" w:rsidP="001140D9">
      <w:pPr>
        <w:ind w:firstLine="709"/>
        <w:jc w:val="both"/>
        <w:rPr>
          <w:bCs/>
          <w:sz w:val="28"/>
          <w:szCs w:val="28"/>
        </w:rPr>
      </w:pPr>
      <w:r>
        <w:rPr>
          <w:bCs/>
          <w:sz w:val="28"/>
          <w:szCs w:val="28"/>
        </w:rPr>
        <w:t>- проект соответствует установленным приоритетным направлениям (номинациям) (Приложение №1 к настоящему Порядку), по которым объявлен конкурс и составлен по форме, установленной настоящим Порядком (Приложение № 2 к настоящему Порядку);</w:t>
      </w:r>
    </w:p>
    <w:p w:rsidR="001140D9" w:rsidRDefault="001140D9" w:rsidP="001140D9">
      <w:pPr>
        <w:ind w:firstLine="709"/>
        <w:jc w:val="both"/>
        <w:rPr>
          <w:bCs/>
          <w:sz w:val="28"/>
          <w:szCs w:val="28"/>
        </w:rPr>
      </w:pPr>
      <w:r>
        <w:rPr>
          <w:bCs/>
          <w:sz w:val="28"/>
          <w:szCs w:val="28"/>
        </w:rPr>
        <w:t>- проект должен иметь исключительно общественные цели, не служить источником получения прибыли, а также не оказывать финансовую поддержку какой-либо политической партии или компании, религиозным организациям;</w:t>
      </w:r>
    </w:p>
    <w:p w:rsidR="001140D9" w:rsidRDefault="001140D9" w:rsidP="001140D9">
      <w:pPr>
        <w:ind w:firstLine="709"/>
        <w:jc w:val="both"/>
        <w:rPr>
          <w:bCs/>
          <w:sz w:val="28"/>
          <w:szCs w:val="28"/>
        </w:rPr>
      </w:pPr>
      <w:r>
        <w:rPr>
          <w:bCs/>
          <w:sz w:val="28"/>
          <w:szCs w:val="28"/>
        </w:rPr>
        <w:t>-  проект должен быть обеспечен собственными средствами участника в размере не менее 1 % от запрашиваемой суммы гранта, которые он обязуется привлечь на реализацию проекта в денежном эквиваленте или в виде безвозмездно предоставленных услуг, оборудования, помещений, материалов;</w:t>
      </w:r>
    </w:p>
    <w:p w:rsidR="001140D9" w:rsidRDefault="001140D9" w:rsidP="001140D9">
      <w:pPr>
        <w:ind w:firstLine="709"/>
        <w:jc w:val="both"/>
        <w:rPr>
          <w:bCs/>
          <w:sz w:val="28"/>
          <w:szCs w:val="28"/>
        </w:rPr>
      </w:pPr>
      <w:r>
        <w:rPr>
          <w:bCs/>
          <w:sz w:val="28"/>
          <w:szCs w:val="28"/>
        </w:rPr>
        <w:t>- проект по итогам реализации должен иметь возможность к тиражированию;</w:t>
      </w:r>
    </w:p>
    <w:p w:rsidR="001140D9" w:rsidRDefault="001140D9" w:rsidP="001140D9">
      <w:pPr>
        <w:ind w:firstLine="709"/>
        <w:jc w:val="both"/>
        <w:rPr>
          <w:bCs/>
          <w:sz w:val="28"/>
          <w:szCs w:val="28"/>
        </w:rPr>
      </w:pPr>
      <w:r>
        <w:rPr>
          <w:bCs/>
          <w:sz w:val="28"/>
          <w:szCs w:val="28"/>
        </w:rPr>
        <w:t>- проект должен носить межсекторный характер и осуществляться в сотрудничестве с государственными и (или) муниципальными органами власти/организациями/учреждениями, представителями СОНКО и бизнеса;</w:t>
      </w:r>
    </w:p>
    <w:p w:rsidR="001140D9" w:rsidRDefault="001140D9" w:rsidP="001140D9">
      <w:pPr>
        <w:ind w:firstLine="709"/>
        <w:jc w:val="both"/>
        <w:rPr>
          <w:bCs/>
          <w:sz w:val="28"/>
          <w:szCs w:val="28"/>
        </w:rPr>
      </w:pPr>
      <w:r>
        <w:rPr>
          <w:bCs/>
          <w:sz w:val="28"/>
          <w:szCs w:val="28"/>
        </w:rPr>
        <w:t>- проект должен способствовать вовлечению широкого круга населения в его реализацию, в том числе на основе добровольного безвозмездного участия;</w:t>
      </w:r>
    </w:p>
    <w:p w:rsidR="001140D9" w:rsidRDefault="001140D9" w:rsidP="001140D9">
      <w:pPr>
        <w:ind w:firstLine="709"/>
        <w:jc w:val="both"/>
        <w:rPr>
          <w:bCs/>
          <w:sz w:val="28"/>
          <w:szCs w:val="28"/>
        </w:rPr>
      </w:pPr>
      <w:r>
        <w:rPr>
          <w:bCs/>
          <w:sz w:val="28"/>
          <w:szCs w:val="28"/>
        </w:rPr>
        <w:t>- проект должен включать в себя ключевые мероприятия, о проведении которых должны быть уведомлены представители организатора конкурса.</w:t>
      </w:r>
    </w:p>
    <w:p w:rsidR="001140D9" w:rsidRDefault="001140D9" w:rsidP="001140D9">
      <w:pPr>
        <w:pStyle w:val="ae"/>
        <w:widowControl/>
        <w:numPr>
          <w:ilvl w:val="1"/>
          <w:numId w:val="5"/>
        </w:numPr>
        <w:tabs>
          <w:tab w:val="left" w:pos="1134"/>
        </w:tabs>
        <w:ind w:left="0" w:firstLine="567"/>
        <w:jc w:val="both"/>
        <w:rPr>
          <w:bCs/>
          <w:sz w:val="28"/>
          <w:szCs w:val="28"/>
        </w:rPr>
      </w:pPr>
      <w:r>
        <w:rPr>
          <w:sz w:val="28"/>
          <w:szCs w:val="28"/>
        </w:rPr>
        <w:t>Прием заявок на участие в конкурсе осуществляется в сроки, указанные в извещении о проведении конкурса, и не может быть менее 30 (тридцати) календарных дней.</w:t>
      </w:r>
    </w:p>
    <w:p w:rsidR="001140D9" w:rsidRDefault="001140D9" w:rsidP="001140D9">
      <w:pPr>
        <w:pStyle w:val="ae"/>
        <w:widowControl/>
        <w:numPr>
          <w:ilvl w:val="1"/>
          <w:numId w:val="5"/>
        </w:numPr>
        <w:tabs>
          <w:tab w:val="left" w:pos="851"/>
          <w:tab w:val="left" w:pos="993"/>
        </w:tabs>
        <w:ind w:left="0" w:firstLine="567"/>
        <w:jc w:val="both"/>
        <w:rPr>
          <w:bCs/>
          <w:sz w:val="28"/>
          <w:szCs w:val="28"/>
        </w:rPr>
      </w:pPr>
      <w:r>
        <w:rPr>
          <w:sz w:val="28"/>
          <w:szCs w:val="28"/>
        </w:rPr>
        <w:t xml:space="preserve"> СОНКО может представить заявки по нескольким конкурсным номинациям, а также несколько заявок на одну конкурсную номинацию.</w:t>
      </w:r>
    </w:p>
    <w:p w:rsidR="001140D9" w:rsidRDefault="001140D9" w:rsidP="001140D9">
      <w:pPr>
        <w:pStyle w:val="ae"/>
        <w:widowControl/>
        <w:numPr>
          <w:ilvl w:val="1"/>
          <w:numId w:val="5"/>
        </w:numPr>
        <w:tabs>
          <w:tab w:val="left" w:pos="851"/>
          <w:tab w:val="left" w:pos="993"/>
        </w:tabs>
        <w:ind w:left="0" w:firstLine="567"/>
        <w:jc w:val="both"/>
        <w:rPr>
          <w:bCs/>
          <w:sz w:val="28"/>
          <w:szCs w:val="28"/>
        </w:rPr>
      </w:pPr>
      <w:r>
        <w:rPr>
          <w:sz w:val="28"/>
          <w:szCs w:val="28"/>
        </w:rPr>
        <w:t xml:space="preserve"> Внесение изменений в заявку на участие в конкурсе допускается только путем представления для включения в ее состав дополнительной </w:t>
      </w:r>
      <w:r>
        <w:rPr>
          <w:sz w:val="28"/>
          <w:szCs w:val="28"/>
        </w:rPr>
        <w:lastRenderedPageBreak/>
        <w:t>информации (в том числе документов), представленной в период приема заявок на участие в конкурсе.</w:t>
      </w:r>
    </w:p>
    <w:p w:rsidR="001140D9" w:rsidRDefault="001140D9" w:rsidP="001140D9">
      <w:pPr>
        <w:pStyle w:val="ae"/>
        <w:widowControl/>
        <w:numPr>
          <w:ilvl w:val="1"/>
          <w:numId w:val="5"/>
        </w:numPr>
        <w:tabs>
          <w:tab w:val="left" w:pos="851"/>
          <w:tab w:val="left" w:pos="993"/>
        </w:tabs>
        <w:ind w:left="0" w:firstLine="567"/>
        <w:jc w:val="both"/>
        <w:rPr>
          <w:bCs/>
          <w:sz w:val="28"/>
          <w:szCs w:val="28"/>
        </w:rPr>
      </w:pPr>
      <w:r>
        <w:rPr>
          <w:sz w:val="28"/>
          <w:szCs w:val="28"/>
        </w:rPr>
        <w:t xml:space="preserve"> Заявка на участие в конкурсе может быть отозвана до окончания срока приема заявок путем направления в адрес организатора конкурса соответствующего обращения. Отозванные заявки не учитываются при определении количества заявок, представленных на участие в конкурсе.</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Подавая заявку на участие в конкурсе, участник добровольно дает согласие на распространение и передачу информации о проекте, СОНКО реализующей проект, физических лицах - исполнителях проекта третьим лицам и тиражирование проекта другими организациями без извлечения ими прибыли.</w:t>
      </w:r>
    </w:p>
    <w:p w:rsidR="001140D9" w:rsidRDefault="001140D9" w:rsidP="001140D9">
      <w:pPr>
        <w:pStyle w:val="ae"/>
        <w:widowControl/>
        <w:numPr>
          <w:ilvl w:val="1"/>
          <w:numId w:val="5"/>
        </w:numPr>
        <w:tabs>
          <w:tab w:val="left" w:pos="851"/>
          <w:tab w:val="left" w:pos="993"/>
          <w:tab w:val="left" w:pos="1276"/>
        </w:tabs>
        <w:ind w:left="0" w:firstLine="567"/>
        <w:jc w:val="both"/>
        <w:rPr>
          <w:sz w:val="28"/>
          <w:szCs w:val="28"/>
        </w:rPr>
      </w:pPr>
      <w:r>
        <w:rPr>
          <w:rFonts w:ascii="Arial" w:hAnsi="Arial" w:cs="Arial"/>
          <w:shd w:val="clear" w:color="auto" w:fill="FFFFFF"/>
        </w:rPr>
        <w:t xml:space="preserve"> </w:t>
      </w:r>
      <w:r>
        <w:rPr>
          <w:sz w:val="28"/>
          <w:szCs w:val="28"/>
        </w:rPr>
        <w:t>Для участия в конкурсе, подтверждения соответствия участника конкурса требованиям, указанным в пункте 2.4 настоящего Порядка, заявитель предоставляет организатору конкурса следующие документы:</w:t>
      </w:r>
    </w:p>
    <w:p w:rsidR="001140D9" w:rsidRDefault="001140D9" w:rsidP="001140D9">
      <w:pPr>
        <w:tabs>
          <w:tab w:val="left" w:pos="851"/>
          <w:tab w:val="left" w:pos="993"/>
          <w:tab w:val="left" w:pos="1276"/>
        </w:tabs>
        <w:jc w:val="both"/>
        <w:rPr>
          <w:sz w:val="28"/>
          <w:szCs w:val="28"/>
        </w:rPr>
      </w:pPr>
      <w:r>
        <w:rPr>
          <w:sz w:val="28"/>
          <w:szCs w:val="28"/>
        </w:rPr>
        <w:t xml:space="preserve">          1. Заявку на участие в конкурсе, по форме согласно Приложению № 2 к настоящему Порядку, включающие:</w:t>
      </w:r>
    </w:p>
    <w:p w:rsidR="001140D9" w:rsidRDefault="001140D9" w:rsidP="001140D9">
      <w:pPr>
        <w:tabs>
          <w:tab w:val="left" w:pos="851"/>
          <w:tab w:val="left" w:pos="993"/>
          <w:tab w:val="left" w:pos="1276"/>
        </w:tabs>
        <w:jc w:val="both"/>
        <w:rPr>
          <w:sz w:val="28"/>
          <w:szCs w:val="28"/>
        </w:rPr>
      </w:pPr>
      <w:r>
        <w:rPr>
          <w:sz w:val="28"/>
          <w:szCs w:val="28"/>
        </w:rPr>
        <w:t xml:space="preserve">        - заполненный проект, по форме согласно Приложению №1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tabs>
          <w:tab w:val="left" w:pos="851"/>
          <w:tab w:val="left" w:pos="993"/>
          <w:tab w:val="left" w:pos="1276"/>
        </w:tabs>
        <w:ind w:firstLine="567"/>
        <w:jc w:val="both"/>
        <w:rPr>
          <w:sz w:val="28"/>
          <w:szCs w:val="28"/>
        </w:rPr>
      </w:pPr>
      <w:r>
        <w:rPr>
          <w:sz w:val="28"/>
          <w:szCs w:val="28"/>
        </w:rPr>
        <w:t>- анкету участника конкурса, по форме согласно Приложению №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tabs>
          <w:tab w:val="left" w:pos="851"/>
          <w:tab w:val="left" w:pos="993"/>
          <w:tab w:val="left" w:pos="1276"/>
        </w:tabs>
        <w:jc w:val="both"/>
        <w:rPr>
          <w:bCs/>
          <w:sz w:val="28"/>
          <w:szCs w:val="28"/>
        </w:rPr>
      </w:pPr>
      <w:r>
        <w:rPr>
          <w:bCs/>
          <w:sz w:val="28"/>
          <w:szCs w:val="28"/>
        </w:rPr>
        <w:t xml:space="preserve">       - заявление о согласии на обработку персональных данных, по форме согласно Приложению № 3 к </w:t>
      </w:r>
      <w:r>
        <w:rPr>
          <w:sz w:val="28"/>
          <w:szCs w:val="28"/>
        </w:rPr>
        <w:t>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tabs>
          <w:tab w:val="left" w:pos="851"/>
          <w:tab w:val="left" w:pos="993"/>
          <w:tab w:val="left" w:pos="1276"/>
        </w:tabs>
        <w:ind w:firstLine="567"/>
        <w:jc w:val="both"/>
        <w:rPr>
          <w:bCs/>
          <w:sz w:val="28"/>
          <w:szCs w:val="28"/>
        </w:rPr>
      </w:pPr>
      <w:r>
        <w:rPr>
          <w:bCs/>
          <w:sz w:val="28"/>
          <w:szCs w:val="28"/>
        </w:rPr>
        <w:t xml:space="preserve">- согласие на размещение информации на сайте Администрации города Шарыпово, в информационно-телекоммуникационной сети «Интернет», Приложению № 4 к </w:t>
      </w:r>
      <w:r>
        <w:rPr>
          <w:sz w:val="28"/>
          <w:szCs w:val="28"/>
        </w:rPr>
        <w:t>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bCs/>
          <w:sz w:val="28"/>
          <w:szCs w:val="28"/>
        </w:rPr>
        <w:t>.</w:t>
      </w:r>
    </w:p>
    <w:p w:rsidR="001140D9" w:rsidRDefault="001140D9" w:rsidP="001140D9">
      <w:pPr>
        <w:tabs>
          <w:tab w:val="left" w:pos="851"/>
          <w:tab w:val="left" w:pos="993"/>
          <w:tab w:val="left" w:pos="1276"/>
        </w:tabs>
        <w:ind w:firstLine="567"/>
        <w:jc w:val="both"/>
        <w:rPr>
          <w:bCs/>
          <w:sz w:val="28"/>
          <w:szCs w:val="28"/>
        </w:rPr>
      </w:pPr>
      <w:r>
        <w:rPr>
          <w:sz w:val="28"/>
          <w:szCs w:val="28"/>
        </w:rPr>
        <w:t>Титульный лист заявки должен быть заверен подписью руководителя и печатью некоммерческой организации.</w:t>
      </w:r>
    </w:p>
    <w:p w:rsidR="001140D9" w:rsidRDefault="001140D9" w:rsidP="001140D9">
      <w:pPr>
        <w:tabs>
          <w:tab w:val="left" w:pos="851"/>
          <w:tab w:val="left" w:pos="993"/>
          <w:tab w:val="left" w:pos="1276"/>
        </w:tabs>
        <w:ind w:firstLine="567"/>
        <w:jc w:val="both"/>
        <w:rPr>
          <w:sz w:val="28"/>
          <w:szCs w:val="28"/>
        </w:rPr>
      </w:pPr>
      <w:r>
        <w:rPr>
          <w:bCs/>
          <w:sz w:val="28"/>
          <w:szCs w:val="28"/>
        </w:rPr>
        <w:t>2. Документы, обязательно прилагаемые к конкурсной заявке:</w:t>
      </w:r>
    </w:p>
    <w:p w:rsidR="001140D9" w:rsidRDefault="001140D9" w:rsidP="001140D9">
      <w:pPr>
        <w:tabs>
          <w:tab w:val="left" w:pos="851"/>
          <w:tab w:val="left" w:pos="993"/>
          <w:tab w:val="left" w:pos="1276"/>
        </w:tabs>
        <w:jc w:val="both"/>
        <w:rPr>
          <w:sz w:val="28"/>
          <w:szCs w:val="28"/>
        </w:rPr>
      </w:pPr>
      <w:r>
        <w:rPr>
          <w:sz w:val="28"/>
          <w:szCs w:val="28"/>
        </w:rPr>
        <w:t xml:space="preserve">        - копия действующей редакции устава организации со всеми внесенными изменениями;</w:t>
      </w:r>
    </w:p>
    <w:p w:rsidR="001140D9" w:rsidRDefault="001140D9" w:rsidP="001140D9">
      <w:pPr>
        <w:tabs>
          <w:tab w:val="left" w:pos="851"/>
          <w:tab w:val="left" w:pos="993"/>
          <w:tab w:val="left" w:pos="1276"/>
        </w:tabs>
        <w:jc w:val="both"/>
        <w:rPr>
          <w:bCs/>
          <w:sz w:val="28"/>
          <w:szCs w:val="28"/>
        </w:rPr>
      </w:pPr>
      <w:r>
        <w:rPr>
          <w:bCs/>
          <w:sz w:val="28"/>
          <w:szCs w:val="28"/>
        </w:rPr>
        <w:t xml:space="preserve">       - копия документа, подтверждающего полномочия руководителя организации;</w:t>
      </w:r>
    </w:p>
    <w:p w:rsidR="001140D9" w:rsidRDefault="001140D9" w:rsidP="001140D9">
      <w:pPr>
        <w:tabs>
          <w:tab w:val="left" w:pos="851"/>
          <w:tab w:val="left" w:pos="993"/>
          <w:tab w:val="left" w:pos="1276"/>
        </w:tabs>
        <w:jc w:val="both"/>
        <w:rPr>
          <w:sz w:val="28"/>
          <w:szCs w:val="28"/>
        </w:rPr>
      </w:pPr>
      <w:r>
        <w:rPr>
          <w:sz w:val="28"/>
          <w:szCs w:val="28"/>
        </w:rPr>
        <w:t xml:space="preserve">       - справка либо выписка по состоянию на 1-е число месяца, предшествующего месяцу, в котором планируется проведение конкурса,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Pr>
          <w:sz w:val="28"/>
          <w:szCs w:val="28"/>
        </w:rPr>
        <w:lastRenderedPageBreak/>
        <w:t>сборах;</w:t>
      </w:r>
    </w:p>
    <w:p w:rsidR="001140D9" w:rsidRDefault="001140D9" w:rsidP="001140D9">
      <w:pPr>
        <w:tabs>
          <w:tab w:val="left" w:pos="851"/>
          <w:tab w:val="left" w:pos="993"/>
          <w:tab w:val="left" w:pos="1276"/>
        </w:tabs>
        <w:jc w:val="both"/>
        <w:rPr>
          <w:bCs/>
          <w:sz w:val="28"/>
          <w:szCs w:val="28"/>
        </w:rPr>
      </w:pPr>
      <w:r>
        <w:rPr>
          <w:bCs/>
          <w:sz w:val="28"/>
          <w:szCs w:val="28"/>
        </w:rPr>
        <w:t xml:space="preserve">      - оригинал выписки (справки) банка о наличии расчетного счета, отсутствии расчетных документов, принятых банком, но не оплаченных из-за недостаточности средств на счете получателя Гранта, а также об отсутствии ограничений распоряжением счетом с указанием банковских реквизитов счета;       </w:t>
      </w:r>
    </w:p>
    <w:p w:rsidR="001140D9" w:rsidRDefault="001140D9" w:rsidP="001140D9">
      <w:pPr>
        <w:tabs>
          <w:tab w:val="left" w:pos="851"/>
          <w:tab w:val="left" w:pos="993"/>
          <w:tab w:val="left" w:pos="1276"/>
        </w:tabs>
        <w:jc w:val="both"/>
        <w:rPr>
          <w:bCs/>
          <w:sz w:val="28"/>
          <w:szCs w:val="28"/>
        </w:rPr>
      </w:pPr>
      <w:r>
        <w:rPr>
          <w:bCs/>
          <w:sz w:val="28"/>
          <w:szCs w:val="28"/>
        </w:rPr>
        <w:t xml:space="preserve">       - справка от руководителя организации - участника конкурса, составленную в свободной форме, подтверждающая, что организация подходит установленным требованиям согласно п. 2.4. настоящего Порядка.</w:t>
      </w:r>
    </w:p>
    <w:p w:rsidR="001140D9" w:rsidRDefault="001140D9" w:rsidP="001140D9">
      <w:pPr>
        <w:tabs>
          <w:tab w:val="left" w:pos="851"/>
          <w:tab w:val="left" w:pos="993"/>
          <w:tab w:val="left" w:pos="1276"/>
        </w:tabs>
        <w:jc w:val="both"/>
        <w:rPr>
          <w:bCs/>
          <w:sz w:val="28"/>
          <w:szCs w:val="28"/>
        </w:rPr>
      </w:pPr>
      <w:r>
        <w:rPr>
          <w:bCs/>
          <w:sz w:val="28"/>
          <w:szCs w:val="28"/>
        </w:rPr>
        <w:t xml:space="preserve">      - оригиналы писем поддержки организаций - партнеров проекта (при наличии);</w:t>
      </w:r>
    </w:p>
    <w:p w:rsidR="001140D9" w:rsidRDefault="001140D9" w:rsidP="001140D9">
      <w:pPr>
        <w:tabs>
          <w:tab w:val="left" w:pos="851"/>
          <w:tab w:val="left" w:pos="993"/>
          <w:tab w:val="left" w:pos="1276"/>
        </w:tabs>
        <w:jc w:val="both"/>
        <w:rPr>
          <w:bCs/>
          <w:sz w:val="28"/>
          <w:szCs w:val="28"/>
        </w:rPr>
      </w:pPr>
      <w:r>
        <w:rPr>
          <w:bCs/>
          <w:sz w:val="28"/>
          <w:szCs w:val="28"/>
        </w:rPr>
        <w:t xml:space="preserve">      3. Иные документы и информацию в соответствии с критериями оценки заявок на участие в конкурсе, определенными настоящим Порядком.</w:t>
      </w:r>
    </w:p>
    <w:p w:rsidR="001140D9" w:rsidRDefault="001140D9" w:rsidP="001140D9">
      <w:pPr>
        <w:ind w:firstLine="567"/>
        <w:jc w:val="both"/>
        <w:rPr>
          <w:sz w:val="28"/>
          <w:szCs w:val="28"/>
        </w:rPr>
      </w:pPr>
      <w:r>
        <w:rPr>
          <w:bCs/>
          <w:sz w:val="28"/>
          <w:szCs w:val="28"/>
        </w:rPr>
        <w:t xml:space="preserve">Копии документов заверяются подписью руководителя и печатью некоммерческой организации. </w:t>
      </w:r>
      <w:r>
        <w:rPr>
          <w:sz w:val="28"/>
          <w:szCs w:val="28"/>
        </w:rPr>
        <w:t>Документы и копии документов, прикрепленные к конкурсной заявке, должны поддаваться прочтению. Сведения, указанные в конкурсной заявке, и прикрепленные к ней документы, копии документов должны быть достоверны.</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Ответственность за правильность оформления, достоверность, полноту, актуальность представленных документов в составе конкурсной заявки несет участник конкурса.</w:t>
      </w:r>
    </w:p>
    <w:p w:rsidR="001140D9" w:rsidRDefault="001140D9" w:rsidP="001140D9">
      <w:pPr>
        <w:pStyle w:val="ae"/>
        <w:widowControl/>
        <w:numPr>
          <w:ilvl w:val="1"/>
          <w:numId w:val="5"/>
        </w:numPr>
        <w:tabs>
          <w:tab w:val="left" w:pos="851"/>
          <w:tab w:val="left" w:pos="993"/>
          <w:tab w:val="left" w:pos="1276"/>
        </w:tabs>
        <w:ind w:left="0" w:firstLine="567"/>
        <w:jc w:val="both"/>
        <w:rPr>
          <w:sz w:val="28"/>
          <w:szCs w:val="28"/>
        </w:rPr>
      </w:pPr>
      <w:r>
        <w:rPr>
          <w:bCs/>
          <w:sz w:val="28"/>
          <w:szCs w:val="28"/>
        </w:rPr>
        <w:t>Все листы пакета документов должны быть пронумерованы, подписаны участником конкурса, заверены печатью (при наличии), направлены с сопроводительным письмом, содержащим опись представленных документов. Конкурсная заявка представляется на бумажном и электронном носителях (диск/флеш-карта).</w:t>
      </w:r>
    </w:p>
    <w:p w:rsidR="001140D9" w:rsidRDefault="001140D9" w:rsidP="001140D9">
      <w:pPr>
        <w:pStyle w:val="ae"/>
        <w:widowControl/>
        <w:numPr>
          <w:ilvl w:val="1"/>
          <w:numId w:val="5"/>
        </w:numPr>
        <w:ind w:left="0" w:firstLine="567"/>
        <w:jc w:val="both"/>
        <w:rPr>
          <w:sz w:val="28"/>
          <w:szCs w:val="28"/>
        </w:rPr>
      </w:pPr>
      <w:r>
        <w:rPr>
          <w:sz w:val="28"/>
          <w:szCs w:val="28"/>
        </w:rPr>
        <w:t>Документы представляются организатору конкурса лично, либо посредством почтовой связи, также документы могут быть представлены представителями участника конкурса.</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По окончании конкурса представленные заявки и материалы участнику конкурса не возвращаются.</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Организатор конкурса в течение 5 (пяти) рабочих дней с даты окончания срока, установленного для представления заявок на участие в конкурсе, проверяет представленные участниками конкурса документы на комплектность и соответствие требованиям, установленным настоящим Порядком.</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Определение победителей конкурса производит конкурсная комиссия, действующая на основании Положения о конкурсной комиссии (Приложение № 4 к настоящему Порядку), по результатам проведения публичной презентации (защиты) проектов и заполненных оценочных листов (Приложение №3 к настоящему Порядку) по следующим критериям:</w:t>
      </w:r>
    </w:p>
    <w:p w:rsidR="001140D9" w:rsidRDefault="001140D9" w:rsidP="001140D9">
      <w:pPr>
        <w:tabs>
          <w:tab w:val="left" w:pos="851"/>
          <w:tab w:val="left" w:pos="993"/>
          <w:tab w:val="left" w:pos="1276"/>
        </w:tabs>
        <w:ind w:firstLine="567"/>
        <w:jc w:val="both"/>
        <w:rPr>
          <w:bCs/>
          <w:sz w:val="28"/>
          <w:szCs w:val="28"/>
        </w:rPr>
      </w:pPr>
      <w:r>
        <w:rPr>
          <w:bCs/>
          <w:sz w:val="28"/>
          <w:szCs w:val="28"/>
        </w:rPr>
        <w:t>1) критерий актуальности и социальной значимости проекта;</w:t>
      </w:r>
    </w:p>
    <w:p w:rsidR="001140D9" w:rsidRDefault="001140D9" w:rsidP="001140D9">
      <w:pPr>
        <w:tabs>
          <w:tab w:val="left" w:pos="851"/>
          <w:tab w:val="left" w:pos="993"/>
          <w:tab w:val="left" w:pos="1276"/>
        </w:tabs>
        <w:ind w:firstLine="567"/>
        <w:jc w:val="both"/>
        <w:rPr>
          <w:bCs/>
          <w:sz w:val="28"/>
          <w:szCs w:val="28"/>
        </w:rPr>
      </w:pPr>
      <w:r>
        <w:rPr>
          <w:bCs/>
          <w:sz w:val="28"/>
          <w:szCs w:val="28"/>
        </w:rPr>
        <w:t>2) критерий реалистичности проекта;</w:t>
      </w:r>
    </w:p>
    <w:p w:rsidR="001140D9" w:rsidRDefault="001140D9" w:rsidP="001140D9">
      <w:pPr>
        <w:tabs>
          <w:tab w:val="left" w:pos="851"/>
          <w:tab w:val="left" w:pos="993"/>
          <w:tab w:val="left" w:pos="1276"/>
        </w:tabs>
        <w:ind w:firstLine="567"/>
        <w:jc w:val="both"/>
        <w:rPr>
          <w:bCs/>
          <w:sz w:val="28"/>
          <w:szCs w:val="28"/>
        </w:rPr>
      </w:pPr>
      <w:r>
        <w:rPr>
          <w:bCs/>
          <w:sz w:val="28"/>
          <w:szCs w:val="28"/>
        </w:rPr>
        <w:t>3) наличие опыта реализации проекта;</w:t>
      </w:r>
    </w:p>
    <w:p w:rsidR="001140D9" w:rsidRDefault="001140D9" w:rsidP="001140D9">
      <w:pPr>
        <w:tabs>
          <w:tab w:val="left" w:pos="851"/>
          <w:tab w:val="left" w:pos="993"/>
          <w:tab w:val="left" w:pos="1276"/>
        </w:tabs>
        <w:ind w:firstLine="567"/>
        <w:jc w:val="both"/>
        <w:rPr>
          <w:bCs/>
          <w:sz w:val="28"/>
          <w:szCs w:val="28"/>
        </w:rPr>
      </w:pPr>
      <w:r>
        <w:rPr>
          <w:bCs/>
          <w:sz w:val="28"/>
          <w:szCs w:val="28"/>
        </w:rPr>
        <w:t>4) перспективы продолжения деятельности проекта.</w:t>
      </w:r>
    </w:p>
    <w:p w:rsidR="001140D9" w:rsidRDefault="001140D9" w:rsidP="001140D9">
      <w:pPr>
        <w:tabs>
          <w:tab w:val="left" w:pos="851"/>
          <w:tab w:val="left" w:pos="993"/>
          <w:tab w:val="left" w:pos="1276"/>
        </w:tabs>
        <w:ind w:firstLine="567"/>
        <w:jc w:val="both"/>
        <w:rPr>
          <w:bCs/>
          <w:sz w:val="28"/>
          <w:szCs w:val="28"/>
        </w:rPr>
      </w:pPr>
      <w:r>
        <w:rPr>
          <w:bCs/>
          <w:sz w:val="28"/>
          <w:szCs w:val="28"/>
        </w:rPr>
        <w:lastRenderedPageBreak/>
        <w:t>К критерию актуальности и социальной значимости проекта относятся степень важности и востребованности проекта в данный момент.</w:t>
      </w:r>
    </w:p>
    <w:p w:rsidR="001140D9" w:rsidRDefault="001140D9" w:rsidP="001140D9">
      <w:pPr>
        <w:tabs>
          <w:tab w:val="left" w:pos="851"/>
          <w:tab w:val="left" w:pos="993"/>
          <w:tab w:val="left" w:pos="1276"/>
        </w:tabs>
        <w:ind w:firstLine="567"/>
        <w:jc w:val="both"/>
        <w:rPr>
          <w:bCs/>
          <w:sz w:val="28"/>
          <w:szCs w:val="28"/>
        </w:rPr>
      </w:pPr>
      <w:r>
        <w:rPr>
          <w:bCs/>
          <w:sz w:val="28"/>
          <w:szCs w:val="28"/>
        </w:rPr>
        <w:t>К критерию реалистичности проекта относятся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привлечение внебюджетных средств для реализации социально значимого проекта, соответствие запрашиваемых средств на поддержку целей и мероприятий проекта (обоснованность сметы).</w:t>
      </w:r>
    </w:p>
    <w:p w:rsidR="001140D9" w:rsidRDefault="001140D9" w:rsidP="001140D9">
      <w:pPr>
        <w:tabs>
          <w:tab w:val="left" w:pos="851"/>
          <w:tab w:val="left" w:pos="993"/>
          <w:tab w:val="left" w:pos="1276"/>
        </w:tabs>
        <w:ind w:firstLine="567"/>
        <w:jc w:val="both"/>
        <w:rPr>
          <w:bCs/>
          <w:sz w:val="28"/>
          <w:szCs w:val="28"/>
        </w:rPr>
      </w:pPr>
      <w:r>
        <w:rPr>
          <w:bCs/>
          <w:sz w:val="28"/>
          <w:szCs w:val="28"/>
        </w:rPr>
        <w:t>К критерию наличие опыта реализации проекта относятся наличие опыта реализации сходных проектов или проектов в заявленной сфере в течение последних трех лет.</w:t>
      </w:r>
    </w:p>
    <w:p w:rsidR="001140D9" w:rsidRDefault="001140D9" w:rsidP="001140D9">
      <w:pPr>
        <w:tabs>
          <w:tab w:val="left" w:pos="851"/>
          <w:tab w:val="left" w:pos="993"/>
          <w:tab w:val="left" w:pos="1276"/>
        </w:tabs>
        <w:ind w:firstLine="567"/>
        <w:jc w:val="both"/>
        <w:rPr>
          <w:bCs/>
          <w:sz w:val="28"/>
          <w:szCs w:val="28"/>
        </w:rPr>
      </w:pPr>
      <w:r>
        <w:rPr>
          <w:bCs/>
          <w:sz w:val="28"/>
          <w:szCs w:val="28"/>
        </w:rPr>
        <w:t>К критерию перспективы продолжения деятельности проекта относится возможность дальнейшего использования проекта в качестве положительной практики.</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Заседание конкурсной комиссии по рассмотрению заявок назначается не позднее чем на 10 (десятый) рабочий день со дня окончания срока, установленного для проверки документов и подготовки заключения.</w:t>
      </w:r>
    </w:p>
    <w:p w:rsidR="001140D9" w:rsidRDefault="001140D9" w:rsidP="001140D9">
      <w:pPr>
        <w:tabs>
          <w:tab w:val="left" w:pos="851"/>
          <w:tab w:val="left" w:pos="993"/>
          <w:tab w:val="left" w:pos="1276"/>
        </w:tabs>
        <w:ind w:firstLine="567"/>
        <w:jc w:val="both"/>
        <w:rPr>
          <w:bCs/>
          <w:sz w:val="28"/>
          <w:szCs w:val="28"/>
        </w:rPr>
      </w:pPr>
      <w:r>
        <w:rPr>
          <w:bCs/>
          <w:sz w:val="28"/>
          <w:szCs w:val="28"/>
        </w:rPr>
        <w:t>Участники, не допущенные к участию в конкурсе, извещаются организатором конкурса в течение 5 (пяти) рабочих дней с даты изготовления протокола.</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К участию в конкурсе участники не допускаются, заявка участника конкурса отклоняется в следующих случаях:</w:t>
      </w:r>
    </w:p>
    <w:p w:rsidR="001140D9" w:rsidRDefault="001140D9" w:rsidP="001140D9">
      <w:pPr>
        <w:tabs>
          <w:tab w:val="left" w:pos="851"/>
        </w:tabs>
        <w:ind w:firstLine="567"/>
        <w:jc w:val="both"/>
        <w:rPr>
          <w:bCs/>
          <w:sz w:val="28"/>
          <w:szCs w:val="28"/>
        </w:rPr>
      </w:pPr>
      <w:r>
        <w:rPr>
          <w:bCs/>
          <w:sz w:val="28"/>
          <w:szCs w:val="28"/>
        </w:rPr>
        <w:t>1) заявка и документы, представленные участником, не соответствуют требованиям, установленным пунктом 2.4 настоящего Порядка;</w:t>
      </w:r>
    </w:p>
    <w:p w:rsidR="001140D9" w:rsidRDefault="001140D9" w:rsidP="001140D9">
      <w:pPr>
        <w:tabs>
          <w:tab w:val="left" w:pos="851"/>
          <w:tab w:val="left" w:pos="993"/>
          <w:tab w:val="left" w:pos="1276"/>
        </w:tabs>
        <w:ind w:firstLine="567"/>
        <w:jc w:val="both"/>
        <w:rPr>
          <w:bCs/>
          <w:sz w:val="28"/>
          <w:szCs w:val="28"/>
        </w:rPr>
      </w:pPr>
      <w:r>
        <w:rPr>
          <w:bCs/>
          <w:sz w:val="28"/>
          <w:szCs w:val="28"/>
        </w:rPr>
        <w:t xml:space="preserve">2) заявка и документы, представленная участником, не соответствует требованиям настоящего Порядка; </w:t>
      </w:r>
    </w:p>
    <w:p w:rsidR="001140D9" w:rsidRDefault="001140D9" w:rsidP="001140D9">
      <w:pPr>
        <w:tabs>
          <w:tab w:val="left" w:pos="851"/>
          <w:tab w:val="left" w:pos="993"/>
          <w:tab w:val="left" w:pos="1276"/>
        </w:tabs>
        <w:ind w:firstLine="567"/>
        <w:jc w:val="both"/>
        <w:rPr>
          <w:bCs/>
          <w:sz w:val="28"/>
          <w:szCs w:val="28"/>
        </w:rPr>
      </w:pPr>
      <w:r>
        <w:rPr>
          <w:bCs/>
          <w:sz w:val="28"/>
          <w:szCs w:val="28"/>
        </w:rPr>
        <w:t>3) участником предоставлена недостоверная информация, в том числе о месте нахождения и адресе юридического лица (участника);</w:t>
      </w:r>
    </w:p>
    <w:p w:rsidR="001140D9" w:rsidRDefault="001140D9" w:rsidP="001140D9">
      <w:pPr>
        <w:tabs>
          <w:tab w:val="left" w:pos="851"/>
          <w:tab w:val="left" w:pos="993"/>
          <w:tab w:val="left" w:pos="1276"/>
        </w:tabs>
        <w:ind w:firstLine="567"/>
        <w:jc w:val="both"/>
        <w:rPr>
          <w:bCs/>
          <w:sz w:val="28"/>
          <w:szCs w:val="28"/>
        </w:rPr>
      </w:pPr>
      <w:r>
        <w:rPr>
          <w:bCs/>
          <w:sz w:val="28"/>
          <w:szCs w:val="28"/>
        </w:rPr>
        <w:t>4) участником представлена заявка и документы позднее срока, установленного в извещении о проведении конкурса;</w:t>
      </w:r>
    </w:p>
    <w:p w:rsidR="001140D9" w:rsidRDefault="001140D9" w:rsidP="001140D9">
      <w:pPr>
        <w:tabs>
          <w:tab w:val="left" w:pos="851"/>
          <w:tab w:val="left" w:pos="993"/>
          <w:tab w:val="left" w:pos="1276"/>
        </w:tabs>
        <w:ind w:firstLine="567"/>
        <w:jc w:val="both"/>
        <w:rPr>
          <w:bCs/>
          <w:sz w:val="28"/>
          <w:szCs w:val="28"/>
        </w:rPr>
      </w:pPr>
      <w:r>
        <w:rPr>
          <w:bCs/>
          <w:sz w:val="28"/>
          <w:szCs w:val="28"/>
        </w:rPr>
        <w:t>5) участником представлен неполный перечень документов, указанных в пункте 2.11 настоящего Порядка.</w:t>
      </w:r>
    </w:p>
    <w:p w:rsidR="001140D9" w:rsidRDefault="001140D9" w:rsidP="001140D9">
      <w:pPr>
        <w:pStyle w:val="ae"/>
        <w:widowControl/>
        <w:numPr>
          <w:ilvl w:val="1"/>
          <w:numId w:val="5"/>
        </w:numPr>
        <w:tabs>
          <w:tab w:val="left" w:pos="851"/>
          <w:tab w:val="left" w:pos="993"/>
          <w:tab w:val="left" w:pos="1276"/>
        </w:tabs>
        <w:ind w:left="0" w:firstLine="567"/>
        <w:jc w:val="both"/>
        <w:rPr>
          <w:sz w:val="28"/>
          <w:szCs w:val="28"/>
        </w:rPr>
      </w:pPr>
      <w:r>
        <w:rPr>
          <w:sz w:val="28"/>
          <w:szCs w:val="28"/>
        </w:rPr>
        <w:t xml:space="preserve">Победители конкурса определяются путем общего суммирования баллов проставленным в оценочных листах. В зависимости от количества итоговых баллов </w:t>
      </w:r>
      <w:r>
        <w:rPr>
          <w:bCs/>
          <w:sz w:val="28"/>
          <w:szCs w:val="28"/>
        </w:rPr>
        <w:t xml:space="preserve">конкурсная комиссия </w:t>
      </w:r>
      <w:r>
        <w:rPr>
          <w:sz w:val="28"/>
          <w:szCs w:val="28"/>
        </w:rPr>
        <w:t>присваивает каждой конкурсной заявке порядковый номер в сравнительной таблице сопоставления конкурсных заявок в порядке убывания итогового количества баллов (рейтинг). При равенстве баллов приоритет отдается Заявкам, зарегистрированным ранее других.</w:t>
      </w:r>
    </w:p>
    <w:p w:rsidR="001140D9" w:rsidRDefault="001140D9" w:rsidP="001140D9">
      <w:pPr>
        <w:pStyle w:val="ae"/>
        <w:widowControl/>
        <w:numPr>
          <w:ilvl w:val="1"/>
          <w:numId w:val="5"/>
        </w:numPr>
        <w:tabs>
          <w:tab w:val="left" w:pos="851"/>
          <w:tab w:val="left" w:pos="993"/>
          <w:tab w:val="left" w:pos="1276"/>
        </w:tabs>
        <w:ind w:left="0" w:firstLine="567"/>
        <w:jc w:val="both"/>
        <w:rPr>
          <w:sz w:val="28"/>
          <w:szCs w:val="28"/>
        </w:rPr>
      </w:pPr>
      <w:r>
        <w:rPr>
          <w:sz w:val="28"/>
          <w:szCs w:val="28"/>
        </w:rPr>
        <w:t>Размер субсидии (гранта) определяется путем экспертной оценки членами конкурсной комиссии обоснования сметных расходов, представленных в конкурсной заявке, но</w:t>
      </w:r>
      <w:r>
        <w:rPr>
          <w:bCs/>
          <w:sz w:val="28"/>
          <w:szCs w:val="28"/>
        </w:rPr>
        <w:t xml:space="preserve"> не более 100 000 (ста тысяч) рублей по каждой конкурсной заявке.</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Размер субсидии (гранта) определяется конкурсной комиссией по формуле:</w:t>
      </w:r>
    </w:p>
    <w:p w:rsidR="001140D9" w:rsidRDefault="001140D9" w:rsidP="001140D9">
      <w:pPr>
        <w:pStyle w:val="ae"/>
        <w:tabs>
          <w:tab w:val="left" w:pos="851"/>
          <w:tab w:val="left" w:pos="993"/>
          <w:tab w:val="left" w:pos="1276"/>
        </w:tabs>
        <w:ind w:left="0" w:firstLine="567"/>
        <w:jc w:val="center"/>
        <w:rPr>
          <w:bCs/>
          <w:sz w:val="28"/>
          <w:szCs w:val="28"/>
        </w:rPr>
      </w:pPr>
      <w:r>
        <w:rPr>
          <w:bCs/>
          <w:sz w:val="28"/>
          <w:szCs w:val="28"/>
        </w:rPr>
        <w:lastRenderedPageBreak/>
        <w:t>С=Оз - Пр</w:t>
      </w:r>
    </w:p>
    <w:p w:rsidR="001140D9" w:rsidRDefault="001140D9" w:rsidP="001140D9">
      <w:pPr>
        <w:pStyle w:val="ae"/>
        <w:tabs>
          <w:tab w:val="left" w:pos="851"/>
          <w:tab w:val="left" w:pos="993"/>
          <w:tab w:val="left" w:pos="1276"/>
        </w:tabs>
        <w:ind w:left="567"/>
        <w:rPr>
          <w:bCs/>
          <w:sz w:val="28"/>
          <w:szCs w:val="28"/>
        </w:rPr>
      </w:pPr>
      <w:r>
        <w:rPr>
          <w:bCs/>
          <w:sz w:val="28"/>
          <w:szCs w:val="28"/>
        </w:rPr>
        <w:t>где:</w:t>
      </w:r>
    </w:p>
    <w:p w:rsidR="001140D9" w:rsidRDefault="001140D9" w:rsidP="001140D9">
      <w:pPr>
        <w:pStyle w:val="ae"/>
        <w:tabs>
          <w:tab w:val="left" w:pos="851"/>
          <w:tab w:val="left" w:pos="993"/>
          <w:tab w:val="left" w:pos="1276"/>
        </w:tabs>
        <w:ind w:left="567"/>
        <w:rPr>
          <w:bCs/>
          <w:sz w:val="28"/>
          <w:szCs w:val="28"/>
        </w:rPr>
      </w:pPr>
      <w:r>
        <w:rPr>
          <w:bCs/>
          <w:sz w:val="28"/>
          <w:szCs w:val="28"/>
        </w:rPr>
        <w:t>С - запрашиваемые средства субсидии (гранта) (рублей);</w:t>
      </w:r>
    </w:p>
    <w:p w:rsidR="001140D9" w:rsidRDefault="001140D9" w:rsidP="001140D9">
      <w:pPr>
        <w:pStyle w:val="ae"/>
        <w:tabs>
          <w:tab w:val="left" w:pos="851"/>
          <w:tab w:val="left" w:pos="993"/>
          <w:tab w:val="left" w:pos="1276"/>
        </w:tabs>
        <w:ind w:left="0" w:firstLine="567"/>
        <w:jc w:val="both"/>
        <w:rPr>
          <w:bCs/>
          <w:sz w:val="28"/>
          <w:szCs w:val="28"/>
        </w:rPr>
      </w:pPr>
      <w:r>
        <w:rPr>
          <w:bCs/>
          <w:sz w:val="28"/>
          <w:szCs w:val="28"/>
        </w:rPr>
        <w:t>Оз – объем затрат, возникающих при проведении мероприятий социального проекта, указанных в конкурсной заявке, которые планируется осуществлять за счет субсидии (гранта);</w:t>
      </w:r>
    </w:p>
    <w:p w:rsidR="001140D9" w:rsidRDefault="001140D9" w:rsidP="001140D9">
      <w:pPr>
        <w:pStyle w:val="ae"/>
        <w:tabs>
          <w:tab w:val="left" w:pos="851"/>
          <w:tab w:val="left" w:pos="993"/>
          <w:tab w:val="left" w:pos="1276"/>
        </w:tabs>
        <w:ind w:left="0" w:firstLine="567"/>
        <w:jc w:val="both"/>
        <w:rPr>
          <w:bCs/>
          <w:sz w:val="28"/>
          <w:szCs w:val="28"/>
        </w:rPr>
      </w:pPr>
      <w:r>
        <w:rPr>
          <w:bCs/>
          <w:sz w:val="28"/>
          <w:szCs w:val="28"/>
        </w:rPr>
        <w:t>Пр – сумма превышения стоимости затрат на реализацию мероприятий социального проекта, указанных в конкурсной заявке, рекомендованная конкурсной комиссией.</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После определения суммы средств на конкретный проект и наличия нераспределенного остатка средств, предназначенных на поддержку проектов, в рейтинге выбирается следующий проект, получивший наибольший балл. Распределение остатка производится в пределах лимитов бюджетных обязательств, предусмотренных на эти цели в текущем финансовом году в бюджете городского округа города Шарыпово.</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Основанием для отказа участнику в предоставлении гранта в форме субсидии являются:</w:t>
      </w:r>
    </w:p>
    <w:p w:rsidR="001140D9" w:rsidRDefault="001140D9" w:rsidP="001140D9">
      <w:pPr>
        <w:pStyle w:val="ae"/>
        <w:widowControl/>
        <w:numPr>
          <w:ilvl w:val="0"/>
          <w:numId w:val="12"/>
        </w:numPr>
        <w:tabs>
          <w:tab w:val="left" w:pos="567"/>
          <w:tab w:val="left" w:pos="993"/>
          <w:tab w:val="left" w:pos="1276"/>
        </w:tabs>
        <w:ind w:left="0" w:firstLine="567"/>
        <w:jc w:val="both"/>
        <w:rPr>
          <w:bCs/>
          <w:sz w:val="28"/>
          <w:szCs w:val="28"/>
        </w:rPr>
      </w:pPr>
      <w:r>
        <w:rPr>
          <w:bCs/>
          <w:sz w:val="28"/>
          <w:szCs w:val="28"/>
        </w:rPr>
        <w:t>несоответствие представленных документов требованиям, установленным настоящим Порядком, или непредоставление (представление не в полном объеме) указанных документов;</w:t>
      </w:r>
    </w:p>
    <w:p w:rsidR="001140D9" w:rsidRDefault="001140D9" w:rsidP="001140D9">
      <w:pPr>
        <w:pStyle w:val="ae"/>
        <w:widowControl/>
        <w:numPr>
          <w:ilvl w:val="0"/>
          <w:numId w:val="12"/>
        </w:numPr>
        <w:tabs>
          <w:tab w:val="left" w:pos="567"/>
          <w:tab w:val="left" w:pos="993"/>
          <w:tab w:val="left" w:pos="1276"/>
        </w:tabs>
        <w:ind w:left="0" w:firstLine="567"/>
        <w:jc w:val="both"/>
        <w:rPr>
          <w:bCs/>
          <w:sz w:val="28"/>
          <w:szCs w:val="28"/>
        </w:rPr>
      </w:pPr>
      <w:r>
        <w:rPr>
          <w:bCs/>
          <w:sz w:val="28"/>
          <w:szCs w:val="28"/>
        </w:rPr>
        <w:t>установление факта недостоверности предоставленной информации участником конкурса.</w:t>
      </w:r>
    </w:p>
    <w:p w:rsidR="001140D9" w:rsidRDefault="001140D9" w:rsidP="001140D9">
      <w:pPr>
        <w:pStyle w:val="ae"/>
        <w:widowControl/>
        <w:numPr>
          <w:ilvl w:val="0"/>
          <w:numId w:val="12"/>
        </w:numPr>
        <w:tabs>
          <w:tab w:val="left" w:pos="567"/>
          <w:tab w:val="left" w:pos="993"/>
          <w:tab w:val="left" w:pos="1276"/>
        </w:tabs>
        <w:ind w:left="0" w:firstLine="567"/>
        <w:jc w:val="both"/>
        <w:rPr>
          <w:bCs/>
          <w:sz w:val="28"/>
          <w:szCs w:val="28"/>
        </w:rPr>
      </w:pPr>
      <w:r>
        <w:rPr>
          <w:bCs/>
          <w:sz w:val="28"/>
          <w:szCs w:val="28"/>
        </w:rPr>
        <w:t xml:space="preserve">исчерпание лимитов бюджетных обязательств, доведенных в установленном порядке до Организатора конкурса (Главного распорядителя), предусмотренная на эти цели в муниципальной программе «Молодежь города Шарыпово в </w:t>
      </w:r>
      <w:r>
        <w:rPr>
          <w:bCs/>
          <w:sz w:val="28"/>
          <w:szCs w:val="28"/>
          <w:lang w:val="en-US"/>
        </w:rPr>
        <w:t>XXI</w:t>
      </w:r>
      <w:r>
        <w:rPr>
          <w:bCs/>
          <w:sz w:val="28"/>
          <w:szCs w:val="28"/>
        </w:rPr>
        <w:t xml:space="preserve"> веке», утвержденной постановлением Администрации города Шарыпово от 04.10.2013 №238.</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Список получателей грантов оформляется протоколом конкурсной комиссии и подписывается председателем конкурсной комиссии.</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Протокол заседания конкурсной комиссии с указанием победителей конкурса и размером предоставляемого гранта, в форме субсидии, публикуется на официальном сайте муниципального образования города Шарыпово Красноярского края (www.gorodsharypovo.ru), в срок не более 5 (пяти) рабочих дней, с даты подписания протокола.</w:t>
      </w:r>
    </w:p>
    <w:p w:rsidR="001140D9" w:rsidRDefault="001140D9" w:rsidP="001140D9">
      <w:pPr>
        <w:pStyle w:val="ae"/>
        <w:widowControl/>
        <w:numPr>
          <w:ilvl w:val="1"/>
          <w:numId w:val="5"/>
        </w:numPr>
        <w:tabs>
          <w:tab w:val="left" w:pos="851"/>
          <w:tab w:val="left" w:pos="993"/>
          <w:tab w:val="left" w:pos="1276"/>
        </w:tabs>
        <w:ind w:left="0" w:firstLine="567"/>
        <w:jc w:val="both"/>
        <w:rPr>
          <w:bCs/>
          <w:sz w:val="28"/>
          <w:szCs w:val="28"/>
        </w:rPr>
      </w:pPr>
      <w:r>
        <w:rPr>
          <w:bCs/>
          <w:sz w:val="28"/>
          <w:szCs w:val="28"/>
        </w:rPr>
        <w:t>Конкурс признается несостоявшимся в случаях:</w:t>
      </w:r>
    </w:p>
    <w:p w:rsidR="001140D9" w:rsidRDefault="001140D9" w:rsidP="001140D9">
      <w:pPr>
        <w:tabs>
          <w:tab w:val="left" w:pos="851"/>
          <w:tab w:val="left" w:pos="993"/>
          <w:tab w:val="left" w:pos="1276"/>
        </w:tabs>
        <w:ind w:firstLine="567"/>
        <w:jc w:val="both"/>
        <w:rPr>
          <w:bCs/>
          <w:sz w:val="28"/>
          <w:szCs w:val="28"/>
        </w:rPr>
      </w:pPr>
      <w:r>
        <w:rPr>
          <w:bCs/>
          <w:sz w:val="28"/>
          <w:szCs w:val="28"/>
        </w:rPr>
        <w:t>1) если ни один из участников конкурса не соответствует требованиям пункта 2.4 настоящего Порядка;</w:t>
      </w:r>
    </w:p>
    <w:p w:rsidR="001140D9" w:rsidRDefault="001140D9" w:rsidP="001140D9">
      <w:pPr>
        <w:tabs>
          <w:tab w:val="left" w:pos="851"/>
          <w:tab w:val="left" w:pos="993"/>
          <w:tab w:val="left" w:pos="1276"/>
        </w:tabs>
        <w:ind w:firstLine="567"/>
        <w:jc w:val="both"/>
        <w:rPr>
          <w:bCs/>
          <w:sz w:val="28"/>
          <w:szCs w:val="28"/>
        </w:rPr>
      </w:pPr>
      <w:r>
        <w:rPr>
          <w:bCs/>
          <w:sz w:val="28"/>
          <w:szCs w:val="28"/>
        </w:rPr>
        <w:t>2) если в течение срока, установленного для подачи заявок, не подана ни одна заявка.</w:t>
      </w:r>
    </w:p>
    <w:p w:rsidR="001140D9" w:rsidRDefault="001140D9" w:rsidP="001140D9">
      <w:pPr>
        <w:tabs>
          <w:tab w:val="left" w:pos="851"/>
          <w:tab w:val="left" w:pos="993"/>
          <w:tab w:val="left" w:pos="1276"/>
        </w:tabs>
        <w:ind w:firstLine="567"/>
        <w:jc w:val="both"/>
        <w:rPr>
          <w:bCs/>
          <w:sz w:val="28"/>
          <w:szCs w:val="28"/>
        </w:rPr>
      </w:pPr>
      <w:r>
        <w:rPr>
          <w:bCs/>
          <w:sz w:val="28"/>
          <w:szCs w:val="28"/>
        </w:rPr>
        <w:t>Решение о признании конкурса несостоявшимся вносится в протокол конкурсной комиссии.</w:t>
      </w:r>
    </w:p>
    <w:p w:rsidR="001140D9" w:rsidRDefault="001140D9" w:rsidP="001140D9">
      <w:pPr>
        <w:tabs>
          <w:tab w:val="left" w:pos="851"/>
          <w:tab w:val="left" w:pos="993"/>
          <w:tab w:val="left" w:pos="1276"/>
        </w:tabs>
        <w:ind w:firstLine="567"/>
        <w:jc w:val="both"/>
        <w:rPr>
          <w:bCs/>
          <w:sz w:val="28"/>
          <w:szCs w:val="28"/>
        </w:rPr>
      </w:pPr>
    </w:p>
    <w:p w:rsidR="001140D9" w:rsidRDefault="001140D9" w:rsidP="001140D9">
      <w:pPr>
        <w:pStyle w:val="ae"/>
        <w:widowControl/>
        <w:numPr>
          <w:ilvl w:val="0"/>
          <w:numId w:val="5"/>
        </w:numPr>
        <w:tabs>
          <w:tab w:val="left" w:pos="284"/>
          <w:tab w:val="left" w:pos="851"/>
          <w:tab w:val="left" w:pos="993"/>
          <w:tab w:val="left" w:pos="1276"/>
        </w:tabs>
        <w:ind w:left="0" w:firstLine="0"/>
        <w:jc w:val="center"/>
        <w:rPr>
          <w:b/>
          <w:sz w:val="28"/>
          <w:szCs w:val="28"/>
        </w:rPr>
      </w:pPr>
      <w:r>
        <w:rPr>
          <w:b/>
          <w:sz w:val="28"/>
          <w:szCs w:val="28"/>
        </w:rPr>
        <w:t>Условия и порядок предоставления гранта в форме субсидии</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Предоставленные гранты в форме субсидии могут быть использованы только на реализацию заявленных проектов.</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lastRenderedPageBreak/>
        <w:t>Размер гранта, предоставляемого для реализации одного социального проекта, не превышает 100 000 руб. (сто тысяч рублей) по каждой из номинаций.</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Не допускается осуществление за счет гранта в форме субсидий следующих расходов:</w:t>
      </w:r>
    </w:p>
    <w:p w:rsidR="001140D9" w:rsidRDefault="001140D9" w:rsidP="001140D9">
      <w:pPr>
        <w:tabs>
          <w:tab w:val="left" w:pos="1134"/>
        </w:tabs>
        <w:jc w:val="both"/>
        <w:rPr>
          <w:bCs/>
          <w:sz w:val="28"/>
          <w:szCs w:val="28"/>
        </w:rPr>
      </w:pPr>
      <w:r>
        <w:rPr>
          <w:bCs/>
          <w:sz w:val="28"/>
          <w:szCs w:val="28"/>
        </w:rPr>
        <w:t xml:space="preserve">         - расходы, связанные с осуществлением предпринимательской деятельности и оказанием помощи коммерческим организациям;</w:t>
      </w:r>
    </w:p>
    <w:p w:rsidR="001140D9" w:rsidRDefault="001140D9" w:rsidP="001140D9">
      <w:pPr>
        <w:tabs>
          <w:tab w:val="left" w:pos="1134"/>
        </w:tabs>
        <w:ind w:firstLine="567"/>
        <w:jc w:val="both"/>
        <w:rPr>
          <w:bCs/>
          <w:sz w:val="28"/>
          <w:szCs w:val="28"/>
        </w:rPr>
      </w:pPr>
      <w:r>
        <w:rPr>
          <w:bCs/>
          <w:sz w:val="28"/>
          <w:szCs w:val="28"/>
        </w:rPr>
        <w:t>-  расходы, не связанные с реализацией проекта;</w:t>
      </w:r>
    </w:p>
    <w:p w:rsidR="001140D9" w:rsidRDefault="001140D9" w:rsidP="001140D9">
      <w:pPr>
        <w:tabs>
          <w:tab w:val="left" w:pos="1134"/>
        </w:tabs>
        <w:ind w:firstLine="567"/>
        <w:jc w:val="both"/>
        <w:rPr>
          <w:bCs/>
          <w:sz w:val="28"/>
          <w:szCs w:val="28"/>
        </w:rPr>
      </w:pPr>
      <w:r>
        <w:rPr>
          <w:bCs/>
          <w:sz w:val="28"/>
          <w:szCs w:val="28"/>
        </w:rPr>
        <w:t>- расходы, предусматривающие финансирование политических партий, кампаний и акций;</w:t>
      </w:r>
    </w:p>
    <w:p w:rsidR="001140D9" w:rsidRDefault="001140D9" w:rsidP="001140D9">
      <w:pPr>
        <w:tabs>
          <w:tab w:val="left" w:pos="1134"/>
        </w:tabs>
        <w:ind w:firstLine="567"/>
        <w:jc w:val="both"/>
        <w:rPr>
          <w:bCs/>
          <w:sz w:val="28"/>
          <w:szCs w:val="28"/>
        </w:rPr>
      </w:pPr>
      <w:r>
        <w:rPr>
          <w:bCs/>
          <w:sz w:val="28"/>
          <w:szCs w:val="28"/>
        </w:rPr>
        <w:t>- расходы на подготовку и проведение митингов, демонстраций, пикетирований;</w:t>
      </w:r>
    </w:p>
    <w:p w:rsidR="001140D9" w:rsidRDefault="001140D9" w:rsidP="001140D9">
      <w:pPr>
        <w:tabs>
          <w:tab w:val="left" w:pos="1134"/>
        </w:tabs>
        <w:ind w:firstLine="567"/>
        <w:jc w:val="both"/>
        <w:rPr>
          <w:bCs/>
          <w:sz w:val="28"/>
          <w:szCs w:val="28"/>
        </w:rPr>
      </w:pPr>
      <w:r>
        <w:rPr>
          <w:bCs/>
          <w:sz w:val="28"/>
          <w:szCs w:val="28"/>
        </w:rPr>
        <w:t>- расходы на фундаментальные научные исследования;</w:t>
      </w:r>
    </w:p>
    <w:p w:rsidR="001140D9" w:rsidRDefault="001140D9" w:rsidP="001140D9">
      <w:pPr>
        <w:tabs>
          <w:tab w:val="left" w:pos="1134"/>
        </w:tabs>
        <w:ind w:firstLine="567"/>
        <w:jc w:val="both"/>
        <w:rPr>
          <w:bCs/>
          <w:sz w:val="28"/>
          <w:szCs w:val="28"/>
        </w:rPr>
      </w:pPr>
      <w:r>
        <w:rPr>
          <w:bCs/>
          <w:sz w:val="28"/>
          <w:szCs w:val="28"/>
        </w:rPr>
        <w:t>-расходы на приобретение алкогольных напитков и табачной продукции, а также товаров, которые являются предметами роскоши;</w:t>
      </w:r>
    </w:p>
    <w:p w:rsidR="001140D9" w:rsidRDefault="001140D9" w:rsidP="001140D9">
      <w:pPr>
        <w:tabs>
          <w:tab w:val="left" w:pos="1134"/>
        </w:tabs>
        <w:ind w:firstLine="567"/>
        <w:jc w:val="both"/>
        <w:rPr>
          <w:bCs/>
          <w:sz w:val="28"/>
          <w:szCs w:val="28"/>
        </w:rPr>
      </w:pPr>
      <w:r>
        <w:rPr>
          <w:bCs/>
          <w:sz w:val="28"/>
          <w:szCs w:val="28"/>
        </w:rPr>
        <w:t>- расходы на оплату коммунальных услуг;</w:t>
      </w:r>
    </w:p>
    <w:p w:rsidR="001140D9" w:rsidRDefault="001140D9" w:rsidP="001140D9">
      <w:pPr>
        <w:tabs>
          <w:tab w:val="left" w:pos="1134"/>
        </w:tabs>
        <w:ind w:firstLine="567"/>
        <w:jc w:val="both"/>
        <w:rPr>
          <w:bCs/>
          <w:sz w:val="28"/>
          <w:szCs w:val="28"/>
        </w:rPr>
      </w:pPr>
      <w:r>
        <w:rPr>
          <w:bCs/>
          <w:sz w:val="28"/>
          <w:szCs w:val="28"/>
        </w:rPr>
        <w:t>- расходы на выплату заработной платы, превышающей 30% от размера гранта в форме субсидии (с учетом отчислений во внебюджетные фонды);</w:t>
      </w:r>
    </w:p>
    <w:p w:rsidR="001140D9" w:rsidRDefault="001140D9" w:rsidP="001140D9">
      <w:pPr>
        <w:tabs>
          <w:tab w:val="left" w:pos="1134"/>
        </w:tabs>
        <w:ind w:firstLine="567"/>
        <w:jc w:val="both"/>
        <w:rPr>
          <w:bCs/>
          <w:sz w:val="28"/>
          <w:szCs w:val="28"/>
        </w:rPr>
      </w:pPr>
      <w:r>
        <w:rPr>
          <w:bCs/>
          <w:sz w:val="28"/>
          <w:szCs w:val="28"/>
        </w:rPr>
        <w:t>- расходы на оказание материальной помощи, лечение и приобретение лекарств;</w:t>
      </w:r>
    </w:p>
    <w:p w:rsidR="001140D9" w:rsidRDefault="001140D9" w:rsidP="001140D9">
      <w:pPr>
        <w:tabs>
          <w:tab w:val="left" w:pos="1134"/>
        </w:tabs>
        <w:ind w:firstLine="567"/>
        <w:jc w:val="both"/>
        <w:rPr>
          <w:bCs/>
          <w:sz w:val="28"/>
          <w:szCs w:val="28"/>
        </w:rPr>
      </w:pPr>
      <w:r>
        <w:rPr>
          <w:bCs/>
          <w:sz w:val="28"/>
          <w:szCs w:val="28"/>
        </w:rPr>
        <w:t>-расходы на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1140D9" w:rsidRDefault="001140D9" w:rsidP="001140D9">
      <w:pPr>
        <w:tabs>
          <w:tab w:val="left" w:pos="1134"/>
        </w:tabs>
        <w:ind w:firstLine="567"/>
        <w:jc w:val="both"/>
        <w:rPr>
          <w:bCs/>
          <w:sz w:val="28"/>
          <w:szCs w:val="28"/>
        </w:rPr>
      </w:pPr>
      <w:r>
        <w:rPr>
          <w:bCs/>
          <w:sz w:val="28"/>
          <w:szCs w:val="28"/>
        </w:rPr>
        <w:t>- расходы на уплату налогов, пеней, штрафов, погашение задолженности НКО;</w:t>
      </w:r>
    </w:p>
    <w:p w:rsidR="001140D9" w:rsidRDefault="001140D9" w:rsidP="001140D9">
      <w:pPr>
        <w:ind w:firstLine="567"/>
        <w:jc w:val="both"/>
        <w:rPr>
          <w:bCs/>
          <w:sz w:val="28"/>
          <w:szCs w:val="28"/>
        </w:rPr>
      </w:pPr>
      <w:r>
        <w:rPr>
          <w:bCs/>
          <w:sz w:val="28"/>
          <w:szCs w:val="28"/>
        </w:rPr>
        <w:t>-  вручение премий, денежное вознаграждение;</w:t>
      </w:r>
    </w:p>
    <w:p w:rsidR="001140D9" w:rsidRDefault="001140D9" w:rsidP="001140D9">
      <w:pPr>
        <w:ind w:firstLine="567"/>
        <w:jc w:val="both"/>
        <w:rPr>
          <w:bCs/>
          <w:sz w:val="28"/>
          <w:szCs w:val="28"/>
        </w:rPr>
      </w:pPr>
      <w:r>
        <w:rPr>
          <w:bCs/>
          <w:sz w:val="28"/>
          <w:szCs w:val="28"/>
        </w:rPr>
        <w:t>- коммерческие проекты или проекты, предусматривающие закупку оборудования с использованием его в дальнейшем в коммерческих целях.</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Грант должен быть использован на цели, указанные в проекте, в полном объеме в течение срока реализации проекта, на который предоставлен грант. </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 Результаты реализации грантового проекта, должны быть конкретными, измеримыми и соответствовать значениям, установленным в соглашении о предоставлении субсидии.</w:t>
      </w:r>
    </w:p>
    <w:p w:rsidR="001140D9" w:rsidRDefault="001140D9" w:rsidP="001140D9">
      <w:pPr>
        <w:pStyle w:val="ae"/>
        <w:widowControl/>
        <w:numPr>
          <w:ilvl w:val="1"/>
          <w:numId w:val="5"/>
        </w:numPr>
        <w:tabs>
          <w:tab w:val="left" w:pos="1134"/>
        </w:tabs>
        <w:ind w:left="0" w:firstLine="567"/>
        <w:jc w:val="both"/>
      </w:pPr>
      <w:r>
        <w:rPr>
          <w:bCs/>
          <w:sz w:val="28"/>
          <w:szCs w:val="28"/>
        </w:rPr>
        <w:t>Грант в форме субсидии предоставляется на основании соглашения о предоставлении субсидии, в том числе дополнительного соглашения к соглашению (договору) о предоставлении субсидии, заключенного Главным распорядителем с победителем конкурса (Получателем), в соответствии с типовой формой соглашения №2, утвержденной приказом Финансового управления Администрации города Шарыпово (</w:t>
      </w:r>
      <w:hyperlink r:id="rId11">
        <w:r>
          <w:rPr>
            <w:rStyle w:val="-"/>
            <w:bCs/>
            <w:color w:val="auto"/>
            <w:sz w:val="28"/>
            <w:szCs w:val="28"/>
          </w:rPr>
          <w:t>http://www.gorodsharypovo.ru/docs-by-category/prochie-dokumenti/</w:t>
        </w:r>
      </w:hyperlink>
      <w:r>
        <w:rPr>
          <w:bCs/>
          <w:sz w:val="28"/>
          <w:szCs w:val="28"/>
        </w:rPr>
        <w:t xml:space="preserve"> ).</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Организатор конкурса (Главный распорядитель) по результатам конкурса, в соответствии с протоколом конкурсной комиссии, в течение 10 </w:t>
      </w:r>
      <w:r>
        <w:rPr>
          <w:bCs/>
          <w:sz w:val="28"/>
          <w:szCs w:val="28"/>
        </w:rPr>
        <w:lastRenderedPageBreak/>
        <w:t>(десяти) рабочих дней направляет победителю конкурса проект соглашения о предоставлении субсидии.</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Главный распорядитель устанавливает в соглашении о предоставлении субсидии показатели, необходимые для достижения результатов предоставления субсидии, значения показателей, формы и сроки отчетности об осуществлении расходов, источником финансового обеспечения которых является субсидия, о достижении результатов (показателей) предоставления субсидии, формы и сроки представления Получателем дополнительной отчетности, размер и порядок уплаты штрафа за недостижение указанных результатов (показателей), а также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Показателями, необходимыми для достижения результата предоставления субсидии, являются:</w:t>
      </w:r>
    </w:p>
    <w:p w:rsidR="001140D9" w:rsidRDefault="001140D9" w:rsidP="001140D9">
      <w:pPr>
        <w:tabs>
          <w:tab w:val="left" w:pos="1134"/>
        </w:tabs>
        <w:ind w:firstLine="567"/>
        <w:jc w:val="both"/>
        <w:rPr>
          <w:bCs/>
          <w:sz w:val="28"/>
          <w:szCs w:val="28"/>
        </w:rPr>
      </w:pPr>
    </w:p>
    <w:p w:rsidR="001140D9" w:rsidRDefault="001140D9" w:rsidP="001140D9">
      <w:pPr>
        <w:tabs>
          <w:tab w:val="left" w:pos="1134"/>
        </w:tabs>
        <w:ind w:firstLine="567"/>
        <w:jc w:val="both"/>
        <w:rPr>
          <w:bCs/>
          <w:sz w:val="28"/>
          <w:szCs w:val="28"/>
        </w:rPr>
      </w:pPr>
    </w:p>
    <w:p w:rsidR="001140D9" w:rsidRDefault="001140D9" w:rsidP="001140D9">
      <w:pPr>
        <w:tabs>
          <w:tab w:val="left" w:pos="1134"/>
        </w:tabs>
        <w:ind w:firstLine="567"/>
        <w:jc w:val="both"/>
        <w:rPr>
          <w:bCs/>
          <w:sz w:val="28"/>
          <w:szCs w:val="28"/>
        </w:rPr>
      </w:pPr>
      <w:r>
        <w:rPr>
          <w:bCs/>
          <w:sz w:val="28"/>
          <w:szCs w:val="28"/>
        </w:rPr>
        <w:t>а) количество мероприятий, проведенных в рамках проекта;</w:t>
      </w:r>
    </w:p>
    <w:p w:rsidR="001140D9" w:rsidRDefault="001140D9" w:rsidP="001140D9">
      <w:pPr>
        <w:tabs>
          <w:tab w:val="left" w:pos="1134"/>
        </w:tabs>
        <w:ind w:firstLine="567"/>
        <w:jc w:val="both"/>
        <w:rPr>
          <w:bCs/>
          <w:sz w:val="28"/>
          <w:szCs w:val="28"/>
        </w:rPr>
      </w:pPr>
      <w:r>
        <w:rPr>
          <w:bCs/>
          <w:sz w:val="28"/>
          <w:szCs w:val="28"/>
        </w:rPr>
        <w:t>б) количество участников мероприятий, вовлеченных в реализацию проекта;</w:t>
      </w:r>
    </w:p>
    <w:p w:rsidR="001140D9" w:rsidRDefault="001140D9" w:rsidP="001140D9">
      <w:pPr>
        <w:tabs>
          <w:tab w:val="left" w:pos="1134"/>
        </w:tabs>
        <w:ind w:firstLine="567"/>
        <w:jc w:val="both"/>
        <w:rPr>
          <w:bCs/>
          <w:sz w:val="28"/>
          <w:szCs w:val="28"/>
        </w:rPr>
      </w:pPr>
      <w:r>
        <w:rPr>
          <w:bCs/>
          <w:sz w:val="28"/>
          <w:szCs w:val="28"/>
        </w:rPr>
        <w:t>в) количество публикаций о мероприятиях проекта в средствах массовой информации, а также в сети «Интернет»;</w:t>
      </w:r>
    </w:p>
    <w:p w:rsidR="001140D9" w:rsidRDefault="001140D9" w:rsidP="001140D9">
      <w:pPr>
        <w:tabs>
          <w:tab w:val="left" w:pos="1134"/>
        </w:tabs>
        <w:ind w:firstLine="567"/>
        <w:jc w:val="both"/>
        <w:rPr>
          <w:bCs/>
          <w:sz w:val="28"/>
          <w:szCs w:val="28"/>
        </w:rPr>
      </w:pPr>
      <w:r>
        <w:rPr>
          <w:bCs/>
          <w:sz w:val="28"/>
          <w:szCs w:val="28"/>
        </w:rPr>
        <w:t>г) количество просмотров публикаций о мероприятиях проекта в сети «Интернет».</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 Получатель подписывает и представляет Главному распорядителю соглашение о предоставлении субсидии в течение 3 (трех) рабочих дней со дня его получения.</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 В случае непредставления в установленный срок подписанного соглашения о предоставлении субсидии Получатель считается уклонившимся от заключения соглашения о предоставлении субсидии, и субсидия не предоставляется.</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 Предоставление гранта осуществляется путем перечисления денежных средств на расчетный счет Получателя, открытый в российской кредитной организации, указанной в соглашении о предоставлении субсидии, в срок не позднее 30 рабочих дней со дня заключения соглашения о предоставлении субсидии.</w:t>
      </w:r>
    </w:p>
    <w:p w:rsidR="001140D9" w:rsidRDefault="001140D9" w:rsidP="001140D9">
      <w:pPr>
        <w:pStyle w:val="ae"/>
        <w:widowControl/>
        <w:numPr>
          <w:ilvl w:val="1"/>
          <w:numId w:val="5"/>
        </w:numPr>
        <w:tabs>
          <w:tab w:val="left" w:pos="1134"/>
        </w:tabs>
        <w:ind w:left="0" w:firstLine="567"/>
        <w:jc w:val="both"/>
        <w:rPr>
          <w:bCs/>
          <w:sz w:val="28"/>
          <w:szCs w:val="28"/>
        </w:rPr>
      </w:pPr>
      <w:r>
        <w:rPr>
          <w:bCs/>
          <w:sz w:val="28"/>
          <w:szCs w:val="28"/>
        </w:rPr>
        <w:t xml:space="preserve"> Грант в форме субсидии должен быть использован Получателем не позднее 12 декабря года, в котором он был предоставлен. </w:t>
      </w:r>
    </w:p>
    <w:p w:rsidR="001140D9" w:rsidRDefault="001140D9" w:rsidP="001140D9">
      <w:pPr>
        <w:pStyle w:val="ae"/>
        <w:tabs>
          <w:tab w:val="left" w:pos="1134"/>
        </w:tabs>
        <w:ind w:left="567"/>
        <w:jc w:val="both"/>
        <w:rPr>
          <w:bCs/>
          <w:sz w:val="28"/>
          <w:szCs w:val="28"/>
        </w:rPr>
      </w:pPr>
    </w:p>
    <w:p w:rsidR="001140D9" w:rsidRDefault="001140D9" w:rsidP="001140D9">
      <w:pPr>
        <w:jc w:val="center"/>
        <w:rPr>
          <w:b/>
          <w:sz w:val="28"/>
          <w:szCs w:val="28"/>
        </w:rPr>
      </w:pPr>
      <w:r>
        <w:rPr>
          <w:b/>
          <w:sz w:val="28"/>
          <w:szCs w:val="28"/>
        </w:rPr>
        <w:t>4. Порядок предоставления отчетности об использовании гранта</w:t>
      </w:r>
    </w:p>
    <w:p w:rsidR="001140D9" w:rsidRDefault="001140D9" w:rsidP="001140D9">
      <w:pPr>
        <w:pStyle w:val="ae"/>
        <w:widowControl/>
        <w:numPr>
          <w:ilvl w:val="1"/>
          <w:numId w:val="7"/>
        </w:numPr>
        <w:tabs>
          <w:tab w:val="left" w:pos="1134"/>
        </w:tabs>
        <w:ind w:left="0" w:firstLine="567"/>
        <w:jc w:val="both"/>
        <w:rPr>
          <w:bCs/>
          <w:sz w:val="28"/>
          <w:szCs w:val="28"/>
        </w:rPr>
      </w:pPr>
      <w:r>
        <w:rPr>
          <w:sz w:val="28"/>
          <w:szCs w:val="28"/>
        </w:rPr>
        <w:t xml:space="preserve">Получатель представляет Главному распорядителю отчет о достижении значений результатов предоставления субсидии, показателей результативности, аналитический отчет </w:t>
      </w:r>
      <w:r>
        <w:rPr>
          <w:bCs/>
          <w:sz w:val="28"/>
          <w:szCs w:val="28"/>
        </w:rPr>
        <w:t xml:space="preserve">с сопроводительным письмом не </w:t>
      </w:r>
      <w:r>
        <w:rPr>
          <w:bCs/>
          <w:sz w:val="28"/>
          <w:szCs w:val="28"/>
        </w:rPr>
        <w:lastRenderedPageBreak/>
        <w:t>позднее 14 (четырнадцати) календарных дней с даты окончания реализации проекта, но не позднее 12 декабря текущего года, по формам, определенным типовой формой соглашения утвержденной приказом Финансового управления Администрации города Шарыпово.</w:t>
      </w:r>
    </w:p>
    <w:p w:rsidR="001140D9" w:rsidRDefault="001140D9" w:rsidP="001140D9">
      <w:pPr>
        <w:tabs>
          <w:tab w:val="left" w:pos="993"/>
        </w:tabs>
        <w:ind w:firstLine="567"/>
        <w:jc w:val="both"/>
        <w:rPr>
          <w:sz w:val="28"/>
        </w:rPr>
      </w:pPr>
      <w:r>
        <w:rPr>
          <w:sz w:val="28"/>
          <w:szCs w:val="28"/>
        </w:rPr>
        <w:t xml:space="preserve">К финансовому отчету прилагаются копии документов, подтверждающих расходы, понесенные получателем гранта при реализации проекта в том числе и документы, подтверждающее софинансирование, заложенное в проекте (счетов-фактур, накладных, расчетных ведомостей, авансовых отчетов и т.п.). Документы должны быть заверены и прошиты. Первым прошивается финансовый отчет, а потом копии документов. </w:t>
      </w:r>
      <w:r>
        <w:rPr>
          <w:sz w:val="28"/>
        </w:rPr>
        <w:t xml:space="preserve">Финансовый отчет, подписывается руководителем проекта, руководителем, бухгалтером Получателя, и заверяется печатью Получателя. </w:t>
      </w:r>
    </w:p>
    <w:p w:rsidR="001140D9" w:rsidRDefault="001140D9" w:rsidP="001140D9">
      <w:pPr>
        <w:tabs>
          <w:tab w:val="left" w:pos="993"/>
        </w:tabs>
        <w:ind w:firstLine="567"/>
        <w:jc w:val="both"/>
        <w:rPr>
          <w:sz w:val="28"/>
          <w:szCs w:val="28"/>
        </w:rPr>
      </w:pPr>
      <w:r>
        <w:rPr>
          <w:sz w:val="28"/>
          <w:szCs w:val="28"/>
        </w:rPr>
        <w:t>В аналитическом отчете указывается информация о реализации проекта и его результатах, которые должны отражать ход реализации проекта, его вклад в решение социальных проблем, а также должен содержать количественные и качественные результаты, информацию о проблемах, с которыми Получатель столкнулся во время реализации проекта. К отчету должны прилагаться фотоматериалы, видеоматериалы, публикации средств массовых информаций и другие презентационные материалы по проекту. Документы должны быть заверены и прошиты. Первым прошивается аналитический отчет, а потом подтверждающие документы.</w:t>
      </w:r>
    </w:p>
    <w:p w:rsidR="001140D9" w:rsidRDefault="001140D9" w:rsidP="001140D9">
      <w:pPr>
        <w:pStyle w:val="ae"/>
        <w:widowControl/>
        <w:numPr>
          <w:ilvl w:val="1"/>
          <w:numId w:val="7"/>
        </w:numPr>
        <w:tabs>
          <w:tab w:val="left" w:pos="1134"/>
        </w:tabs>
        <w:ind w:left="0" w:firstLine="567"/>
        <w:jc w:val="both"/>
        <w:rPr>
          <w:sz w:val="28"/>
        </w:rPr>
      </w:pPr>
      <w:r>
        <w:rPr>
          <w:sz w:val="28"/>
        </w:rPr>
        <w:t xml:space="preserve">Оригиналы первичных документов хранятся Получателем не менее 3 (три) года с даты окончания срока действия </w:t>
      </w:r>
      <w:r>
        <w:rPr>
          <w:bCs/>
          <w:sz w:val="28"/>
          <w:szCs w:val="28"/>
        </w:rPr>
        <w:t>соглашения о предоставлении субсидии</w:t>
      </w:r>
      <w:r>
        <w:rPr>
          <w:sz w:val="28"/>
        </w:rPr>
        <w:t>, если для хранения указанных документов законодательством не установлен более длительный срок хранения.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1140D9" w:rsidRDefault="001140D9" w:rsidP="001140D9">
      <w:pPr>
        <w:pStyle w:val="ae"/>
        <w:widowControl/>
        <w:numPr>
          <w:ilvl w:val="1"/>
          <w:numId w:val="7"/>
        </w:numPr>
        <w:tabs>
          <w:tab w:val="left" w:pos="993"/>
          <w:tab w:val="left" w:pos="1134"/>
        </w:tabs>
        <w:ind w:left="0" w:firstLine="567"/>
        <w:jc w:val="both"/>
        <w:rPr>
          <w:bCs/>
          <w:sz w:val="28"/>
          <w:szCs w:val="28"/>
        </w:rPr>
      </w:pPr>
      <w:r>
        <w:rPr>
          <w:sz w:val="28"/>
          <w:szCs w:val="28"/>
        </w:rPr>
        <w:t xml:space="preserve"> За несоблюдение условий, целей и порядка предоставления гранта в форме субсидии Получатель несет ответственность в соответствии с законодательством Российской Федерации, настоящим Порядком и </w:t>
      </w:r>
      <w:r>
        <w:rPr>
          <w:bCs/>
          <w:sz w:val="28"/>
          <w:szCs w:val="28"/>
        </w:rPr>
        <w:t>соглашением о предоставлении субсидии.</w:t>
      </w:r>
    </w:p>
    <w:p w:rsidR="001140D9" w:rsidRDefault="001140D9" w:rsidP="001140D9">
      <w:pPr>
        <w:pStyle w:val="ae"/>
        <w:widowControl/>
        <w:numPr>
          <w:ilvl w:val="1"/>
          <w:numId w:val="7"/>
        </w:numPr>
        <w:tabs>
          <w:tab w:val="left" w:pos="993"/>
          <w:tab w:val="left" w:pos="1134"/>
        </w:tabs>
        <w:ind w:left="0" w:firstLine="567"/>
        <w:jc w:val="both"/>
        <w:rPr>
          <w:sz w:val="28"/>
          <w:szCs w:val="28"/>
        </w:rPr>
      </w:pPr>
      <w:r>
        <w:rPr>
          <w:sz w:val="28"/>
          <w:szCs w:val="28"/>
        </w:rPr>
        <w:t xml:space="preserve"> Главный распорядитель проводит проверку отчета в течение 10 (десяти) рабочих дней с даты окончания срока, установленного для его представления.</w:t>
      </w:r>
      <w:r>
        <w:rPr>
          <w:rFonts w:ascii="Arial" w:hAnsi="Arial" w:cs="Arial"/>
          <w:shd w:val="clear" w:color="auto" w:fill="FFFFFF"/>
        </w:rPr>
        <w:t xml:space="preserve"> </w:t>
      </w:r>
      <w:r>
        <w:rPr>
          <w:sz w:val="28"/>
          <w:szCs w:val="28"/>
        </w:rPr>
        <w:t>Если претензий к отчетам не имеется, Главный распорядитель ставит свою подпись и заверяет ее печатью в Аналитическом отчете. Если есть замечания по отчету, то Главный распорядитель в течение 3 (трех) рабочих дней направляет Получателю письмо об устранении замечаний по отчету и предоставлении исправленного отчета в кратчайшие сроки, но не позднее 31 декабря текущего года.</w:t>
      </w:r>
    </w:p>
    <w:p w:rsidR="001140D9" w:rsidRDefault="001140D9" w:rsidP="001140D9">
      <w:pPr>
        <w:pStyle w:val="ae"/>
        <w:widowControl/>
        <w:numPr>
          <w:ilvl w:val="1"/>
          <w:numId w:val="7"/>
        </w:numPr>
        <w:tabs>
          <w:tab w:val="left" w:pos="993"/>
          <w:tab w:val="left" w:pos="1134"/>
        </w:tabs>
        <w:ind w:left="0" w:firstLine="709"/>
        <w:jc w:val="both"/>
        <w:rPr>
          <w:bCs/>
          <w:sz w:val="28"/>
          <w:szCs w:val="28"/>
        </w:rPr>
      </w:pPr>
      <w:r>
        <w:rPr>
          <w:sz w:val="28"/>
          <w:szCs w:val="28"/>
        </w:rPr>
        <w:t xml:space="preserve"> В случае не предоставления отчета в срок, указанный в пункте 4.1. настоящего Порядка, Главный распорядитель в течение 5 (пяти) рабочих дней, направляет Получателю гранта письмо о не предоставленном отчете об использовании средств гранта в установленные сроки и возврате субсидии в бюджет городского округа города Шарыпово.</w:t>
      </w:r>
      <w:r>
        <w:t xml:space="preserve"> </w:t>
      </w:r>
    </w:p>
    <w:p w:rsidR="001140D9" w:rsidRDefault="001140D9" w:rsidP="001140D9">
      <w:pPr>
        <w:tabs>
          <w:tab w:val="left" w:pos="993"/>
          <w:tab w:val="left" w:pos="1134"/>
        </w:tabs>
        <w:jc w:val="both"/>
        <w:rPr>
          <w:sz w:val="28"/>
          <w:szCs w:val="28"/>
        </w:rPr>
      </w:pPr>
    </w:p>
    <w:p w:rsidR="001140D9" w:rsidRDefault="001140D9" w:rsidP="001140D9">
      <w:pPr>
        <w:pStyle w:val="ae"/>
        <w:widowControl/>
        <w:numPr>
          <w:ilvl w:val="0"/>
          <w:numId w:val="7"/>
        </w:numPr>
        <w:tabs>
          <w:tab w:val="left" w:pos="426"/>
          <w:tab w:val="left" w:pos="993"/>
          <w:tab w:val="left" w:pos="1134"/>
        </w:tabs>
        <w:ind w:left="0" w:firstLine="0"/>
        <w:jc w:val="center"/>
        <w:rPr>
          <w:b/>
          <w:sz w:val="28"/>
          <w:szCs w:val="28"/>
        </w:rPr>
      </w:pPr>
      <w:r>
        <w:rPr>
          <w:b/>
          <w:sz w:val="28"/>
          <w:szCs w:val="28"/>
        </w:rPr>
        <w:lastRenderedPageBreak/>
        <w:t>Требования об осуществлении контроля за соблюдением условий, целей и порядка предоставления грантов в форме субсидий</w:t>
      </w:r>
    </w:p>
    <w:p w:rsidR="001140D9" w:rsidRDefault="001140D9" w:rsidP="001140D9">
      <w:pPr>
        <w:pStyle w:val="ae"/>
        <w:widowControl/>
        <w:numPr>
          <w:ilvl w:val="1"/>
          <w:numId w:val="7"/>
        </w:numPr>
        <w:tabs>
          <w:tab w:val="left" w:pos="851"/>
          <w:tab w:val="left" w:pos="993"/>
        </w:tabs>
        <w:ind w:left="0" w:firstLine="567"/>
        <w:jc w:val="both"/>
        <w:rPr>
          <w:sz w:val="28"/>
        </w:rPr>
      </w:pPr>
      <w:r>
        <w:rPr>
          <w:sz w:val="28"/>
        </w:rPr>
        <w:t xml:space="preserve"> Контроль за использованием грантов в форме субсидии включает в себя информационную открытость хода реализации проекта. Получатель обязан разместить информацию о реализации и проведении ключевых проектных мероприятиях в СМИ, на сайте Администрации города Шарыпово, в разделе грантовая поддержка, в группе Ресурсный центр поддержки общественных инициатив города Шарыпово и на своем сайте или в соц. сетях.</w:t>
      </w:r>
    </w:p>
    <w:p w:rsidR="001140D9" w:rsidRDefault="001140D9" w:rsidP="001140D9">
      <w:pPr>
        <w:pStyle w:val="ae"/>
        <w:widowControl/>
        <w:numPr>
          <w:ilvl w:val="1"/>
          <w:numId w:val="7"/>
        </w:numPr>
        <w:tabs>
          <w:tab w:val="left" w:pos="851"/>
          <w:tab w:val="left" w:pos="993"/>
        </w:tabs>
        <w:ind w:left="0" w:firstLine="567"/>
        <w:jc w:val="both"/>
        <w:rPr>
          <w:sz w:val="28"/>
        </w:rPr>
      </w:pPr>
      <w:r>
        <w:rPr>
          <w:sz w:val="28"/>
          <w:szCs w:val="28"/>
        </w:rPr>
        <w:t xml:space="preserve"> Проверка соблюдения условий, целей и порядка предоставления грантов получателями гранта осуществляется Отделом спорта и молодежной политики Администрации города Шарыпово и уполномоченным органом муниципального финансового контроля, в пределах установленных полномочий в соответствии с законодательством Российской Федерации.</w:t>
      </w:r>
    </w:p>
    <w:p w:rsidR="001140D9" w:rsidRDefault="001140D9" w:rsidP="001140D9">
      <w:pPr>
        <w:pStyle w:val="ae"/>
        <w:widowControl/>
        <w:numPr>
          <w:ilvl w:val="1"/>
          <w:numId w:val="7"/>
        </w:numPr>
        <w:tabs>
          <w:tab w:val="left" w:pos="851"/>
          <w:tab w:val="left" w:pos="993"/>
        </w:tabs>
        <w:ind w:left="0" w:firstLine="709"/>
        <w:jc w:val="both"/>
        <w:rPr>
          <w:sz w:val="28"/>
        </w:rPr>
      </w:pPr>
      <w:r>
        <w:rPr>
          <w:sz w:val="28"/>
        </w:rPr>
        <w:t xml:space="preserve"> В случае </w:t>
      </w:r>
      <w:r>
        <w:rPr>
          <w:sz w:val="28"/>
          <w:szCs w:val="28"/>
        </w:rPr>
        <w:t xml:space="preserve">если средства субсидии не использованы полностью на цели, указанные в пункте 3.1 настоящего Порядка, также в случае </w:t>
      </w:r>
      <w:r>
        <w:rPr>
          <w:sz w:val="28"/>
        </w:rPr>
        <w:t xml:space="preserve">нарушения условий </w:t>
      </w:r>
      <w:r>
        <w:rPr>
          <w:bCs/>
          <w:sz w:val="28"/>
          <w:szCs w:val="28"/>
        </w:rPr>
        <w:t>соглашения о предоставлении субсидии</w:t>
      </w:r>
      <w:r>
        <w:rPr>
          <w:sz w:val="28"/>
        </w:rPr>
        <w:t xml:space="preserve"> в части нецелевого использования бюджетных средств, использования средств субсидии не в полном объем, нарушения сроков использования бюджетных средств, а также в части несоблюдения условий по предоставлению документов, подтверждающих использование бюджетных средств гранта и использование собственных средств Получателей, нарушения условий соглашения о предоставлении субсидии, предусмотрены следующие меры ответственности:</w:t>
      </w:r>
    </w:p>
    <w:p w:rsidR="001140D9" w:rsidRDefault="001140D9" w:rsidP="001140D9">
      <w:pPr>
        <w:pStyle w:val="ae"/>
        <w:tabs>
          <w:tab w:val="left" w:pos="851"/>
          <w:tab w:val="left" w:pos="993"/>
        </w:tabs>
        <w:ind w:left="0" w:firstLine="567"/>
        <w:jc w:val="both"/>
        <w:rPr>
          <w:sz w:val="28"/>
        </w:rPr>
      </w:pPr>
      <w:r>
        <w:rPr>
          <w:sz w:val="28"/>
        </w:rPr>
        <w:t>а) возврат средств субсидии в бюджет городского округа города Шарыпово до конца текущего финансового года:</w:t>
      </w:r>
    </w:p>
    <w:p w:rsidR="001140D9" w:rsidRDefault="001140D9" w:rsidP="001140D9">
      <w:pPr>
        <w:pStyle w:val="ae"/>
        <w:tabs>
          <w:tab w:val="left" w:pos="851"/>
          <w:tab w:val="left" w:pos="993"/>
        </w:tabs>
        <w:ind w:left="0" w:firstLine="709"/>
        <w:jc w:val="both"/>
        <w:rPr>
          <w:sz w:val="28"/>
        </w:rPr>
      </w:pPr>
      <w:r>
        <w:rPr>
          <w:sz w:val="28"/>
        </w:rPr>
        <w:t>- на основании письменного требования Главного распорядителя – не позднее 10-го рабочего дня со дня получения Получателем указанного требования;</w:t>
      </w:r>
    </w:p>
    <w:p w:rsidR="001140D9" w:rsidRDefault="001140D9" w:rsidP="001140D9">
      <w:pPr>
        <w:pStyle w:val="ae"/>
        <w:tabs>
          <w:tab w:val="left" w:pos="851"/>
          <w:tab w:val="left" w:pos="993"/>
        </w:tabs>
        <w:ind w:left="0" w:firstLine="709"/>
        <w:jc w:val="both"/>
        <w:rPr>
          <w:sz w:val="28"/>
        </w:rPr>
      </w:pPr>
      <w:r>
        <w:rPr>
          <w:sz w:val="28"/>
        </w:rPr>
        <w:t xml:space="preserve">- на основании предоставления или предписания </w:t>
      </w:r>
      <w:r>
        <w:rPr>
          <w:sz w:val="28"/>
          <w:szCs w:val="28"/>
        </w:rPr>
        <w:t>уполномоченного органа муниципального финансового контроля</w:t>
      </w:r>
      <w:r>
        <w:t xml:space="preserve"> </w:t>
      </w:r>
      <w:r>
        <w:rPr>
          <w:sz w:val="28"/>
          <w:szCs w:val="28"/>
        </w:rPr>
        <w:t>- в срок, установленный в соответствии с бюджетным законодательством Российской Федерации.</w:t>
      </w:r>
    </w:p>
    <w:p w:rsidR="001140D9" w:rsidRDefault="001140D9" w:rsidP="001140D9">
      <w:pPr>
        <w:tabs>
          <w:tab w:val="left" w:pos="851"/>
          <w:tab w:val="left" w:pos="993"/>
        </w:tabs>
        <w:ind w:firstLine="567"/>
        <w:jc w:val="both"/>
        <w:rPr>
          <w:sz w:val="28"/>
        </w:rPr>
      </w:pPr>
      <w:r>
        <w:rPr>
          <w:sz w:val="28"/>
        </w:rPr>
        <w:t>В случае недостижения значения результатов предоставления субсидии, в том числе показателей, необходимых для достижения результата предоставления гранта, указанных в соглашении о предоставлении субсидии и п. 3.9. настоящего Порядка, объем средств, подлежащих возврату в бюджет городского округа города Шарыпово, рассчитывается по формуле:</w:t>
      </w:r>
    </w:p>
    <w:p w:rsidR="001140D9" w:rsidRDefault="001140D9" w:rsidP="001140D9">
      <w:pPr>
        <w:tabs>
          <w:tab w:val="left" w:pos="851"/>
          <w:tab w:val="left" w:pos="993"/>
        </w:tabs>
        <w:ind w:firstLine="567"/>
        <w:jc w:val="both"/>
        <w:rPr>
          <w:sz w:val="28"/>
        </w:rPr>
      </w:pPr>
    </w:p>
    <w:p w:rsidR="001140D9" w:rsidRDefault="001140D9" w:rsidP="001140D9">
      <w:pPr>
        <w:tabs>
          <w:tab w:val="left" w:pos="851"/>
          <w:tab w:val="left" w:pos="993"/>
        </w:tabs>
        <w:ind w:firstLine="567"/>
        <w:jc w:val="center"/>
        <w:rPr>
          <w:sz w:val="28"/>
          <w:szCs w:val="28"/>
        </w:rPr>
      </w:pPr>
      <w:r>
        <w:rPr>
          <w:sz w:val="28"/>
          <w:szCs w:val="28"/>
        </w:rPr>
        <w:t>S возврата = S субсидии x (1 – Фз / Пз),</w:t>
      </w:r>
    </w:p>
    <w:p w:rsidR="001140D9" w:rsidRDefault="001140D9" w:rsidP="001140D9">
      <w:pPr>
        <w:tabs>
          <w:tab w:val="left" w:pos="851"/>
          <w:tab w:val="left" w:pos="993"/>
        </w:tabs>
        <w:ind w:firstLine="567"/>
        <w:jc w:val="both"/>
        <w:rPr>
          <w:sz w:val="28"/>
          <w:szCs w:val="28"/>
        </w:rPr>
      </w:pPr>
      <w:r>
        <w:rPr>
          <w:sz w:val="28"/>
          <w:szCs w:val="28"/>
        </w:rPr>
        <w:t xml:space="preserve">где: </w:t>
      </w:r>
    </w:p>
    <w:p w:rsidR="001140D9" w:rsidRDefault="001140D9" w:rsidP="001140D9">
      <w:pPr>
        <w:tabs>
          <w:tab w:val="left" w:pos="851"/>
          <w:tab w:val="left" w:pos="993"/>
        </w:tabs>
        <w:ind w:firstLine="567"/>
        <w:jc w:val="both"/>
        <w:rPr>
          <w:sz w:val="28"/>
          <w:szCs w:val="28"/>
        </w:rPr>
      </w:pPr>
      <w:r>
        <w:rPr>
          <w:sz w:val="28"/>
          <w:szCs w:val="28"/>
        </w:rPr>
        <w:t xml:space="preserve">S возврата – сумма субсидии, подлежащая возврату, тыс. рублей; </w:t>
      </w:r>
    </w:p>
    <w:p w:rsidR="001140D9" w:rsidRDefault="001140D9" w:rsidP="001140D9">
      <w:pPr>
        <w:tabs>
          <w:tab w:val="left" w:pos="851"/>
          <w:tab w:val="left" w:pos="993"/>
        </w:tabs>
        <w:ind w:firstLine="567"/>
        <w:jc w:val="both"/>
        <w:rPr>
          <w:sz w:val="28"/>
          <w:szCs w:val="28"/>
        </w:rPr>
      </w:pPr>
      <w:r>
        <w:rPr>
          <w:sz w:val="28"/>
          <w:szCs w:val="28"/>
        </w:rPr>
        <w:t xml:space="preserve">S субсидии – размер субсидии, предоставленной получателю, тыс. рублей; </w:t>
      </w:r>
    </w:p>
    <w:p w:rsidR="001140D9" w:rsidRDefault="001140D9" w:rsidP="001140D9">
      <w:pPr>
        <w:tabs>
          <w:tab w:val="left" w:pos="851"/>
          <w:tab w:val="left" w:pos="993"/>
        </w:tabs>
        <w:ind w:firstLine="567"/>
        <w:jc w:val="both"/>
        <w:rPr>
          <w:sz w:val="28"/>
          <w:szCs w:val="28"/>
        </w:rPr>
      </w:pPr>
      <w:r>
        <w:rPr>
          <w:sz w:val="28"/>
          <w:szCs w:val="28"/>
        </w:rPr>
        <w:t xml:space="preserve">Фз – фактически достигнутое значение результата (показателя) предоставления субсидии на отчетную дату; </w:t>
      </w:r>
    </w:p>
    <w:p w:rsidR="001140D9" w:rsidRDefault="001140D9" w:rsidP="001140D9">
      <w:pPr>
        <w:tabs>
          <w:tab w:val="left" w:pos="851"/>
          <w:tab w:val="left" w:pos="993"/>
        </w:tabs>
        <w:ind w:firstLine="567"/>
        <w:jc w:val="both"/>
        <w:rPr>
          <w:sz w:val="28"/>
          <w:szCs w:val="28"/>
        </w:rPr>
      </w:pPr>
      <w:r>
        <w:rPr>
          <w:sz w:val="28"/>
          <w:szCs w:val="28"/>
        </w:rPr>
        <w:lastRenderedPageBreak/>
        <w:t>Пз – плановое значение результата (показателя) предоставления субсидии, установленное Соглашением.</w:t>
      </w:r>
    </w:p>
    <w:p w:rsidR="001140D9" w:rsidRDefault="001140D9" w:rsidP="001140D9">
      <w:pPr>
        <w:pStyle w:val="ae"/>
        <w:tabs>
          <w:tab w:val="left" w:pos="851"/>
          <w:tab w:val="left" w:pos="993"/>
        </w:tabs>
        <w:ind w:left="0" w:firstLine="709"/>
        <w:jc w:val="both"/>
        <w:rPr>
          <w:sz w:val="28"/>
        </w:rPr>
      </w:pPr>
      <w:r>
        <w:rPr>
          <w:sz w:val="28"/>
        </w:rPr>
        <w:t>б)</w:t>
      </w:r>
      <w:r>
        <w:t xml:space="preserve"> </w:t>
      </w:r>
      <w:r>
        <w:rPr>
          <w:sz w:val="28"/>
        </w:rPr>
        <w:t>штрафные санкции за несоблюдение целей, условий и порядка предоставления субсидии в соответствии с соглашением.</w:t>
      </w:r>
    </w:p>
    <w:p w:rsidR="001140D9" w:rsidRDefault="001140D9" w:rsidP="001140D9">
      <w:pPr>
        <w:pStyle w:val="ae"/>
        <w:widowControl/>
        <w:numPr>
          <w:ilvl w:val="1"/>
          <w:numId w:val="7"/>
        </w:numPr>
        <w:tabs>
          <w:tab w:val="left" w:pos="851"/>
          <w:tab w:val="left" w:pos="993"/>
        </w:tabs>
        <w:ind w:left="0" w:firstLine="709"/>
        <w:jc w:val="both"/>
        <w:rPr>
          <w:sz w:val="28"/>
        </w:rPr>
      </w:pPr>
      <w:r>
        <w:rPr>
          <w:sz w:val="28"/>
        </w:rPr>
        <w:t xml:space="preserve">В случае отказа от возврата денежных средств Получателем в полном объеме, Главный распорядитель или уполномоченный орган </w:t>
      </w:r>
      <w:r>
        <w:rPr>
          <w:sz w:val="28"/>
          <w:szCs w:val="28"/>
        </w:rPr>
        <w:t>муниципального финансового контроля в течение 30 календарных дней с даты истечения срока, установленного для возврата субсидии, обращается в суд в установленном законодательством Российской Федерации порядке.</w:t>
      </w:r>
    </w:p>
    <w:p w:rsidR="001140D9" w:rsidRDefault="001140D9" w:rsidP="001140D9">
      <w:pPr>
        <w:pStyle w:val="ae"/>
        <w:widowControl/>
        <w:numPr>
          <w:ilvl w:val="1"/>
          <w:numId w:val="7"/>
        </w:numPr>
        <w:tabs>
          <w:tab w:val="left" w:pos="851"/>
          <w:tab w:val="left" w:pos="993"/>
        </w:tabs>
        <w:ind w:left="0" w:firstLine="709"/>
        <w:jc w:val="both"/>
        <w:rPr>
          <w:sz w:val="28"/>
        </w:rPr>
      </w:pPr>
      <w:r>
        <w:rPr>
          <w:sz w:val="28"/>
        </w:rPr>
        <w:t>В случае установления факта несоблюдения получателем гранта условий, установленных при предоставлении гранта, или установления факта представления Получателем недостоверных сведений, содержащихся в документах, представленных им для получения гранта, Главный распорядитель принимает решение в форме протокола об отказе в предоставлении гранта до момента перечисления финансовых средств на расчетный счет получателя гранта.</w:t>
      </w:r>
    </w:p>
    <w:p w:rsidR="001140D9" w:rsidRDefault="001140D9" w:rsidP="001140D9">
      <w:pPr>
        <w:tabs>
          <w:tab w:val="left" w:pos="993"/>
          <w:tab w:val="left" w:pos="1276"/>
        </w:tabs>
        <w:ind w:firstLine="709"/>
        <w:jc w:val="both"/>
        <w:rPr>
          <w:sz w:val="28"/>
        </w:rPr>
      </w:pPr>
      <w:r>
        <w:rPr>
          <w:sz w:val="28"/>
        </w:rPr>
        <w:t>При выявлении случаев, перечисленных в абзаце первом настоящего пункта, Главный распорядитель в течение 5 (пяти) рабочих дней со дня их выявления вносит изменения в протокол, предусматривающие исключение получателя гранта из списка получателей грантов, содержащие мотивированное обоснование причин отказа в предоставлении гранта, и направляет его копию получателю гранта заказным почтовым отправлением с уведомлением о вручении.</w:t>
      </w:r>
    </w:p>
    <w:p w:rsidR="001140D9" w:rsidRDefault="001140D9" w:rsidP="001140D9">
      <w:pPr>
        <w:pStyle w:val="ae"/>
        <w:tabs>
          <w:tab w:val="left" w:pos="993"/>
          <w:tab w:val="left" w:pos="1276"/>
        </w:tabs>
        <w:ind w:left="0" w:firstLine="709"/>
        <w:jc w:val="both"/>
        <w:rPr>
          <w:sz w:val="28"/>
        </w:rPr>
      </w:pPr>
      <w:r>
        <w:rPr>
          <w:sz w:val="28"/>
        </w:rPr>
        <w:t xml:space="preserve">В случае если факты, указанные в абзаце первом настоящего пункта, были выявлены после заключения </w:t>
      </w:r>
      <w:r>
        <w:rPr>
          <w:bCs/>
          <w:sz w:val="28"/>
          <w:szCs w:val="28"/>
        </w:rPr>
        <w:t>соглашения о предоставлении субсидии</w:t>
      </w:r>
      <w:r>
        <w:rPr>
          <w:sz w:val="28"/>
        </w:rPr>
        <w:t xml:space="preserve">, то Главный распорядитель расторгает </w:t>
      </w:r>
      <w:r>
        <w:rPr>
          <w:bCs/>
          <w:sz w:val="28"/>
          <w:szCs w:val="28"/>
        </w:rPr>
        <w:t>соглашение о предоставлении субсидии</w:t>
      </w:r>
      <w:r>
        <w:rPr>
          <w:sz w:val="28"/>
        </w:rPr>
        <w:t xml:space="preserve"> с Получателем в одностороннем порядке, о чем сообщает Получателю в уведомлении. </w:t>
      </w:r>
    </w:p>
    <w:p w:rsidR="001140D9" w:rsidRDefault="001140D9" w:rsidP="001140D9">
      <w:pPr>
        <w:pStyle w:val="ae"/>
        <w:widowControl/>
        <w:numPr>
          <w:ilvl w:val="1"/>
          <w:numId w:val="7"/>
        </w:numPr>
        <w:tabs>
          <w:tab w:val="left" w:pos="1134"/>
        </w:tabs>
        <w:ind w:left="0" w:firstLine="567"/>
        <w:jc w:val="both"/>
        <w:rPr>
          <w:bCs/>
          <w:sz w:val="28"/>
          <w:szCs w:val="28"/>
        </w:rPr>
      </w:pPr>
      <w:r>
        <w:t xml:space="preserve"> </w:t>
      </w:r>
      <w:r>
        <w:rPr>
          <w:bCs/>
          <w:sz w:val="28"/>
          <w:szCs w:val="28"/>
        </w:rPr>
        <w:t>Дополнительное соглашение о расторжении соглашения о предоставлении субсидии (при необходимости) заключается Главным распорядителем с победителем конкурса (Получателем) по форме, определенной типовой формой соглашения, утвержденной приказом Финансового управления Администрации города Шарыпово.</w:t>
      </w:r>
    </w:p>
    <w:p w:rsidR="001140D9" w:rsidRDefault="001140D9" w:rsidP="001140D9">
      <w:pPr>
        <w:spacing w:after="160" w:line="259" w:lineRule="auto"/>
        <w:rPr>
          <w:rFonts w:eastAsia="Calibri"/>
        </w:rPr>
      </w:pPr>
      <w:r>
        <w:br w:type="page"/>
      </w:r>
    </w:p>
    <w:p w:rsidR="001140D9" w:rsidRDefault="001140D9" w:rsidP="001140D9">
      <w:pPr>
        <w:tabs>
          <w:tab w:val="left" w:pos="993"/>
        </w:tabs>
        <w:ind w:left="5103"/>
        <w:jc w:val="both"/>
      </w:pPr>
      <w:r>
        <w:lastRenderedPageBreak/>
        <w:t>Приложение №1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tabs>
          <w:tab w:val="left" w:pos="993"/>
        </w:tabs>
        <w:jc w:val="center"/>
        <w:rPr>
          <w:sz w:val="28"/>
          <w:szCs w:val="28"/>
        </w:rPr>
      </w:pPr>
    </w:p>
    <w:p w:rsidR="001140D9" w:rsidRDefault="001140D9" w:rsidP="001140D9">
      <w:pPr>
        <w:tabs>
          <w:tab w:val="left" w:pos="993"/>
        </w:tabs>
        <w:jc w:val="center"/>
        <w:rPr>
          <w:sz w:val="28"/>
          <w:szCs w:val="28"/>
        </w:rPr>
      </w:pPr>
      <w:r>
        <w:rPr>
          <w:sz w:val="28"/>
          <w:szCs w:val="28"/>
        </w:rPr>
        <w:t>Номинации социальных проектов</w:t>
      </w:r>
    </w:p>
    <w:p w:rsidR="001140D9" w:rsidRDefault="001140D9" w:rsidP="001140D9">
      <w:pPr>
        <w:tabs>
          <w:tab w:val="left" w:pos="993"/>
        </w:tabs>
        <w:jc w:val="center"/>
        <w:rPr>
          <w:sz w:val="28"/>
          <w:szCs w:val="28"/>
        </w:rPr>
      </w:pPr>
    </w:p>
    <w:tbl>
      <w:tblPr>
        <w:tblStyle w:val="af"/>
        <w:tblW w:w="9464" w:type="dxa"/>
        <w:tblLook w:val="04A0" w:firstRow="1" w:lastRow="0" w:firstColumn="1" w:lastColumn="0" w:noHBand="0" w:noVBand="1"/>
      </w:tblPr>
      <w:tblGrid>
        <w:gridCol w:w="615"/>
        <w:gridCol w:w="2002"/>
        <w:gridCol w:w="6847"/>
      </w:tblGrid>
      <w:tr w:rsidR="001140D9" w:rsidTr="00BE5E21">
        <w:tc>
          <w:tcPr>
            <w:tcW w:w="615" w:type="dxa"/>
            <w:shd w:val="clear" w:color="auto" w:fill="auto"/>
          </w:tcPr>
          <w:p w:rsidR="001140D9" w:rsidRDefault="001140D9" w:rsidP="00BE5E21">
            <w:pPr>
              <w:tabs>
                <w:tab w:val="left" w:pos="993"/>
              </w:tabs>
              <w:jc w:val="right"/>
            </w:pPr>
            <w:r>
              <w:t xml:space="preserve"> </w:t>
            </w:r>
            <w:r>
              <w:rPr>
                <w:b/>
              </w:rPr>
              <w:t>№ п/п</w:t>
            </w:r>
          </w:p>
        </w:tc>
        <w:tc>
          <w:tcPr>
            <w:tcW w:w="2001" w:type="dxa"/>
            <w:shd w:val="clear" w:color="auto" w:fill="auto"/>
          </w:tcPr>
          <w:p w:rsidR="001140D9" w:rsidRDefault="001140D9" w:rsidP="00BE5E21">
            <w:pPr>
              <w:tabs>
                <w:tab w:val="left" w:pos="993"/>
              </w:tabs>
              <w:jc w:val="center"/>
              <w:rPr>
                <w:b/>
              </w:rPr>
            </w:pPr>
            <w:r>
              <w:rPr>
                <w:b/>
              </w:rPr>
              <w:t>Номинация</w:t>
            </w:r>
          </w:p>
        </w:tc>
        <w:tc>
          <w:tcPr>
            <w:tcW w:w="6848" w:type="dxa"/>
            <w:shd w:val="clear" w:color="auto" w:fill="auto"/>
          </w:tcPr>
          <w:p w:rsidR="001140D9" w:rsidRDefault="001140D9" w:rsidP="00BE5E21">
            <w:pPr>
              <w:tabs>
                <w:tab w:val="left" w:pos="993"/>
              </w:tabs>
              <w:jc w:val="center"/>
              <w:rPr>
                <w:b/>
              </w:rPr>
            </w:pPr>
            <w:r>
              <w:rPr>
                <w:b/>
              </w:rPr>
              <w:t>Описание номинации</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tabs>
                <w:tab w:val="left" w:pos="460"/>
              </w:tabs>
              <w:rPr>
                <w:b/>
              </w:rPr>
            </w:pPr>
            <w:r>
              <w:rPr>
                <w:b/>
              </w:rPr>
              <w:t>«Социальная поддержка»</w:t>
            </w:r>
          </w:p>
          <w:p w:rsidR="001140D9" w:rsidRDefault="001140D9" w:rsidP="00BE5E21">
            <w:pPr>
              <w:tabs>
                <w:tab w:val="left" w:pos="993"/>
              </w:tabs>
              <w:jc w:val="right"/>
            </w:pPr>
          </w:p>
        </w:tc>
        <w:tc>
          <w:tcPr>
            <w:tcW w:w="6848" w:type="dxa"/>
            <w:shd w:val="clear" w:color="auto" w:fill="auto"/>
          </w:tcPr>
          <w:p w:rsidR="001140D9" w:rsidRDefault="001140D9" w:rsidP="00BE5E21">
            <w:pPr>
              <w:tabs>
                <w:tab w:val="left" w:pos="1134"/>
              </w:tabs>
              <w:jc w:val="both"/>
            </w:pPr>
            <w:r>
              <w:t>В рамках номинации поддерживаются проекты, направленные на:</w:t>
            </w:r>
          </w:p>
          <w:p w:rsidR="001140D9" w:rsidRDefault="001140D9" w:rsidP="00BE5E21">
            <w:pPr>
              <w:tabs>
                <w:tab w:val="left" w:pos="1134"/>
              </w:tabs>
              <w:jc w:val="both"/>
            </w:pPr>
            <w:r>
              <w:t xml:space="preserve">- социальную адаптацию пожилых людей, инвалидов и их семей; </w:t>
            </w:r>
          </w:p>
          <w:p w:rsidR="001140D9" w:rsidRDefault="001140D9" w:rsidP="00BE5E21">
            <w:pPr>
              <w:tabs>
                <w:tab w:val="left" w:pos="1134"/>
              </w:tabs>
              <w:jc w:val="both"/>
            </w:pPr>
            <w:r>
              <w:t>- повышение социальной активности пожилых людей;</w:t>
            </w:r>
          </w:p>
          <w:p w:rsidR="001140D9" w:rsidRDefault="001140D9" w:rsidP="00BE5E21">
            <w:pPr>
              <w:tabs>
                <w:tab w:val="left" w:pos="1134"/>
              </w:tabs>
              <w:jc w:val="both"/>
            </w:pPr>
            <w:r>
              <w:t xml:space="preserve">- поиск новых форм работы с проблемными социальными группами с целью их адаптации и реабилитации, вовлечения в сферу творческой, спортивной и социальной активности; </w:t>
            </w:r>
          </w:p>
          <w:p w:rsidR="001140D9" w:rsidRDefault="001140D9" w:rsidP="00BE5E21">
            <w:pPr>
              <w:tabs>
                <w:tab w:val="left" w:pos="1134"/>
              </w:tabs>
              <w:jc w:val="both"/>
            </w:pPr>
            <w:r>
              <w:t>- реабилитацию людей пожилого возраста и инвалидов посредством осуществления культурно-досуговой деятельности, средствами физической культуры, спорта;</w:t>
            </w:r>
          </w:p>
          <w:p w:rsidR="001140D9" w:rsidRDefault="001140D9" w:rsidP="00BE5E21">
            <w:pPr>
              <w:jc w:val="both"/>
            </w:pPr>
            <w:r>
              <w:t>- сотрудничество разных поколений в реализации совместной деятельности по оказанию помощи гражданам из социально незащищенных групп населения.</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ind w:firstLine="34"/>
              <w:jc w:val="both"/>
              <w:rPr>
                <w:b/>
              </w:rPr>
            </w:pPr>
            <w:r>
              <w:rPr>
                <w:b/>
              </w:rPr>
              <w:t>«Согласие»</w:t>
            </w:r>
          </w:p>
          <w:p w:rsidR="001140D9" w:rsidRDefault="001140D9" w:rsidP="00BE5E21">
            <w:pPr>
              <w:tabs>
                <w:tab w:val="left" w:pos="993"/>
              </w:tabs>
              <w:jc w:val="right"/>
              <w:rPr>
                <w:szCs w:val="28"/>
              </w:rPr>
            </w:pPr>
          </w:p>
        </w:tc>
        <w:tc>
          <w:tcPr>
            <w:tcW w:w="6848" w:type="dxa"/>
            <w:shd w:val="clear" w:color="auto" w:fill="auto"/>
          </w:tcPr>
          <w:p w:rsidR="001140D9" w:rsidRDefault="001140D9" w:rsidP="00BE5E21">
            <w:pPr>
              <w:ind w:firstLine="34"/>
              <w:jc w:val="both"/>
            </w:pPr>
            <w:r>
              <w:t xml:space="preserve">В рамках номинации поддерживаются общественные инициативы, направленные на: </w:t>
            </w:r>
          </w:p>
          <w:p w:rsidR="001140D9" w:rsidRDefault="001140D9" w:rsidP="00BE5E21">
            <w:pPr>
              <w:ind w:firstLine="34"/>
              <w:jc w:val="both"/>
            </w:pPr>
            <w:r>
              <w:t>- поиск различных форм межэтнического и межкультурного диалога;</w:t>
            </w:r>
          </w:p>
          <w:p w:rsidR="001140D9" w:rsidRDefault="001140D9" w:rsidP="00BE5E21">
            <w:pPr>
              <w:ind w:firstLine="34"/>
              <w:jc w:val="both"/>
            </w:pPr>
            <w:r>
              <w:t xml:space="preserve">- преодоление социально-культурных барьеров, предрассудков и противоречий, создание условий для налаживания коммуникации в конфликтных точках, межнационального общения;  </w:t>
            </w:r>
          </w:p>
          <w:p w:rsidR="001140D9" w:rsidRDefault="001140D9" w:rsidP="00BE5E21">
            <w:pPr>
              <w:ind w:firstLine="34"/>
              <w:jc w:val="both"/>
            </w:pPr>
            <w:r>
              <w:t>- формирование в обществе практики межнационального сотрудничества, обеспечивающей предупреждение возникновения и обострения межнациональной напряженности в обществе.</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pStyle w:val="af9"/>
              <w:spacing w:beforeAutospacing="0" w:after="0" w:afterAutospacing="0"/>
              <w:ind w:firstLine="34"/>
              <w:contextualSpacing/>
              <w:jc w:val="both"/>
              <w:rPr>
                <w:b/>
                <w:szCs w:val="22"/>
                <w:lang w:eastAsia="en-US"/>
              </w:rPr>
            </w:pPr>
            <w:r>
              <w:rPr>
                <w:b/>
                <w:szCs w:val="22"/>
                <w:lang w:eastAsia="en-US"/>
              </w:rPr>
              <w:t xml:space="preserve">«Здоровая семья – здоровый край» </w:t>
            </w:r>
          </w:p>
          <w:p w:rsidR="001140D9" w:rsidRDefault="001140D9" w:rsidP="00BE5E21">
            <w:pPr>
              <w:tabs>
                <w:tab w:val="left" w:pos="993"/>
              </w:tabs>
              <w:jc w:val="right"/>
              <w:rPr>
                <w:szCs w:val="28"/>
              </w:rPr>
            </w:pPr>
          </w:p>
        </w:tc>
        <w:tc>
          <w:tcPr>
            <w:tcW w:w="6848" w:type="dxa"/>
            <w:shd w:val="clear" w:color="auto" w:fill="auto"/>
          </w:tcPr>
          <w:p w:rsidR="001140D9" w:rsidRDefault="001140D9" w:rsidP="00BE5E21">
            <w:pPr>
              <w:pStyle w:val="af9"/>
              <w:spacing w:beforeAutospacing="0" w:after="0" w:afterAutospacing="0"/>
              <w:ind w:firstLine="34"/>
              <w:contextualSpacing/>
              <w:jc w:val="both"/>
              <w:rPr>
                <w:szCs w:val="22"/>
                <w:lang w:eastAsia="en-US"/>
              </w:rPr>
            </w:pPr>
            <w:r>
              <w:rPr>
                <w:szCs w:val="22"/>
                <w:lang w:eastAsia="en-US"/>
              </w:rPr>
              <w:t>В рамках номинации поддерживаются проекты, направленные на:</w:t>
            </w:r>
          </w:p>
          <w:p w:rsidR="001140D9" w:rsidRDefault="001140D9" w:rsidP="00BE5E21">
            <w:pPr>
              <w:pStyle w:val="af9"/>
              <w:spacing w:beforeAutospacing="0" w:after="0" w:afterAutospacing="0"/>
              <w:ind w:firstLine="34"/>
              <w:contextualSpacing/>
              <w:jc w:val="both"/>
              <w:rPr>
                <w:szCs w:val="22"/>
                <w:lang w:eastAsia="en-US"/>
              </w:rPr>
            </w:pPr>
            <w:r>
              <w:rPr>
                <w:szCs w:val="22"/>
                <w:lang w:eastAsia="en-US"/>
              </w:rPr>
              <w:t>- развитие позитивной жизненной стратегии семьи;</w:t>
            </w:r>
          </w:p>
          <w:p w:rsidR="001140D9" w:rsidRDefault="001140D9" w:rsidP="00BE5E21">
            <w:pPr>
              <w:pStyle w:val="af9"/>
              <w:spacing w:beforeAutospacing="0" w:after="0" w:afterAutospacing="0"/>
              <w:ind w:firstLine="34"/>
              <w:contextualSpacing/>
              <w:jc w:val="both"/>
              <w:rPr>
                <w:rFonts w:eastAsia="Calibri"/>
                <w:szCs w:val="22"/>
                <w:lang w:eastAsia="en-US"/>
              </w:rPr>
            </w:pPr>
            <w:r>
              <w:rPr>
                <w:szCs w:val="22"/>
                <w:lang w:eastAsia="en-US"/>
              </w:rPr>
              <w:t>- пропаганду традиционных семейных ценностей и связей между несколькими поколениями внутри нее;</w:t>
            </w:r>
          </w:p>
          <w:p w:rsidR="001140D9" w:rsidRDefault="001140D9" w:rsidP="00BE5E21">
            <w:pPr>
              <w:pStyle w:val="af9"/>
              <w:spacing w:beforeAutospacing="0" w:after="0" w:afterAutospacing="0"/>
              <w:ind w:firstLine="34"/>
              <w:contextualSpacing/>
              <w:jc w:val="both"/>
              <w:rPr>
                <w:szCs w:val="22"/>
                <w:lang w:eastAsia="en-US"/>
              </w:rPr>
            </w:pPr>
            <w:r>
              <w:rPr>
                <w:szCs w:val="22"/>
                <w:lang w:eastAsia="en-US"/>
              </w:rPr>
              <w:t>- преодоление конфликтов и насилия в семье, сохранение и укрепление семьи, взаимопонимание между детьми и родителями, развитие семейных форм общения;</w:t>
            </w:r>
          </w:p>
          <w:p w:rsidR="001140D9" w:rsidRDefault="001140D9" w:rsidP="00BE5E21">
            <w:pPr>
              <w:pStyle w:val="af9"/>
              <w:spacing w:beforeAutospacing="0" w:after="0" w:afterAutospacing="0"/>
              <w:ind w:firstLine="34"/>
              <w:contextualSpacing/>
              <w:jc w:val="both"/>
              <w:rPr>
                <w:szCs w:val="22"/>
                <w:lang w:eastAsia="en-US"/>
              </w:rPr>
            </w:pPr>
            <w:r>
              <w:rPr>
                <w:szCs w:val="22"/>
                <w:lang w:eastAsia="en-US"/>
              </w:rPr>
              <w:t>- развитие консультационных и образовательных услуг в сфере семейного воспитания, формирование принципов осознанного родительства;</w:t>
            </w:r>
          </w:p>
          <w:p w:rsidR="001140D9" w:rsidRDefault="001140D9" w:rsidP="00BE5E21">
            <w:pPr>
              <w:pStyle w:val="af9"/>
              <w:spacing w:beforeAutospacing="0" w:after="0" w:afterAutospacing="0"/>
              <w:ind w:firstLine="34"/>
              <w:contextualSpacing/>
              <w:jc w:val="both"/>
              <w:rPr>
                <w:szCs w:val="22"/>
                <w:lang w:eastAsia="en-US"/>
              </w:rPr>
            </w:pPr>
            <w:r>
              <w:rPr>
                <w:szCs w:val="22"/>
                <w:lang w:eastAsia="en-US"/>
              </w:rPr>
              <w:t>- развитие и пропаганду семейного спорта;</w:t>
            </w:r>
          </w:p>
          <w:p w:rsidR="001140D9" w:rsidRDefault="001140D9" w:rsidP="00BE5E21">
            <w:pPr>
              <w:pStyle w:val="af9"/>
              <w:spacing w:beforeAutospacing="0" w:after="0" w:afterAutospacing="0"/>
              <w:ind w:firstLine="34"/>
              <w:contextualSpacing/>
              <w:jc w:val="both"/>
              <w:rPr>
                <w:szCs w:val="28"/>
                <w:lang w:eastAsia="en-US"/>
              </w:rPr>
            </w:pPr>
            <w:r>
              <w:rPr>
                <w:szCs w:val="22"/>
                <w:lang w:eastAsia="en-US"/>
              </w:rPr>
              <w:t>- развитие здорового образа жизни, сохранение и развитие физического и психоэмоционального здоровья жителей города Шарыпово.</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ind w:firstLine="34"/>
              <w:jc w:val="both"/>
              <w:rPr>
                <w:b/>
              </w:rPr>
            </w:pPr>
            <w:r>
              <w:rPr>
                <w:b/>
              </w:rPr>
              <w:t xml:space="preserve">«Защищенное детство» </w:t>
            </w:r>
          </w:p>
          <w:p w:rsidR="001140D9" w:rsidRDefault="001140D9" w:rsidP="00BE5E21">
            <w:pPr>
              <w:tabs>
                <w:tab w:val="left" w:pos="993"/>
              </w:tabs>
              <w:jc w:val="right"/>
              <w:rPr>
                <w:szCs w:val="28"/>
              </w:rPr>
            </w:pPr>
          </w:p>
        </w:tc>
        <w:tc>
          <w:tcPr>
            <w:tcW w:w="6848" w:type="dxa"/>
            <w:shd w:val="clear" w:color="auto" w:fill="auto"/>
          </w:tcPr>
          <w:p w:rsidR="001140D9" w:rsidRDefault="001140D9" w:rsidP="00BE5E21">
            <w:pPr>
              <w:ind w:firstLine="34"/>
              <w:jc w:val="both"/>
              <w:rPr>
                <w:u w:val="single"/>
              </w:rPr>
            </w:pPr>
            <w:r>
              <w:t xml:space="preserve">В рамках номинации поддерживаются проекты, направленные на: </w:t>
            </w:r>
          </w:p>
          <w:p w:rsidR="001140D9" w:rsidRDefault="001140D9" w:rsidP="00BE5E21">
            <w:pPr>
              <w:ind w:firstLine="34"/>
              <w:jc w:val="both"/>
              <w:rPr>
                <w:u w:val="single"/>
              </w:rPr>
            </w:pPr>
            <w:r>
              <w:t>- поддержку проектов в области создания и развития организаций дошкольного образования, детских и молодежных кружков, секций, проведения молодежных научных экспедиций, лагерей отдыха, реализации программ повышения квалификации специалистов, работающих в данных направлениях;</w:t>
            </w:r>
            <w:r>
              <w:rPr>
                <w:highlight w:val="cyan"/>
              </w:rPr>
              <w:t xml:space="preserve"> </w:t>
            </w:r>
          </w:p>
          <w:p w:rsidR="001140D9" w:rsidRDefault="001140D9" w:rsidP="00BE5E21">
            <w:pPr>
              <w:ind w:firstLine="34"/>
              <w:jc w:val="both"/>
              <w:rPr>
                <w:u w:val="single"/>
              </w:rPr>
            </w:pPr>
            <w:r>
              <w:t>- поиск новых эффективных способов возвращения детей группы риска в социум, вовлечения подростков в сферу творческой, спортивной и социальной активности;</w:t>
            </w:r>
          </w:p>
          <w:p w:rsidR="001140D9" w:rsidRDefault="001140D9" w:rsidP="00BE5E21">
            <w:pPr>
              <w:ind w:firstLine="34"/>
              <w:jc w:val="both"/>
              <w:rPr>
                <w:u w:val="single"/>
              </w:rPr>
            </w:pPr>
            <w:r>
              <w:t>- профилактику беспризорности, бродяжничества и т.п. детей и подростков;</w:t>
            </w:r>
          </w:p>
          <w:p w:rsidR="001140D9" w:rsidRDefault="001140D9" w:rsidP="00BE5E21">
            <w:pPr>
              <w:ind w:firstLine="34"/>
              <w:jc w:val="both"/>
              <w:rPr>
                <w:u w:val="single"/>
              </w:rPr>
            </w:pPr>
            <w:r>
              <w:t xml:space="preserve">- профилактику асоциальных проявлений (наркомании и т.п.); </w:t>
            </w:r>
          </w:p>
          <w:p w:rsidR="001140D9" w:rsidRDefault="001140D9" w:rsidP="00BE5E21">
            <w:pPr>
              <w:ind w:firstLine="34"/>
              <w:jc w:val="both"/>
            </w:pPr>
            <w:r>
              <w:rPr>
                <w:iCs/>
              </w:rPr>
              <w:t xml:space="preserve">- </w:t>
            </w:r>
            <w:r>
              <w:t>распространение правовой грамотности среди подростков группы риска через разъяснение социально-экономических последствий законов и нормативных актов, затрагивающих их интересы, организацию правовых консультаций;</w:t>
            </w:r>
          </w:p>
          <w:p w:rsidR="001140D9" w:rsidRDefault="001140D9" w:rsidP="00BE5E21">
            <w:pPr>
              <w:ind w:firstLine="34"/>
              <w:jc w:val="both"/>
              <w:rPr>
                <w:b/>
              </w:rPr>
            </w:pPr>
            <w:r>
              <w:t>- развитие дополнительного образования, научно-технического и художественного творчества.</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ind w:firstLine="34"/>
              <w:jc w:val="both"/>
              <w:rPr>
                <w:b/>
              </w:rPr>
            </w:pPr>
            <w:r>
              <w:rPr>
                <w:b/>
              </w:rPr>
              <w:t xml:space="preserve">«Красноярская идентичность» </w:t>
            </w:r>
          </w:p>
          <w:p w:rsidR="001140D9" w:rsidRDefault="001140D9" w:rsidP="00BE5E21">
            <w:pPr>
              <w:tabs>
                <w:tab w:val="left" w:pos="993"/>
              </w:tabs>
              <w:jc w:val="right"/>
              <w:rPr>
                <w:szCs w:val="28"/>
              </w:rPr>
            </w:pPr>
          </w:p>
        </w:tc>
        <w:tc>
          <w:tcPr>
            <w:tcW w:w="6848" w:type="dxa"/>
            <w:shd w:val="clear" w:color="auto" w:fill="auto"/>
          </w:tcPr>
          <w:p w:rsidR="001140D9" w:rsidRDefault="001140D9" w:rsidP="00BE5E21">
            <w:pPr>
              <w:ind w:firstLine="34"/>
              <w:jc w:val="both"/>
            </w:pPr>
            <w:r>
              <w:t xml:space="preserve">В рамках номинации поддерживаются проекты, направленные на: </w:t>
            </w:r>
          </w:p>
          <w:p w:rsidR="001140D9" w:rsidRDefault="001140D9" w:rsidP="00BE5E21">
            <w:pPr>
              <w:ind w:firstLine="34"/>
              <w:jc w:val="both"/>
            </w:pPr>
            <w:r>
              <w:t xml:space="preserve">- сохранение и развитие духовных, исторических и культурных ценностей; </w:t>
            </w:r>
          </w:p>
          <w:p w:rsidR="001140D9" w:rsidRDefault="001140D9" w:rsidP="00BE5E21">
            <w:pPr>
              <w:ind w:firstLine="34"/>
              <w:jc w:val="both"/>
            </w:pPr>
            <w:r>
              <w:t>- сотрудничество разных поколений в реализации совместной деятельности по сохранению и развитию народных промыслов;</w:t>
            </w:r>
          </w:p>
          <w:p w:rsidR="001140D9" w:rsidRDefault="001140D9" w:rsidP="00BE5E21">
            <w:pPr>
              <w:ind w:firstLine="34"/>
              <w:jc w:val="both"/>
            </w:pPr>
            <w:r>
              <w:t xml:space="preserve">- формирование гражданской позиции и патриотизма; </w:t>
            </w:r>
          </w:p>
          <w:p w:rsidR="001140D9" w:rsidRDefault="001140D9" w:rsidP="00BE5E21">
            <w:pPr>
              <w:ind w:firstLine="34"/>
              <w:jc w:val="both"/>
            </w:pPr>
            <w:r>
              <w:t>- использование современных технологий при реализации проектов в сфере культуры и краеведения, в том числе через развитие проектного мышления; повышение привлекательности гуманитарных ценностей в общественном сознании;</w:t>
            </w:r>
          </w:p>
          <w:p w:rsidR="001140D9" w:rsidRDefault="001140D9" w:rsidP="00BE5E21">
            <w:pPr>
              <w:jc w:val="both"/>
              <w:rPr>
                <w:szCs w:val="28"/>
              </w:rPr>
            </w:pPr>
            <w:r>
              <w:t>- поддержка реализации инициатив, направленных на внедрение современных технологий в сфере военно-патриотического воспитания подрастающего поколения, в том числе развития системы допризывной подготовки молодежи.</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ind w:left="29" w:firstLine="5"/>
              <w:contextualSpacing/>
              <w:jc w:val="both"/>
              <w:rPr>
                <w:b/>
              </w:rPr>
            </w:pPr>
            <w:r>
              <w:rPr>
                <w:b/>
              </w:rPr>
              <w:t>«Доброе сердце»</w:t>
            </w:r>
          </w:p>
          <w:p w:rsidR="001140D9" w:rsidRDefault="001140D9" w:rsidP="00BE5E21">
            <w:pPr>
              <w:tabs>
                <w:tab w:val="left" w:pos="993"/>
              </w:tabs>
              <w:jc w:val="right"/>
              <w:rPr>
                <w:szCs w:val="28"/>
              </w:rPr>
            </w:pPr>
          </w:p>
        </w:tc>
        <w:tc>
          <w:tcPr>
            <w:tcW w:w="6848" w:type="dxa"/>
            <w:shd w:val="clear" w:color="auto" w:fill="auto"/>
          </w:tcPr>
          <w:p w:rsidR="001140D9" w:rsidRDefault="001140D9" w:rsidP="00BE5E21">
            <w:pPr>
              <w:ind w:left="29" w:firstLine="5"/>
              <w:contextualSpacing/>
              <w:jc w:val="both"/>
            </w:pPr>
            <w:r>
              <w:t>В рамках номинации поддерживаются проекты, направленные на:</w:t>
            </w:r>
          </w:p>
          <w:p w:rsidR="001140D9" w:rsidRDefault="001140D9" w:rsidP="00BE5E21">
            <w:pPr>
              <w:ind w:left="29" w:firstLine="5"/>
              <w:contextualSpacing/>
              <w:jc w:val="both"/>
            </w:pPr>
            <w:r>
              <w:t>- улучшение связи между поколениями, вовлечение в совместную работу детей и подростков, сближение пожилых людей и молодежи;</w:t>
            </w:r>
          </w:p>
          <w:p w:rsidR="001140D9" w:rsidRDefault="001140D9" w:rsidP="00BE5E21">
            <w:pPr>
              <w:ind w:left="29" w:firstLine="5"/>
              <w:contextualSpacing/>
              <w:jc w:val="both"/>
            </w:pPr>
            <w:r>
              <w:t>- организация социально-бытовой поддержки пожилых людей через взаимопомощь;</w:t>
            </w:r>
          </w:p>
          <w:p w:rsidR="001140D9" w:rsidRDefault="001140D9" w:rsidP="00BE5E21">
            <w:pPr>
              <w:ind w:left="29" w:firstLine="5"/>
              <w:contextualSpacing/>
              <w:jc w:val="both"/>
            </w:pPr>
            <w:r>
              <w:t>- формирование у подростков и молодежи знаний истории города и уважения к старшему поколению через волонтерскую деятельность;</w:t>
            </w:r>
          </w:p>
          <w:p w:rsidR="001140D9" w:rsidRDefault="001140D9" w:rsidP="00BE5E21">
            <w:pPr>
              <w:ind w:left="29" w:firstLine="5"/>
              <w:contextualSpacing/>
              <w:jc w:val="both"/>
            </w:pPr>
            <w:r>
              <w:t>- формирование духовно-нравственного отношения, сопричастности</w:t>
            </w:r>
            <w:r>
              <w:br/>
              <w:t>к истории страны и родного края через волонтерскую деятельность;</w:t>
            </w:r>
          </w:p>
          <w:p w:rsidR="001140D9" w:rsidRDefault="001140D9" w:rsidP="00BE5E21">
            <w:pPr>
              <w:rPr>
                <w:szCs w:val="28"/>
              </w:rPr>
            </w:pPr>
            <w:r>
              <w:t xml:space="preserve">- развитие </w:t>
            </w:r>
            <w:r>
              <w:rPr>
                <w:iCs/>
              </w:rPr>
              <w:t>экологических</w:t>
            </w:r>
            <w:r>
              <w:t xml:space="preserve"> волонтерских инициатив.</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ind w:left="29" w:firstLine="5"/>
              <w:contextualSpacing/>
              <w:jc w:val="both"/>
              <w:rPr>
                <w:b/>
                <w:bCs/>
              </w:rPr>
            </w:pPr>
            <w:r>
              <w:rPr>
                <w:b/>
                <w:bCs/>
              </w:rPr>
              <w:t>«Живая память»</w:t>
            </w:r>
          </w:p>
          <w:p w:rsidR="001140D9" w:rsidRDefault="001140D9" w:rsidP="00BE5E21">
            <w:pPr>
              <w:tabs>
                <w:tab w:val="left" w:pos="993"/>
              </w:tabs>
              <w:jc w:val="both"/>
              <w:rPr>
                <w:szCs w:val="28"/>
              </w:rPr>
            </w:pPr>
          </w:p>
        </w:tc>
        <w:tc>
          <w:tcPr>
            <w:tcW w:w="6848" w:type="dxa"/>
            <w:shd w:val="clear" w:color="auto" w:fill="auto"/>
          </w:tcPr>
          <w:p w:rsidR="001140D9" w:rsidRDefault="001140D9" w:rsidP="00BE5E21">
            <w:pPr>
              <w:ind w:left="29" w:firstLine="5"/>
              <w:contextualSpacing/>
              <w:jc w:val="both"/>
            </w:pPr>
            <w:r>
              <w:lastRenderedPageBreak/>
              <w:t>В рамках номинации поддерживаются проекты, направленные на:</w:t>
            </w:r>
          </w:p>
          <w:p w:rsidR="001140D9" w:rsidRDefault="001140D9" w:rsidP="00BE5E21">
            <w:pPr>
              <w:ind w:left="29" w:firstLine="5"/>
              <w:contextualSpacing/>
              <w:jc w:val="both"/>
            </w:pPr>
            <w:r>
              <w:lastRenderedPageBreak/>
              <w:t xml:space="preserve">- проведение мероприятий, направленных на увековечение памяти </w:t>
            </w:r>
            <w:r>
              <w:br/>
              <w:t>об участниках Великой Отечественной войны;</w:t>
            </w:r>
          </w:p>
          <w:p w:rsidR="001140D9" w:rsidRDefault="001140D9" w:rsidP="00BE5E21">
            <w:pPr>
              <w:ind w:left="29" w:firstLine="5"/>
              <w:contextualSpacing/>
              <w:jc w:val="both"/>
            </w:pPr>
            <w:r>
              <w:t>- улучшение связи между поколениями, вовлечение в совместную работу подростков и ветеранов Великой отечественной войны;</w:t>
            </w:r>
          </w:p>
          <w:p w:rsidR="001140D9" w:rsidRDefault="001140D9" w:rsidP="00BE5E21">
            <w:pPr>
              <w:ind w:left="29" w:firstLine="5"/>
              <w:contextualSpacing/>
              <w:jc w:val="both"/>
            </w:pPr>
            <w:r>
              <w:t>- содействие в увековечивании памяти погибшим в годы Великой Отечественной войны;</w:t>
            </w:r>
          </w:p>
          <w:p w:rsidR="001140D9" w:rsidRDefault="001140D9" w:rsidP="00BE5E21">
            <w:pPr>
              <w:tabs>
                <w:tab w:val="left" w:pos="993"/>
              </w:tabs>
              <w:jc w:val="both"/>
              <w:rPr>
                <w:szCs w:val="28"/>
              </w:rPr>
            </w:pPr>
            <w:r>
              <w:t>- проведение мероприятий, направленных на формирование духовно-нравственного отношения, сопричастности к подвигу страны и родного края.</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ind w:left="29" w:firstLine="5"/>
              <w:contextualSpacing/>
              <w:jc w:val="both"/>
              <w:rPr>
                <w:b/>
              </w:rPr>
            </w:pPr>
            <w:r>
              <w:rPr>
                <w:b/>
              </w:rPr>
              <w:t>«Экологическое партнерство»</w:t>
            </w:r>
          </w:p>
          <w:p w:rsidR="001140D9" w:rsidRDefault="001140D9" w:rsidP="00BE5E21">
            <w:pPr>
              <w:tabs>
                <w:tab w:val="left" w:pos="993"/>
              </w:tabs>
              <w:jc w:val="right"/>
              <w:rPr>
                <w:szCs w:val="28"/>
              </w:rPr>
            </w:pPr>
          </w:p>
        </w:tc>
        <w:tc>
          <w:tcPr>
            <w:tcW w:w="6848" w:type="dxa"/>
            <w:shd w:val="clear" w:color="auto" w:fill="auto"/>
          </w:tcPr>
          <w:p w:rsidR="001140D9" w:rsidRDefault="001140D9" w:rsidP="00BE5E21">
            <w:pPr>
              <w:ind w:left="29" w:firstLine="5"/>
              <w:contextualSpacing/>
              <w:jc w:val="both"/>
            </w:pPr>
            <w:r>
              <w:t xml:space="preserve">В рамках номинации поддерживаются проекты, направленные на: </w:t>
            </w:r>
          </w:p>
          <w:p w:rsidR="001140D9" w:rsidRDefault="001140D9" w:rsidP="00BE5E21">
            <w:pPr>
              <w:ind w:left="29" w:firstLine="5"/>
              <w:contextualSpacing/>
              <w:jc w:val="both"/>
            </w:pPr>
            <w:r>
              <w:t>- поддержку проектов в области экологического воспитания, развития краеведческой и экологической деятельности детей и молодежи;</w:t>
            </w:r>
          </w:p>
          <w:p w:rsidR="001140D9" w:rsidRDefault="001140D9" w:rsidP="00BE5E21">
            <w:pPr>
              <w:rPr>
                <w:szCs w:val="28"/>
              </w:rPr>
            </w:pPr>
            <w:r>
              <w:t>- о</w:t>
            </w:r>
            <w:r>
              <w:rPr>
                <w:rFonts w:eastAsia="Calibri"/>
              </w:rPr>
              <w:t>храну окружающей среды и защиту животных.</w:t>
            </w:r>
          </w:p>
        </w:tc>
      </w:tr>
      <w:tr w:rsidR="001140D9" w:rsidTr="00BE5E21">
        <w:tc>
          <w:tcPr>
            <w:tcW w:w="615" w:type="dxa"/>
            <w:shd w:val="clear" w:color="auto" w:fill="auto"/>
          </w:tcPr>
          <w:p w:rsidR="001140D9" w:rsidRDefault="001140D9" w:rsidP="001140D9">
            <w:pPr>
              <w:pStyle w:val="ae"/>
              <w:widowControl/>
              <w:numPr>
                <w:ilvl w:val="0"/>
                <w:numId w:val="8"/>
              </w:numPr>
              <w:tabs>
                <w:tab w:val="left" w:pos="993"/>
              </w:tabs>
              <w:jc w:val="right"/>
              <w:rPr>
                <w:sz w:val="28"/>
                <w:szCs w:val="28"/>
              </w:rPr>
            </w:pPr>
          </w:p>
        </w:tc>
        <w:tc>
          <w:tcPr>
            <w:tcW w:w="2001" w:type="dxa"/>
            <w:shd w:val="clear" w:color="auto" w:fill="auto"/>
          </w:tcPr>
          <w:p w:rsidR="001140D9" w:rsidRDefault="001140D9" w:rsidP="00BE5E21">
            <w:pPr>
              <w:tabs>
                <w:tab w:val="left" w:pos="993"/>
              </w:tabs>
              <w:jc w:val="both"/>
              <w:rPr>
                <w:szCs w:val="28"/>
              </w:rPr>
            </w:pPr>
            <w:r>
              <w:rPr>
                <w:b/>
              </w:rPr>
              <w:t>«Будущее Сибири»</w:t>
            </w:r>
          </w:p>
        </w:tc>
        <w:tc>
          <w:tcPr>
            <w:tcW w:w="6848" w:type="dxa"/>
            <w:shd w:val="clear" w:color="auto" w:fill="auto"/>
          </w:tcPr>
          <w:p w:rsidR="001140D9" w:rsidRDefault="001140D9" w:rsidP="00BE5E21">
            <w:pPr>
              <w:pStyle w:val="ConsPlusNormal"/>
              <w:spacing w:after="200"/>
              <w:ind w:left="29" w:firstLine="5"/>
              <w:contextualSpacing/>
              <w:jc w:val="both"/>
              <w:rPr>
                <w:rFonts w:ascii="Times New Roman" w:hAnsi="Times New Roman" w:cs="Times New Roman"/>
                <w:sz w:val="24"/>
                <w:szCs w:val="22"/>
                <w:lang w:eastAsia="en-US"/>
              </w:rPr>
            </w:pPr>
            <w:r>
              <w:rPr>
                <w:rFonts w:ascii="Times New Roman" w:hAnsi="Times New Roman" w:cs="Times New Roman"/>
                <w:sz w:val="24"/>
                <w:lang w:eastAsia="en-US"/>
              </w:rPr>
              <w:t>В рамках номинации поддерживаются проекты, направленные на:</w:t>
            </w:r>
          </w:p>
          <w:p w:rsidR="001140D9" w:rsidRDefault="001140D9" w:rsidP="00BE5E21">
            <w:pPr>
              <w:pStyle w:val="ConsPlusNormal"/>
              <w:spacing w:after="200"/>
              <w:ind w:left="29" w:firstLine="5"/>
              <w:contextualSpacing/>
              <w:jc w:val="both"/>
              <w:rPr>
                <w:rFonts w:ascii="Times New Roman" w:hAnsi="Times New Roman" w:cs="Times New Roman"/>
                <w:sz w:val="24"/>
                <w:lang w:eastAsia="en-US"/>
              </w:rPr>
            </w:pPr>
            <w:r>
              <w:rPr>
                <w:rFonts w:ascii="Times New Roman" w:hAnsi="Times New Roman" w:cs="Times New Roman"/>
                <w:sz w:val="24"/>
                <w:lang w:eastAsia="en-US"/>
              </w:rPr>
              <w:t>- формирование активной гражданской позиции молодых граждан и развитие моделей молодежного самоуправления и самоорганизации в ученических, студенческих и трудовых коллективах, а также по месту жительства;</w:t>
            </w:r>
          </w:p>
          <w:p w:rsidR="001140D9" w:rsidRDefault="001140D9" w:rsidP="00BE5E21">
            <w:pPr>
              <w:pStyle w:val="ConsPlusNormal"/>
              <w:spacing w:after="200"/>
              <w:ind w:left="29" w:firstLine="5"/>
              <w:contextualSpacing/>
              <w:jc w:val="both"/>
              <w:rPr>
                <w:rFonts w:ascii="Times New Roman" w:hAnsi="Times New Roman" w:cs="Times New Roman"/>
                <w:sz w:val="24"/>
                <w:lang w:eastAsia="en-US"/>
              </w:rPr>
            </w:pPr>
            <w:r>
              <w:rPr>
                <w:rFonts w:ascii="Times New Roman" w:hAnsi="Times New Roman" w:cs="Times New Roman"/>
                <w:sz w:val="24"/>
                <w:lang w:eastAsia="en-US"/>
              </w:rPr>
              <w:t>- создание условий для самообразования молодежи;</w:t>
            </w:r>
          </w:p>
          <w:p w:rsidR="001140D9" w:rsidRDefault="001140D9" w:rsidP="00BE5E21">
            <w:pPr>
              <w:pStyle w:val="ConsPlusNormal"/>
              <w:spacing w:after="200"/>
              <w:ind w:left="29" w:firstLine="5"/>
              <w:contextualSpacing/>
              <w:jc w:val="both"/>
              <w:rPr>
                <w:rFonts w:ascii="Times New Roman" w:hAnsi="Times New Roman" w:cs="Times New Roman"/>
                <w:sz w:val="24"/>
                <w:lang w:eastAsia="en-US"/>
              </w:rPr>
            </w:pPr>
            <w:r>
              <w:rPr>
                <w:rFonts w:ascii="Times New Roman" w:hAnsi="Times New Roman" w:cs="Times New Roman"/>
                <w:sz w:val="24"/>
                <w:lang w:eastAsia="en-US"/>
              </w:rPr>
              <w:t>- повышение уровня культуры безопасности жизнедеятельности молодежи, в том числе информационной безопасности;</w:t>
            </w:r>
          </w:p>
          <w:p w:rsidR="001140D9" w:rsidRDefault="001140D9" w:rsidP="00BE5E21">
            <w:pPr>
              <w:pStyle w:val="ConsPlusNormal"/>
              <w:spacing w:after="200"/>
              <w:ind w:left="29" w:firstLine="5"/>
              <w:contextualSpacing/>
              <w:jc w:val="both"/>
              <w:rPr>
                <w:rFonts w:ascii="Times New Roman" w:hAnsi="Times New Roman" w:cs="Times New Roman"/>
                <w:sz w:val="24"/>
                <w:lang w:eastAsia="en-US"/>
              </w:rPr>
            </w:pPr>
            <w:r>
              <w:rPr>
                <w:rFonts w:ascii="Times New Roman" w:hAnsi="Times New Roman" w:cs="Times New Roman"/>
                <w:sz w:val="24"/>
                <w:lang w:eastAsia="en-US"/>
              </w:rPr>
              <w:t>- становление молодежных общественных организаций;</w:t>
            </w:r>
          </w:p>
          <w:p w:rsidR="001140D9" w:rsidRDefault="001140D9" w:rsidP="00BE5E21">
            <w:pPr>
              <w:pStyle w:val="ConsPlusNormal"/>
              <w:spacing w:after="200"/>
              <w:ind w:left="29" w:firstLine="5"/>
              <w:contextualSpacing/>
              <w:jc w:val="both"/>
              <w:rPr>
                <w:rFonts w:ascii="Times New Roman" w:hAnsi="Times New Roman" w:cs="Times New Roman"/>
                <w:sz w:val="24"/>
                <w:lang w:eastAsia="en-US"/>
              </w:rPr>
            </w:pPr>
            <w:r>
              <w:rPr>
                <w:rFonts w:ascii="Times New Roman" w:hAnsi="Times New Roman" w:cs="Times New Roman"/>
                <w:sz w:val="24"/>
                <w:lang w:eastAsia="en-US"/>
              </w:rPr>
              <w:t>- профориентационную работу среди молодежи и содействие в выстраивании траектории профессионального развития;</w:t>
            </w:r>
          </w:p>
          <w:p w:rsidR="001140D9" w:rsidRDefault="001140D9" w:rsidP="00BE5E21">
            <w:pPr>
              <w:ind w:left="29" w:firstLine="5"/>
              <w:contextualSpacing/>
              <w:jc w:val="both"/>
            </w:pPr>
            <w:r>
              <w:t>- правовое просвещение молодежи, повышение уровня финансовой грамотности;</w:t>
            </w:r>
          </w:p>
          <w:p w:rsidR="001140D9" w:rsidRDefault="001140D9" w:rsidP="00BE5E21">
            <w:pPr>
              <w:tabs>
                <w:tab w:val="left" w:pos="993"/>
              </w:tabs>
              <w:jc w:val="both"/>
              <w:rPr>
                <w:szCs w:val="28"/>
              </w:rPr>
            </w:pPr>
            <w:r>
              <w:t>- реализацию проектов, направленных на проведение молодежных творческих конкурсов и фестивалей, развитие и продвижение современных форм молодежного творчества.</w:t>
            </w:r>
          </w:p>
        </w:tc>
      </w:tr>
    </w:tbl>
    <w:p w:rsidR="001140D9" w:rsidRDefault="001140D9" w:rsidP="001140D9">
      <w:pPr>
        <w:tabs>
          <w:tab w:val="left" w:pos="993"/>
        </w:tabs>
        <w:jc w:val="right"/>
        <w:rPr>
          <w:sz w:val="28"/>
          <w:szCs w:val="28"/>
        </w:rPr>
      </w:pPr>
    </w:p>
    <w:p w:rsidR="001140D9" w:rsidRDefault="001140D9" w:rsidP="001140D9">
      <w:pPr>
        <w:rPr>
          <w:sz w:val="28"/>
          <w:szCs w:val="28"/>
        </w:rPr>
      </w:pPr>
      <w:r>
        <w:br w:type="page"/>
      </w:r>
    </w:p>
    <w:p w:rsidR="001140D9" w:rsidRDefault="001140D9" w:rsidP="001140D9">
      <w:pPr>
        <w:tabs>
          <w:tab w:val="left" w:pos="993"/>
        </w:tabs>
        <w:ind w:left="5103"/>
      </w:pPr>
      <w:r>
        <w:lastRenderedPageBreak/>
        <w:t>Приложение № 2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tbl>
      <w:tblPr>
        <w:tblW w:w="9134" w:type="dxa"/>
        <w:tblBorders>
          <w:bottom w:val="single" w:sz="4" w:space="0" w:color="000000"/>
          <w:insideH w:val="single" w:sz="4" w:space="0" w:color="000000"/>
        </w:tblBorders>
        <w:tblCellMar>
          <w:top w:w="102" w:type="dxa"/>
          <w:left w:w="62" w:type="dxa"/>
          <w:bottom w:w="102" w:type="dxa"/>
          <w:right w:w="62" w:type="dxa"/>
        </w:tblCellMar>
        <w:tblLook w:val="04A0" w:firstRow="1" w:lastRow="0" w:firstColumn="1" w:lastColumn="0" w:noHBand="0" w:noVBand="1"/>
      </w:tblPr>
      <w:tblGrid>
        <w:gridCol w:w="4060"/>
        <w:gridCol w:w="5074"/>
      </w:tblGrid>
      <w:tr w:rsidR="001140D9" w:rsidTr="00BE5E21">
        <w:tc>
          <w:tcPr>
            <w:tcW w:w="9133" w:type="dxa"/>
            <w:gridSpan w:val="2"/>
            <w:tcBorders>
              <w:bottom w:val="single" w:sz="4" w:space="0" w:color="000000"/>
            </w:tcBorders>
            <w:shd w:val="clear" w:color="auto" w:fill="auto"/>
          </w:tcPr>
          <w:p w:rsidR="001140D9" w:rsidRDefault="001140D9" w:rsidP="00BE5E21">
            <w:pPr>
              <w:pStyle w:val="ConsPlusNormal"/>
              <w:spacing w:line="252" w:lineRule="auto"/>
              <w:ind w:firstLine="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Конкурсная заявка</w:t>
            </w:r>
          </w:p>
          <w:p w:rsidR="001140D9" w:rsidRDefault="001140D9" w:rsidP="00BE5E21">
            <w:pPr>
              <w:pStyle w:val="ConsPlusNormal"/>
              <w:spacing w:line="252" w:lineRule="auto"/>
              <w:ind w:firstLine="0"/>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на предоставление грантов в форме субсидий на реализацию социально значимых проектов социально ориентированных некоммерческих организаций</w:t>
            </w:r>
          </w:p>
        </w:tc>
      </w:tr>
      <w:tr w:rsidR="001140D9" w:rsidTr="00BE5E21">
        <w:trPr>
          <w:trHeight w:val="327"/>
        </w:trPr>
        <w:tc>
          <w:tcPr>
            <w:tcW w:w="406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pStyle w:val="ConsPlusNormal"/>
              <w:spacing w:line="252"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Регистрационный номер заявки*</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pStyle w:val="ConsPlusNormal"/>
              <w:spacing w:line="252" w:lineRule="auto"/>
              <w:rPr>
                <w:rFonts w:ascii="Times New Roman" w:hAnsi="Times New Roman" w:cs="Times New Roman"/>
                <w:sz w:val="24"/>
                <w:szCs w:val="24"/>
                <w:lang w:eastAsia="en-US"/>
              </w:rPr>
            </w:pPr>
          </w:p>
        </w:tc>
      </w:tr>
      <w:tr w:rsidR="001140D9" w:rsidTr="00BE5E21">
        <w:trPr>
          <w:trHeight w:val="66"/>
        </w:trPr>
        <w:tc>
          <w:tcPr>
            <w:tcW w:w="406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pStyle w:val="ConsPlusNormal"/>
              <w:spacing w:line="252"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Дата получения*</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pStyle w:val="ConsPlusNormal"/>
              <w:spacing w:line="252" w:lineRule="auto"/>
              <w:rPr>
                <w:rFonts w:ascii="Times New Roman" w:hAnsi="Times New Roman" w:cs="Times New Roman"/>
                <w:sz w:val="24"/>
                <w:szCs w:val="24"/>
                <w:lang w:eastAsia="en-US"/>
              </w:rPr>
            </w:pPr>
          </w:p>
        </w:tc>
      </w:tr>
    </w:tbl>
    <w:p w:rsidR="001140D9" w:rsidRDefault="001140D9" w:rsidP="001140D9">
      <w:pPr>
        <w:rPr>
          <w:sz w:val="20"/>
          <w:szCs w:val="20"/>
        </w:rPr>
      </w:pPr>
      <w:r>
        <w:rPr>
          <w:sz w:val="20"/>
          <w:szCs w:val="20"/>
        </w:rPr>
        <w:t>*заполняет организатор конкурса</w:t>
      </w:r>
    </w:p>
    <w:tbl>
      <w:tblPr>
        <w:tblW w:w="911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4A0" w:firstRow="1" w:lastRow="0" w:firstColumn="1" w:lastColumn="0" w:noHBand="0" w:noVBand="1"/>
      </w:tblPr>
      <w:tblGrid>
        <w:gridCol w:w="4000"/>
        <w:gridCol w:w="5110"/>
      </w:tblGrid>
      <w:tr w:rsidR="001140D9" w:rsidTr="00BE5E21">
        <w:trPr>
          <w:trHeight w:val="83"/>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Номинация конкурса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Название проекта</w:t>
            </w:r>
          </w:p>
        </w:tc>
        <w:tc>
          <w:tcPr>
            <w:tcW w:w="5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Организация - участник конкурса</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Ф.И.О. руководителя проекта, контактные данные (телефон и эл. адрес)</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Стоимость проекта (цифрами и прописью)</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 xml:space="preserve">Запрашиваемая сумма: </w:t>
            </w:r>
          </w:p>
          <w:p w:rsidR="001140D9" w:rsidRDefault="001140D9" w:rsidP="00BE5E21">
            <w:r>
              <w:t>Сумма софинансирования:</w:t>
            </w:r>
          </w:p>
          <w:p w:rsidR="001140D9" w:rsidRDefault="001140D9" w:rsidP="00BE5E21">
            <w:r>
              <w:t>Общая сумма проекта:</w:t>
            </w:r>
          </w:p>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Сроки реализации проекта</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r w:rsidR="001140D9" w:rsidTr="00BE5E21">
        <w:trPr>
          <w:trHeight w:val="148"/>
        </w:trPr>
        <w:tc>
          <w:tcPr>
            <w:tcW w:w="40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both"/>
            </w:pPr>
            <w:r>
              <w:t>Целевая группа Проекта:</w:t>
            </w:r>
          </w:p>
          <w:p w:rsidR="001140D9" w:rsidRDefault="001140D9" w:rsidP="00BE5E21">
            <w:pPr>
              <w:jc w:val="both"/>
            </w:pPr>
            <w:r>
              <w:t>1. первичная целевая группа</w:t>
            </w:r>
          </w:p>
          <w:p w:rsidR="001140D9" w:rsidRDefault="001140D9" w:rsidP="00BE5E21">
            <w:r>
              <w:t>2. вторичная целевая группа</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1.</w:t>
            </w:r>
          </w:p>
        </w:tc>
      </w:tr>
      <w:tr w:rsidR="001140D9" w:rsidTr="00BE5E21">
        <w:trPr>
          <w:trHeight w:val="148"/>
        </w:trPr>
        <w:tc>
          <w:tcPr>
            <w:tcW w:w="4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r>
              <w:t>2.</w:t>
            </w:r>
          </w:p>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both"/>
            </w:pPr>
            <w:r>
              <w:t>Краткое описание проекта</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both"/>
            </w:pPr>
            <w:r>
              <w:t>Основные мероприятия проекта</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both"/>
            </w:pPr>
            <w:r>
              <w:t xml:space="preserve">Результаты реализации проекта </w:t>
            </w:r>
          </w:p>
          <w:p w:rsidR="001140D9" w:rsidRDefault="001140D9" w:rsidP="00BE5E21">
            <w:pPr>
              <w:jc w:val="both"/>
            </w:pPr>
            <w:r>
              <w:t>с указанием количественных и качественных показателей (в будущем)</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r w:rsidR="001140D9" w:rsidTr="00BE5E21">
        <w:trPr>
          <w:trHeight w:val="148"/>
        </w:trPr>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both"/>
            </w:pPr>
            <w:r>
              <w:t>Организации-партнеры</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tc>
      </w:tr>
    </w:tbl>
    <w:p w:rsidR="001140D9" w:rsidRDefault="001140D9" w:rsidP="001140D9"/>
    <w:p w:rsidR="001140D9" w:rsidRDefault="001140D9" w:rsidP="001140D9"/>
    <w:p w:rsidR="001140D9" w:rsidRDefault="001140D9" w:rsidP="001140D9">
      <w:r>
        <w:t xml:space="preserve">Наименование должности </w:t>
      </w:r>
    </w:p>
    <w:p w:rsidR="001140D9" w:rsidRDefault="001140D9" w:rsidP="001140D9">
      <w:r>
        <w:t xml:space="preserve">руководителя организации          _____________ /_______________/          </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jc w:val="both"/>
      </w:pPr>
      <w:r>
        <w:t xml:space="preserve">М.П. </w:t>
      </w:r>
    </w:p>
    <w:p w:rsidR="001140D9" w:rsidRDefault="001140D9" w:rsidP="001140D9">
      <w:pPr>
        <w:jc w:val="both"/>
      </w:pPr>
      <w:r>
        <w:t xml:space="preserve">Руководитель проекта _______________ /_______________/                  </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spacing w:after="160" w:line="259" w:lineRule="auto"/>
        <w:rPr>
          <w:rFonts w:eastAsia="Calibri"/>
          <w:b/>
          <w:caps/>
        </w:rPr>
      </w:pPr>
      <w:r>
        <w:br w:type="page"/>
      </w:r>
    </w:p>
    <w:p w:rsidR="001140D9" w:rsidRDefault="001140D9" w:rsidP="001140D9">
      <w:pPr>
        <w:ind w:left="5387"/>
        <w:rPr>
          <w:rFonts w:eastAsia="Calibri"/>
          <w:b/>
          <w:caps/>
        </w:rPr>
      </w:pPr>
      <w:r>
        <w:rPr>
          <w:color w:val="FF0000"/>
          <w:szCs w:val="28"/>
        </w:rPr>
        <w:lastRenderedPageBreak/>
        <w:t>Приложение №1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b/>
          <w:caps/>
        </w:rPr>
        <w:t xml:space="preserve"> </w:t>
      </w:r>
    </w:p>
    <w:p w:rsidR="001140D9" w:rsidRDefault="001140D9" w:rsidP="001140D9">
      <w:pPr>
        <w:ind w:left="5387"/>
        <w:rPr>
          <w:rFonts w:eastAsia="Calibri"/>
          <w:b/>
          <w:caps/>
        </w:rPr>
      </w:pPr>
    </w:p>
    <w:p w:rsidR="001140D9" w:rsidRDefault="001140D9" w:rsidP="001140D9">
      <w:pPr>
        <w:jc w:val="center"/>
        <w:rPr>
          <w:rFonts w:eastAsia="Calibri"/>
          <w:b/>
          <w:caps/>
          <w:color w:val="FF0000"/>
        </w:rPr>
      </w:pPr>
      <w:r>
        <w:rPr>
          <w:rFonts w:eastAsia="Calibri"/>
          <w:b/>
          <w:caps/>
          <w:color w:val="FF0000"/>
        </w:rPr>
        <w:t>Проект</w:t>
      </w:r>
    </w:p>
    <w:p w:rsidR="001140D9" w:rsidRDefault="001140D9" w:rsidP="001140D9">
      <w:pPr>
        <w:tabs>
          <w:tab w:val="left" w:pos="1134"/>
        </w:tabs>
        <w:ind w:firstLine="567"/>
        <w:jc w:val="both"/>
        <w:rPr>
          <w:b/>
          <w:bCs/>
          <w:i/>
          <w:iCs/>
        </w:rPr>
      </w:pPr>
    </w:p>
    <w:p w:rsidR="001140D9" w:rsidRDefault="001140D9" w:rsidP="001140D9">
      <w:pPr>
        <w:tabs>
          <w:tab w:val="left" w:pos="1134"/>
        </w:tabs>
        <w:ind w:firstLine="567"/>
        <w:jc w:val="both"/>
        <w:rPr>
          <w:b/>
          <w:bCs/>
          <w:i/>
          <w:iCs/>
        </w:rPr>
      </w:pPr>
      <w:r>
        <w:rPr>
          <w:b/>
          <w:bCs/>
          <w:i/>
          <w:iCs/>
        </w:rPr>
        <w:t>При оформлении проектной заявки все комментарии (курсивный текст) необходимо удалить!</w:t>
      </w:r>
    </w:p>
    <w:p w:rsidR="001140D9" w:rsidRDefault="001140D9" w:rsidP="001140D9">
      <w:pPr>
        <w:jc w:val="center"/>
        <w:rPr>
          <w:rFonts w:eastAsia="Calibri"/>
        </w:rPr>
      </w:pPr>
    </w:p>
    <w:p w:rsidR="001140D9" w:rsidRDefault="001140D9" w:rsidP="001140D9">
      <w:pPr>
        <w:jc w:val="center"/>
        <w:outlineLvl w:val="4"/>
        <w:rPr>
          <w:b/>
          <w:bCs/>
          <w:iCs/>
        </w:rPr>
      </w:pPr>
      <w:r>
        <w:rPr>
          <w:b/>
          <w:bCs/>
          <w:iCs/>
        </w:rPr>
        <w:t>1. Информация об участнике конкурса</w:t>
      </w:r>
    </w:p>
    <w:p w:rsidR="001140D9" w:rsidRDefault="001140D9" w:rsidP="001140D9">
      <w:pPr>
        <w:jc w:val="center"/>
        <w:outlineLvl w:val="4"/>
        <w:rPr>
          <w:iCs/>
        </w:rPr>
      </w:pPr>
      <w:r>
        <w:rPr>
          <w:iCs/>
        </w:rPr>
        <w:t>1.1. Информация об организации - участнике конкурса</w:t>
      </w:r>
    </w:p>
    <w:p w:rsidR="001140D9" w:rsidRDefault="001140D9" w:rsidP="001140D9">
      <w:pPr>
        <w:ind w:firstLine="426"/>
        <w:jc w:val="both"/>
        <w:rPr>
          <w:rFonts w:eastAsia="Calibri"/>
          <w:i/>
          <w:iCs/>
        </w:rPr>
      </w:pPr>
      <w:r>
        <w:rPr>
          <w:rFonts w:eastAsia="Calibri"/>
          <w:i/>
          <w:iCs/>
        </w:rPr>
        <w:t>Организационно-правовая форма, дата создания, виды основной деятельности в соответствии с Уставом, относящиеся к деятельности по социальному проекту.</w:t>
      </w:r>
    </w:p>
    <w:p w:rsidR="001140D9" w:rsidRDefault="001140D9" w:rsidP="001140D9">
      <w:pPr>
        <w:ind w:firstLine="709"/>
        <w:jc w:val="both"/>
        <w:rPr>
          <w:rFonts w:eastAsia="Calibri"/>
        </w:rPr>
      </w:pPr>
    </w:p>
    <w:p w:rsidR="001140D9" w:rsidRDefault="001140D9" w:rsidP="001140D9">
      <w:pPr>
        <w:ind w:firstLine="426"/>
        <w:jc w:val="center"/>
        <w:rPr>
          <w:rFonts w:eastAsia="Calibri"/>
        </w:rPr>
      </w:pPr>
      <w:r>
        <w:rPr>
          <w:rFonts w:eastAsia="Calibri"/>
        </w:rPr>
        <w:t>1.2. Информация о деятельности организации - участника конкурса</w:t>
      </w:r>
    </w:p>
    <w:p w:rsidR="001140D9" w:rsidRDefault="001140D9" w:rsidP="001140D9">
      <w:pPr>
        <w:ind w:firstLine="426"/>
        <w:jc w:val="both"/>
        <w:rPr>
          <w:rFonts w:eastAsia="Calibri"/>
          <w:i/>
          <w:iCs/>
        </w:rPr>
      </w:pPr>
      <w:r>
        <w:rPr>
          <w:rFonts w:eastAsia="Calibri"/>
          <w:i/>
          <w:iCs/>
        </w:rPr>
        <w:t>Опишите опыт работы организации за последние три года, реализованные проекты, опыт участия в грантовых конкурсах (объем этого подраздела -не более 1/2 страницы).</w:t>
      </w:r>
    </w:p>
    <w:p w:rsidR="001140D9" w:rsidRDefault="001140D9" w:rsidP="001140D9">
      <w:pPr>
        <w:ind w:firstLine="709"/>
        <w:jc w:val="both"/>
      </w:pPr>
    </w:p>
    <w:p w:rsidR="001140D9" w:rsidRDefault="001140D9" w:rsidP="001140D9">
      <w:pPr>
        <w:jc w:val="center"/>
      </w:pPr>
      <w:r>
        <w:t>1.3. Имеющиеся ресурсы (кроме кадровых), относящиеся к проекту: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778"/>
        <w:gridCol w:w="1292"/>
        <w:gridCol w:w="1417"/>
        <w:gridCol w:w="2111"/>
      </w:tblGrid>
      <w:tr w:rsidR="001140D9" w:rsidTr="00BE5E21">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 п/п</w:t>
            </w:r>
          </w:p>
        </w:tc>
        <w:tc>
          <w:tcPr>
            <w:tcW w:w="377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firstLine="17"/>
              <w:jc w:val="center"/>
            </w:pPr>
            <w:r>
              <w:t>Наименование</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Единица измерения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Количество</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Форма собственности</w:t>
            </w:r>
          </w:p>
        </w:tc>
      </w:tr>
      <w:tr w:rsidR="001140D9" w:rsidTr="00BE5E21">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377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r>
    </w:tbl>
    <w:p w:rsidR="001140D9" w:rsidRDefault="001140D9" w:rsidP="001140D9">
      <w:pPr>
        <w:ind w:firstLine="709"/>
        <w:rPr>
          <w:vertAlign w:val="superscript"/>
        </w:rPr>
      </w:pPr>
    </w:p>
    <w:p w:rsidR="001140D9" w:rsidRDefault="001140D9" w:rsidP="001140D9">
      <w:pPr>
        <w:jc w:val="center"/>
        <w:outlineLvl w:val="4"/>
        <w:rPr>
          <w:b/>
          <w:bCs/>
          <w:iCs/>
        </w:rPr>
      </w:pPr>
      <w:r>
        <w:rPr>
          <w:b/>
          <w:bCs/>
          <w:iCs/>
        </w:rPr>
        <w:t>2. Информация о команде проекта</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4"/>
        <w:gridCol w:w="1990"/>
        <w:gridCol w:w="1979"/>
        <w:gridCol w:w="1702"/>
      </w:tblGrid>
      <w:tr w:rsidR="001140D9" w:rsidTr="00BE5E21">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 п/п</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ФИО, должность в проекте</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Деятельность по проекту (за что ответственный)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Образование/</w:t>
            </w:r>
          </w:p>
          <w:p w:rsidR="001140D9" w:rsidRDefault="001140D9" w:rsidP="00BE5E21">
            <w:pPr>
              <w:jc w:val="center"/>
            </w:pPr>
            <w:r>
              <w:t>место работы</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r>
              <w:t>Опыт проектной деятельности</w:t>
            </w:r>
          </w:p>
        </w:tc>
      </w:tr>
      <w:tr w:rsidR="001140D9" w:rsidTr="00BE5E21">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pPr>
          </w:p>
        </w:tc>
      </w:tr>
    </w:tbl>
    <w:p w:rsidR="001140D9" w:rsidRDefault="001140D9" w:rsidP="001140D9">
      <w:pPr>
        <w:jc w:val="center"/>
      </w:pPr>
    </w:p>
    <w:p w:rsidR="001140D9" w:rsidRDefault="001140D9" w:rsidP="001140D9">
      <w:pPr>
        <w:jc w:val="center"/>
        <w:rPr>
          <w:rFonts w:eastAsia="Calibri"/>
          <w:b/>
        </w:rPr>
      </w:pPr>
      <w:r>
        <w:rPr>
          <w:rFonts w:eastAsia="Calibri"/>
          <w:b/>
        </w:rPr>
        <w:t>3. Описание проекта</w:t>
      </w:r>
    </w:p>
    <w:p w:rsidR="001140D9" w:rsidRDefault="001140D9" w:rsidP="001140D9">
      <w:pPr>
        <w:jc w:val="center"/>
        <w:outlineLvl w:val="4"/>
        <w:rPr>
          <w:bCs/>
          <w:iCs/>
          <w:vertAlign w:val="superscript"/>
        </w:rPr>
      </w:pPr>
      <w:r>
        <w:rPr>
          <w:bCs/>
          <w:iCs/>
        </w:rPr>
        <w:t>3.1. Проблема, на решение которой направлен проект</w:t>
      </w:r>
      <w:r>
        <w:rPr>
          <w:rStyle w:val="af2"/>
          <w:bCs/>
          <w:iCs/>
        </w:rPr>
        <w:footnoteReference w:id="1"/>
      </w:r>
    </w:p>
    <w:p w:rsidR="001140D9" w:rsidRDefault="001140D9" w:rsidP="001140D9">
      <w:pPr>
        <w:ind w:firstLine="709"/>
        <w:jc w:val="both"/>
        <w:rPr>
          <w:i/>
          <w:iCs/>
        </w:rPr>
      </w:pPr>
      <w:r>
        <w:rPr>
          <w:i/>
          <w:iCs/>
        </w:rPr>
        <w:t>В этом подразделе необходимо кратко описать проблему, на решение которой направлен проект, обосновать, что проблема актуальна для муниципального образования и носит общественный характер. Необходимо привести аналитические, статистические данные, результаты исследований и опросов, которые это подтверждают, дать ссылки на источник информации.</w:t>
      </w:r>
    </w:p>
    <w:p w:rsidR="001140D9" w:rsidRDefault="001140D9" w:rsidP="001140D9">
      <w:pPr>
        <w:ind w:firstLine="709"/>
        <w:jc w:val="both"/>
      </w:pPr>
    </w:p>
    <w:p w:rsidR="001140D9" w:rsidRDefault="001140D9" w:rsidP="001140D9">
      <w:pPr>
        <w:jc w:val="center"/>
        <w:outlineLvl w:val="4"/>
        <w:rPr>
          <w:bCs/>
          <w:iCs/>
        </w:rPr>
      </w:pPr>
      <w:r>
        <w:rPr>
          <w:bCs/>
          <w:iCs/>
        </w:rPr>
        <w:t>3.2. Цель и задачи проекта</w:t>
      </w:r>
    </w:p>
    <w:p w:rsidR="001140D9" w:rsidRDefault="001140D9" w:rsidP="001140D9">
      <w:pPr>
        <w:ind w:firstLine="709"/>
        <w:jc w:val="both"/>
        <w:rPr>
          <w:i/>
          <w:iCs/>
        </w:rPr>
      </w:pPr>
      <w:r>
        <w:rPr>
          <w:i/>
          <w:iCs/>
        </w:rPr>
        <w:t>В этом подразделе необходимо кратко и четко сформулировать ключевую цель и задачи проекта. Цель – это ожидаемый результат или желаемое состояние в развитии сообщества на момент завершения реализации проекта. Цель должна быть краткой по форме, конкретной и ясной по содержанию, измеримой и ограниченной по времени.</w:t>
      </w:r>
    </w:p>
    <w:p w:rsidR="001140D9" w:rsidRDefault="001140D9" w:rsidP="001140D9">
      <w:pPr>
        <w:ind w:firstLine="709"/>
        <w:jc w:val="both"/>
        <w:rPr>
          <w:i/>
          <w:iCs/>
        </w:rPr>
      </w:pPr>
      <w:r>
        <w:rPr>
          <w:i/>
          <w:iCs/>
        </w:rPr>
        <w:t>Задачи – это конкретные шаги, которые необходимо выполнить для достижения цели проекта. Задачи помогают детализировать поставленную цель, раскрывают ее объем и указывают на конкретные дела (мероприятия), которые необходимо выполнить в ходе реализации проекта, чтобы получить намеченный результат. Задачи должны быть конкретные и измеримые.</w:t>
      </w:r>
    </w:p>
    <w:p w:rsidR="001140D9" w:rsidRDefault="001140D9" w:rsidP="001140D9">
      <w:pPr>
        <w:ind w:firstLine="709"/>
        <w:jc w:val="both"/>
      </w:pPr>
    </w:p>
    <w:p w:rsidR="001140D9" w:rsidRDefault="001140D9" w:rsidP="001140D9">
      <w:pPr>
        <w:jc w:val="center"/>
        <w:outlineLvl w:val="4"/>
        <w:rPr>
          <w:bCs/>
          <w:iCs/>
        </w:rPr>
      </w:pPr>
      <w:r>
        <w:rPr>
          <w:bCs/>
          <w:iCs/>
        </w:rPr>
        <w:t>3.3. Целевая группа</w:t>
      </w:r>
    </w:p>
    <w:p w:rsidR="001140D9" w:rsidRDefault="001140D9" w:rsidP="001140D9">
      <w:pPr>
        <w:ind w:firstLine="709"/>
        <w:jc w:val="both"/>
        <w:rPr>
          <w:i/>
          <w:iCs/>
        </w:rPr>
      </w:pPr>
      <w:r>
        <w:rPr>
          <w:i/>
          <w:iCs/>
        </w:rPr>
        <w:t>В этом подразделе необходимо описать первичную и вторичную целевую группу проекта. Целевая группа – это группа людей, выделенная в проекте по определенным признакам (параметрам), на которую направлено воздействие проекта.</w:t>
      </w:r>
    </w:p>
    <w:p w:rsidR="001140D9" w:rsidRDefault="001140D9" w:rsidP="001140D9">
      <w:pPr>
        <w:ind w:firstLine="709"/>
        <w:jc w:val="both"/>
        <w:rPr>
          <w:i/>
          <w:iCs/>
        </w:rPr>
      </w:pPr>
      <w:r>
        <w:rPr>
          <w:i/>
          <w:iCs/>
        </w:rPr>
        <w:t>Первичную</w:t>
      </w:r>
      <w:r>
        <w:rPr>
          <w:b/>
          <w:i/>
          <w:iCs/>
        </w:rPr>
        <w:t xml:space="preserve"> </w:t>
      </w:r>
      <w:r>
        <w:rPr>
          <w:i/>
          <w:iCs/>
        </w:rPr>
        <w:t xml:space="preserve">целевую группу составляют люди, на которых проект воздействует в первую очередь, непосредственно. </w:t>
      </w:r>
    </w:p>
    <w:p w:rsidR="001140D9" w:rsidRDefault="001140D9" w:rsidP="001140D9">
      <w:pPr>
        <w:ind w:firstLine="709"/>
        <w:jc w:val="both"/>
        <w:rPr>
          <w:i/>
          <w:iCs/>
        </w:rPr>
      </w:pPr>
      <w:r>
        <w:rPr>
          <w:i/>
          <w:iCs/>
        </w:rPr>
        <w:t xml:space="preserve">Вторичную целевую группу составляют люди, которые имеют влияние </w:t>
      </w:r>
      <w:r>
        <w:rPr>
          <w:i/>
          <w:iCs/>
        </w:rPr>
        <w:br/>
        <w:t>на первичную целевую группу, от которых в той или иной степени может зависеть деятельность (поведение) первичной целевой группы.</w:t>
      </w:r>
    </w:p>
    <w:tbl>
      <w:tblPr>
        <w:tblW w:w="93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2"/>
        <w:gridCol w:w="1276"/>
        <w:gridCol w:w="2266"/>
        <w:gridCol w:w="1984"/>
      </w:tblGrid>
      <w:tr w:rsidR="001140D9" w:rsidTr="00BE5E21">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spacing w:val="-6"/>
              </w:rPr>
            </w:pPr>
            <w:r>
              <w:rPr>
                <w:spacing w:val="-6"/>
              </w:rPr>
              <w:t>Категория, параметры (взрослые/дети/пенсионеры/</w:t>
            </w:r>
            <w:r>
              <w:rPr>
                <w:spacing w:val="-6"/>
              </w:rPr>
              <w:br/>
              <w:t>молодежь и т.д.)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spacing w:val="-6"/>
              </w:rPr>
            </w:pPr>
            <w:r>
              <w:rPr>
                <w:spacing w:val="-6"/>
              </w:rPr>
              <w:t>Возраст</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spacing w:val="-6"/>
              </w:rPr>
            </w:pPr>
            <w:r>
              <w:rPr>
                <w:spacing w:val="-6"/>
              </w:rPr>
              <w:t xml:space="preserve">Численность (охват </w:t>
            </w:r>
            <w:r>
              <w:rPr>
                <w:spacing w:val="-6"/>
              </w:rPr>
              <w:br/>
              <w:t>в проекте)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spacing w:val="-6"/>
              </w:rPr>
            </w:pPr>
            <w:r>
              <w:rPr>
                <w:spacing w:val="-6"/>
              </w:rPr>
              <w:t>Примечание</w:t>
            </w:r>
          </w:p>
        </w:tc>
      </w:tr>
      <w:tr w:rsidR="001140D9" w:rsidTr="00BE5E21">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r>
              <w:rPr>
                <w:spacing w:val="-6"/>
              </w:rPr>
              <w:t>Первичная целевая группа</w:t>
            </w:r>
          </w:p>
        </w:tc>
      </w:tr>
      <w:tr w:rsidR="001140D9" w:rsidTr="00BE5E21">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r>
      <w:tr w:rsidR="001140D9" w:rsidTr="00BE5E21">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r>
              <w:rPr>
                <w:spacing w:val="-6"/>
              </w:rPr>
              <w:t>Вторичная целевая группа</w:t>
            </w:r>
          </w:p>
        </w:tc>
      </w:tr>
      <w:tr w:rsidR="001140D9" w:rsidTr="00BE5E21">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both"/>
              <w:rPr>
                <w:spacing w:val="-6"/>
              </w:rPr>
            </w:pPr>
          </w:p>
        </w:tc>
      </w:tr>
    </w:tbl>
    <w:p w:rsidR="001140D9" w:rsidRDefault="001140D9" w:rsidP="001140D9">
      <w:pPr>
        <w:ind w:firstLine="567"/>
        <w:jc w:val="both"/>
        <w:rPr>
          <w:rFonts w:eastAsia="Calibri"/>
          <w:b/>
        </w:rPr>
      </w:pPr>
    </w:p>
    <w:p w:rsidR="001140D9" w:rsidRDefault="001140D9" w:rsidP="001140D9">
      <w:pPr>
        <w:jc w:val="center"/>
      </w:pPr>
      <w:r>
        <w:rPr>
          <w:rFonts w:eastAsia="Calibri"/>
        </w:rPr>
        <w:t xml:space="preserve">3.4. </w:t>
      </w:r>
      <w:r>
        <w:t>Описание механизма реализации проекта</w:t>
      </w:r>
    </w:p>
    <w:p w:rsidR="001140D9" w:rsidRDefault="001140D9" w:rsidP="001140D9">
      <w:pPr>
        <w:shd w:val="clear" w:color="auto" w:fill="FFFFFF"/>
        <w:ind w:firstLine="709"/>
        <w:jc w:val="both"/>
        <w:rPr>
          <w:bCs/>
          <w:i/>
        </w:rPr>
      </w:pPr>
      <w:r>
        <w:rPr>
          <w:bCs/>
          <w:i/>
        </w:rPr>
        <w:t>В этом подразделе необходимо описать, с помощью какого механизма будет достигнута цель проекта, решены задачи проекта и достигнуты результаты проекта. Механизм (технология реализации задач) – это шаги по достижению результатов проекта. Они должны демонстрировать, что будет сделано, как это будет осуществляться, когда и в какой последовательности, какие ресурсы будут привлечены для этого, как будет вовлекаться в проект целевая группа. Из описания должны быть понятны причины выбора именно таких методов, понятна последовательность выполнения методов в ходе реализации проекта, наблюдаться естественность логической цепочки действий.</w:t>
      </w:r>
    </w:p>
    <w:p w:rsidR="001140D9" w:rsidRDefault="001140D9" w:rsidP="001140D9">
      <w:pPr>
        <w:shd w:val="clear" w:color="auto" w:fill="FFFFFF"/>
        <w:ind w:firstLine="567"/>
        <w:jc w:val="both"/>
        <w:rPr>
          <w:sz w:val="20"/>
          <w:szCs w:val="20"/>
        </w:rPr>
      </w:pPr>
      <w:bookmarkStart w:id="3" w:name="_Hlk525285584"/>
      <w:bookmarkEnd w:id="3"/>
    </w:p>
    <w:p w:rsidR="001140D9" w:rsidRDefault="001140D9" w:rsidP="001140D9">
      <w:pPr>
        <w:jc w:val="center"/>
        <w:outlineLvl w:val="4"/>
        <w:rPr>
          <w:bCs/>
          <w:iCs/>
        </w:rPr>
      </w:pPr>
      <w:r>
        <w:rPr>
          <w:bCs/>
          <w:iCs/>
        </w:rPr>
        <w:t>3.5. Ожидаемые результаты проекта</w:t>
      </w:r>
    </w:p>
    <w:p w:rsidR="001140D9" w:rsidRDefault="001140D9" w:rsidP="001140D9">
      <w:pPr>
        <w:ind w:firstLine="709"/>
        <w:jc w:val="both"/>
        <w:rPr>
          <w:i/>
          <w:iCs/>
        </w:rPr>
      </w:pPr>
      <w:r>
        <w:rPr>
          <w:i/>
          <w:iCs/>
        </w:rPr>
        <w:t>В этом подразделе необходимо описать ожидаемые результаты проекта. Результаты должны решать заявленную проблему, быть конкретными, измеримыми и содержать качественные и количественные показатели.</w:t>
      </w:r>
    </w:p>
    <w:tbl>
      <w:tblPr>
        <w:tblStyle w:val="af"/>
        <w:tblW w:w="9180" w:type="dxa"/>
        <w:tblLook w:val="04A0" w:firstRow="1" w:lastRow="0" w:firstColumn="1" w:lastColumn="0" w:noHBand="0" w:noVBand="1"/>
      </w:tblPr>
      <w:tblGrid>
        <w:gridCol w:w="533"/>
        <w:gridCol w:w="1985"/>
        <w:gridCol w:w="6662"/>
      </w:tblGrid>
      <w:tr w:rsidR="001140D9" w:rsidTr="00BE5E21">
        <w:tc>
          <w:tcPr>
            <w:tcW w:w="533" w:type="dxa"/>
            <w:shd w:val="clear" w:color="auto" w:fill="auto"/>
          </w:tcPr>
          <w:p w:rsidR="001140D9" w:rsidRDefault="001140D9" w:rsidP="00BE5E21">
            <w:pPr>
              <w:jc w:val="both"/>
            </w:pPr>
            <w:r>
              <w:t>№</w:t>
            </w:r>
          </w:p>
        </w:tc>
        <w:tc>
          <w:tcPr>
            <w:tcW w:w="1985" w:type="dxa"/>
            <w:shd w:val="clear" w:color="auto" w:fill="auto"/>
          </w:tcPr>
          <w:p w:rsidR="001140D9" w:rsidRDefault="001140D9" w:rsidP="00BE5E21">
            <w:pPr>
              <w:jc w:val="center"/>
            </w:pPr>
            <w:r>
              <w:t>Результаты</w:t>
            </w:r>
          </w:p>
        </w:tc>
        <w:tc>
          <w:tcPr>
            <w:tcW w:w="6662" w:type="dxa"/>
            <w:shd w:val="clear" w:color="auto" w:fill="auto"/>
          </w:tcPr>
          <w:p w:rsidR="001140D9" w:rsidRDefault="001140D9" w:rsidP="00BE5E21">
            <w:pPr>
              <w:jc w:val="center"/>
            </w:pPr>
            <w:r>
              <w:t>Описание ожидаемых результатов</w:t>
            </w:r>
          </w:p>
        </w:tc>
      </w:tr>
      <w:tr w:rsidR="001140D9" w:rsidTr="00BE5E21">
        <w:tc>
          <w:tcPr>
            <w:tcW w:w="533" w:type="dxa"/>
            <w:shd w:val="clear" w:color="auto" w:fill="auto"/>
          </w:tcPr>
          <w:p w:rsidR="001140D9" w:rsidRDefault="001140D9" w:rsidP="00BE5E21">
            <w:pPr>
              <w:jc w:val="both"/>
            </w:pPr>
            <w:r>
              <w:t>1.</w:t>
            </w:r>
          </w:p>
        </w:tc>
        <w:tc>
          <w:tcPr>
            <w:tcW w:w="1985" w:type="dxa"/>
            <w:shd w:val="clear" w:color="auto" w:fill="auto"/>
          </w:tcPr>
          <w:p w:rsidR="001140D9" w:rsidRDefault="001140D9" w:rsidP="00BE5E21">
            <w:pPr>
              <w:jc w:val="both"/>
            </w:pPr>
            <w:r>
              <w:t xml:space="preserve">Количественные  </w:t>
            </w:r>
          </w:p>
        </w:tc>
        <w:tc>
          <w:tcPr>
            <w:tcW w:w="6662" w:type="dxa"/>
            <w:shd w:val="clear" w:color="auto" w:fill="auto"/>
          </w:tcPr>
          <w:p w:rsidR="001140D9" w:rsidRDefault="001140D9" w:rsidP="00BE5E21">
            <w:pPr>
              <w:jc w:val="both"/>
            </w:pPr>
          </w:p>
        </w:tc>
      </w:tr>
      <w:tr w:rsidR="001140D9" w:rsidTr="00BE5E21">
        <w:tc>
          <w:tcPr>
            <w:tcW w:w="533" w:type="dxa"/>
            <w:shd w:val="clear" w:color="auto" w:fill="auto"/>
          </w:tcPr>
          <w:p w:rsidR="001140D9" w:rsidRDefault="001140D9" w:rsidP="00BE5E21">
            <w:pPr>
              <w:jc w:val="both"/>
            </w:pPr>
            <w:r>
              <w:t>2.</w:t>
            </w:r>
          </w:p>
        </w:tc>
        <w:tc>
          <w:tcPr>
            <w:tcW w:w="1985" w:type="dxa"/>
            <w:shd w:val="clear" w:color="auto" w:fill="auto"/>
          </w:tcPr>
          <w:p w:rsidR="001140D9" w:rsidRDefault="001140D9" w:rsidP="00BE5E21">
            <w:pPr>
              <w:jc w:val="both"/>
            </w:pPr>
            <w:r>
              <w:t>Качественные</w:t>
            </w:r>
          </w:p>
        </w:tc>
        <w:tc>
          <w:tcPr>
            <w:tcW w:w="6662" w:type="dxa"/>
            <w:shd w:val="clear" w:color="auto" w:fill="auto"/>
          </w:tcPr>
          <w:p w:rsidR="001140D9" w:rsidRDefault="001140D9" w:rsidP="00BE5E21">
            <w:pPr>
              <w:jc w:val="both"/>
            </w:pPr>
          </w:p>
        </w:tc>
      </w:tr>
    </w:tbl>
    <w:p w:rsidR="001140D9" w:rsidRDefault="001140D9" w:rsidP="001140D9">
      <w:pPr>
        <w:ind w:firstLine="709"/>
        <w:jc w:val="both"/>
      </w:pPr>
    </w:p>
    <w:p w:rsidR="001140D9" w:rsidRDefault="001140D9" w:rsidP="001140D9">
      <w:pPr>
        <w:jc w:val="center"/>
        <w:outlineLvl w:val="4"/>
        <w:rPr>
          <w:bCs/>
          <w:iCs/>
        </w:rPr>
      </w:pPr>
      <w:r>
        <w:rPr>
          <w:bCs/>
          <w:iCs/>
        </w:rPr>
        <w:t>3.6. Дальнейшее развитие проекта</w:t>
      </w:r>
    </w:p>
    <w:p w:rsidR="001140D9" w:rsidRDefault="001140D9" w:rsidP="001140D9">
      <w:pPr>
        <w:ind w:firstLine="709"/>
        <w:jc w:val="both"/>
        <w:rPr>
          <w:i/>
          <w:iCs/>
        </w:rPr>
      </w:pPr>
      <w:r>
        <w:rPr>
          <w:i/>
          <w:iCs/>
        </w:rPr>
        <w:t xml:space="preserve">В этом подразделе необходимо описать дальнейшее развитие проекта после того, как проект будет завершен: в каком формате и за счет каких ресурсов (труд добровольца, имущество, финансовые ресурсы) будет развиваться то, что удалось достигнуть благодаря реализации проекта. Необходимо также описать, с помощью каких механизмов будет тиражироваться успешный опыт, полученный в рамках реализации проекта. </w:t>
      </w:r>
    </w:p>
    <w:p w:rsidR="001140D9" w:rsidRDefault="001140D9" w:rsidP="001140D9">
      <w:pPr>
        <w:jc w:val="center"/>
        <w:outlineLvl w:val="4"/>
        <w:rPr>
          <w:bCs/>
          <w:iCs/>
        </w:rPr>
      </w:pPr>
      <w:r>
        <w:rPr>
          <w:bCs/>
          <w:iCs/>
        </w:rPr>
        <w:t>3.7. Организации-партнеры</w:t>
      </w:r>
    </w:p>
    <w:p w:rsidR="001140D9" w:rsidRDefault="001140D9" w:rsidP="001140D9">
      <w:pPr>
        <w:ind w:firstLine="709"/>
        <w:jc w:val="both"/>
        <w:rPr>
          <w:rFonts w:eastAsia="Calibri"/>
          <w:i/>
          <w:iCs/>
        </w:rPr>
      </w:pPr>
      <w:r>
        <w:rPr>
          <w:rFonts w:eastAsia="Calibri"/>
          <w:i/>
          <w:iCs/>
        </w:rPr>
        <w:t xml:space="preserve">В этом разделе необходимо описать организации, выступающие партнерами в проекте, приложить их письма/соглашения (при их наличии), указав их вклад в реализацию проекта. </w:t>
      </w:r>
    </w:p>
    <w:p w:rsidR="001140D9" w:rsidRDefault="001140D9" w:rsidP="001140D9">
      <w:pPr>
        <w:jc w:val="center"/>
        <w:outlineLvl w:val="5"/>
      </w:pPr>
      <w:r>
        <w:t>3.8. Риски проекта</w:t>
      </w:r>
    </w:p>
    <w:p w:rsidR="001140D9" w:rsidRDefault="001140D9" w:rsidP="001140D9">
      <w:pPr>
        <w:ind w:firstLine="709"/>
        <w:jc w:val="both"/>
        <w:rPr>
          <w:rFonts w:eastAsia="Calibri"/>
          <w:i/>
          <w:iCs/>
        </w:rPr>
      </w:pPr>
      <w:r>
        <w:rPr>
          <w:rFonts w:eastAsia="Calibri"/>
          <w:i/>
          <w:iCs/>
        </w:rPr>
        <w:t xml:space="preserve">В этом разделе необходимо описать основные риски, которые могут возникнуть во время реализации проекта, и пути их преодоления. При описании рисков необходимо учитывать, что на способы их преодоления могут понадобиться дополнительные </w:t>
      </w:r>
      <w:r>
        <w:rPr>
          <w:rFonts w:eastAsia="Calibri"/>
          <w:i/>
          <w:iCs/>
        </w:rPr>
        <w:lastRenderedPageBreak/>
        <w:t>ресурсы.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429"/>
        <w:gridCol w:w="5103"/>
      </w:tblGrid>
      <w:tr w:rsidR="001140D9" w:rsidTr="00BE5E21">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r>
              <w:rPr>
                <w:rFonts w:eastAsia="Calibri"/>
              </w:rPr>
              <w:t xml:space="preserve">№ </w:t>
            </w:r>
            <w:r>
              <w:rPr>
                <w:rFonts w:eastAsia="Calibri"/>
              </w:rPr>
              <w:br/>
              <w:t>п/п</w:t>
            </w:r>
          </w:p>
        </w:tc>
        <w:tc>
          <w:tcPr>
            <w:tcW w:w="342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r>
              <w:rPr>
                <w:rFonts w:eastAsia="Calibri"/>
              </w:rPr>
              <w:t>Наименование риска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r>
              <w:rPr>
                <w:rFonts w:eastAsia="Calibri"/>
              </w:rPr>
              <w:t>Пути преодоления риска</w:t>
            </w:r>
          </w:p>
        </w:tc>
      </w:tr>
      <w:tr w:rsidR="001140D9" w:rsidTr="00BE5E21">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p>
        </w:tc>
        <w:tc>
          <w:tcPr>
            <w:tcW w:w="342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hanging="107"/>
              <w:jc w:val="center"/>
              <w:rPr>
                <w:rFonts w:eastAsia="Calibri"/>
              </w:rPr>
            </w:pPr>
          </w:p>
        </w:tc>
      </w:tr>
      <w:tr w:rsidR="001140D9" w:rsidTr="00BE5E21">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p>
        </w:tc>
        <w:tc>
          <w:tcPr>
            <w:tcW w:w="3429"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jc w:val="center"/>
              <w:rPr>
                <w:rFonts w:eastAsia="Calibri"/>
              </w:rPr>
            </w:pPr>
          </w:p>
        </w:tc>
      </w:tr>
    </w:tbl>
    <w:p w:rsidR="001140D9" w:rsidRDefault="001140D9" w:rsidP="001140D9">
      <w:pPr>
        <w:jc w:val="center"/>
        <w:outlineLvl w:val="5"/>
        <w:rPr>
          <w:bCs/>
        </w:rPr>
      </w:pPr>
    </w:p>
    <w:p w:rsidR="001140D9" w:rsidRDefault="001140D9" w:rsidP="001140D9">
      <w:pPr>
        <w:jc w:val="center"/>
        <w:rPr>
          <w:rFonts w:eastAsia="Calibri"/>
          <w:b/>
          <w:vertAlign w:val="superscript"/>
        </w:rPr>
      </w:pPr>
      <w:r>
        <w:rPr>
          <w:rFonts w:eastAsia="Calibri"/>
          <w:b/>
        </w:rPr>
        <w:t>4. Организационный план проекта</w:t>
      </w:r>
    </w:p>
    <w:p w:rsidR="001140D9" w:rsidRDefault="001140D9" w:rsidP="001140D9">
      <w:pPr>
        <w:shd w:val="clear" w:color="auto" w:fill="FFFFFF"/>
        <w:ind w:firstLine="709"/>
        <w:jc w:val="both"/>
        <w:rPr>
          <w:b/>
          <w:bCs/>
          <w:i/>
          <w:iCs/>
          <w:szCs w:val="32"/>
        </w:rPr>
      </w:pPr>
      <w:r>
        <w:rPr>
          <w:b/>
          <w:bCs/>
          <w:i/>
          <w:iCs/>
          <w:szCs w:val="32"/>
        </w:rPr>
        <w:t xml:space="preserve">Данный пункт начинается с отдельного листа в виде таблицы, </w:t>
      </w:r>
      <w:r>
        <w:rPr>
          <w:b/>
          <w:bCs/>
          <w:i/>
          <w:iCs/>
        </w:rPr>
        <w:t>все комментарии (курсивный текст) удалить!</w:t>
      </w:r>
    </w:p>
    <w:p w:rsidR="001140D9" w:rsidRDefault="001140D9" w:rsidP="001140D9">
      <w:pPr>
        <w:shd w:val="clear" w:color="auto" w:fill="FFFFFF"/>
        <w:ind w:firstLine="709"/>
        <w:jc w:val="both"/>
        <w:rPr>
          <w:bCs/>
          <w:iCs/>
        </w:rPr>
      </w:pPr>
      <w:r>
        <w:rPr>
          <w:i/>
          <w:iCs/>
        </w:rPr>
        <w:t>В этом разделе необходимо перечислить мероприятия, которые будут реализованы в рамках проекта. Все мероприятия в организационном плане проекта должны быть между собой взаимосвязаны, соответствовать выбранному механизму реализации проекта и способствовать достижению результатов, заявленных в проекте.</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4"/>
        <w:gridCol w:w="2697"/>
        <w:gridCol w:w="1552"/>
        <w:gridCol w:w="1662"/>
        <w:gridCol w:w="2597"/>
      </w:tblGrid>
      <w:tr w:rsidR="001140D9" w:rsidTr="00BE5E21">
        <w:trPr>
          <w:trHeight w:val="80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 п/п</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Название мероприятия</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Сроки и место проведения</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Ответственный</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Ожидаемый результат</w:t>
            </w:r>
          </w:p>
        </w:tc>
      </w:tr>
      <w:tr w:rsidR="001140D9" w:rsidTr="00BE5E21">
        <w:trPr>
          <w:trHeight w:val="35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r>
              <w:rPr>
                <w:rFonts w:eastAsia="Calibri"/>
                <w:spacing w:val="-6"/>
              </w:rPr>
              <w:t>Подготовительный этап</w:t>
            </w:r>
          </w:p>
        </w:tc>
      </w:tr>
      <w:tr w:rsidR="001140D9" w:rsidTr="00BE5E21">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1.1</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r>
      <w:tr w:rsidR="001140D9" w:rsidTr="00BE5E21">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r>
      <w:tr w:rsidR="001140D9" w:rsidTr="00BE5E21">
        <w:trPr>
          <w:trHeight w:val="35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r>
              <w:rPr>
                <w:rFonts w:eastAsia="Calibri"/>
                <w:spacing w:val="-6"/>
              </w:rPr>
              <w:t>Основной этап</w:t>
            </w:r>
          </w:p>
        </w:tc>
      </w:tr>
      <w:tr w:rsidR="001140D9" w:rsidTr="00BE5E21">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2.1.</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r>
      <w:tr w:rsidR="001140D9" w:rsidTr="00BE5E21">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2.2.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r>
      <w:tr w:rsidR="001140D9" w:rsidTr="00BE5E21">
        <w:trPr>
          <w:trHeight w:val="35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r>
              <w:rPr>
                <w:rFonts w:eastAsia="Calibri"/>
                <w:spacing w:val="-6"/>
              </w:rPr>
              <w:t>Заключительный этап</w:t>
            </w:r>
          </w:p>
        </w:tc>
      </w:tr>
      <w:tr w:rsidR="001140D9" w:rsidTr="00BE5E21">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3.1.</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r>
      <w:tr w:rsidR="001140D9" w:rsidTr="00BE5E21">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r>
              <w:rPr>
                <w:rFonts w:eastAsia="Calibri"/>
                <w:spacing w:val="-6"/>
              </w:rPr>
              <w:t>3.2.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rPr>
                <w:rFonts w:eastAsia="Calibri"/>
                <w:spacing w:val="-6"/>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ind w:left="-57"/>
              <w:jc w:val="center"/>
              <w:rPr>
                <w:rFonts w:eastAsia="Calibri"/>
                <w:spacing w:val="-6"/>
              </w:rPr>
            </w:pPr>
          </w:p>
        </w:tc>
      </w:tr>
    </w:tbl>
    <w:p w:rsidR="001140D9" w:rsidRDefault="001140D9" w:rsidP="001140D9">
      <w:pPr>
        <w:ind w:firstLine="709"/>
        <w:jc w:val="both"/>
        <w:rPr>
          <w:rFonts w:eastAsia="Calibri"/>
          <w:b/>
        </w:rPr>
      </w:pPr>
    </w:p>
    <w:p w:rsidR="001140D9" w:rsidRDefault="001140D9" w:rsidP="001140D9">
      <w:pPr>
        <w:tabs>
          <w:tab w:val="left" w:pos="284"/>
        </w:tabs>
        <w:jc w:val="center"/>
        <w:outlineLvl w:val="5"/>
        <w:rPr>
          <w:b/>
          <w:bCs/>
        </w:rPr>
      </w:pPr>
      <w:r>
        <w:rPr>
          <w:b/>
          <w:bCs/>
        </w:rPr>
        <w:t>5. Бюджет проекта</w:t>
      </w:r>
    </w:p>
    <w:p w:rsidR="001140D9" w:rsidRDefault="001140D9" w:rsidP="001140D9">
      <w:pPr>
        <w:tabs>
          <w:tab w:val="left" w:pos="1134"/>
        </w:tabs>
        <w:ind w:firstLine="567"/>
        <w:jc w:val="both"/>
        <w:rPr>
          <w:b/>
          <w:bCs/>
          <w:i/>
          <w:iCs/>
        </w:rPr>
      </w:pPr>
      <w:r>
        <w:rPr>
          <w:b/>
          <w:bCs/>
          <w:i/>
          <w:iCs/>
          <w:szCs w:val="32"/>
        </w:rPr>
        <w:t xml:space="preserve">Данный пункт начинается с отдельного листа </w:t>
      </w:r>
      <w:r>
        <w:rPr>
          <w:b/>
          <w:bCs/>
          <w:i/>
          <w:iCs/>
        </w:rPr>
        <w:t xml:space="preserve">в виде таблиц, все комментарии (курсивный текст) удалить! </w:t>
      </w:r>
    </w:p>
    <w:p w:rsidR="001140D9" w:rsidRDefault="001140D9" w:rsidP="001140D9">
      <w:pPr>
        <w:tabs>
          <w:tab w:val="left" w:pos="709"/>
        </w:tabs>
        <w:ind w:firstLine="426"/>
        <w:jc w:val="both"/>
        <w:rPr>
          <w:i/>
          <w:iCs/>
        </w:rPr>
      </w:pPr>
      <w:r>
        <w:rPr>
          <w:i/>
          <w:iCs/>
        </w:rPr>
        <w:t>Рекомендации по заполнению сметы проекта, сметы вклада в реализацию проекта собственных или привлеченных ресурсов, детализации сметы проекта в разрезе статей:</w:t>
      </w:r>
    </w:p>
    <w:p w:rsidR="001140D9" w:rsidRDefault="001140D9" w:rsidP="001140D9">
      <w:pPr>
        <w:tabs>
          <w:tab w:val="left" w:pos="709"/>
          <w:tab w:val="left" w:pos="1134"/>
        </w:tabs>
        <w:ind w:firstLine="426"/>
        <w:jc w:val="both"/>
        <w:rPr>
          <w:i/>
          <w:iCs/>
        </w:rPr>
      </w:pPr>
      <w:r>
        <w:rPr>
          <w:i/>
          <w:iCs/>
        </w:rPr>
        <w:t>1.</w:t>
      </w:r>
      <w:r>
        <w:rPr>
          <w:i/>
          <w:iCs/>
        </w:rPr>
        <w:tab/>
        <w:t xml:space="preserve">Оплата труда штатных и вознаграждение привлеченных сотрудников с учетом налогов и сборов не должна превышать 30 % от запрашиваемой суммы. </w:t>
      </w:r>
    </w:p>
    <w:p w:rsidR="001140D9" w:rsidRDefault="001140D9" w:rsidP="001140D9">
      <w:pPr>
        <w:tabs>
          <w:tab w:val="left" w:pos="709"/>
          <w:tab w:val="left" w:pos="1134"/>
        </w:tabs>
        <w:ind w:firstLine="426"/>
        <w:jc w:val="both"/>
        <w:rPr>
          <w:i/>
          <w:iCs/>
        </w:rPr>
      </w:pPr>
      <w:r>
        <w:rPr>
          <w:i/>
          <w:iCs/>
        </w:rPr>
        <w:t>2.</w:t>
      </w:r>
      <w:r>
        <w:rPr>
          <w:i/>
          <w:iCs/>
        </w:rPr>
        <w:tab/>
        <w:t xml:space="preserve">Проект должен быть обеспечен собственными средствами </w:t>
      </w:r>
      <w:r>
        <w:rPr>
          <w:i/>
          <w:iCs/>
        </w:rPr>
        <w:br/>
        <w:t>и ресурсами заявителя в размере не менее 1% от запрашиваемой суммы гранта, которые он обязуется привлечь на реализацию проекта.</w:t>
      </w:r>
    </w:p>
    <w:p w:rsidR="001140D9" w:rsidRDefault="001140D9" w:rsidP="001140D9">
      <w:pPr>
        <w:tabs>
          <w:tab w:val="left" w:pos="709"/>
        </w:tabs>
        <w:ind w:firstLine="426"/>
        <w:jc w:val="both"/>
        <w:rPr>
          <w:i/>
          <w:iCs/>
        </w:rPr>
      </w:pPr>
      <w:r>
        <w:rPr>
          <w:i/>
          <w:iCs/>
        </w:rPr>
        <w:t xml:space="preserve">3. При расчетах округление копеек до рублей не допускается. </w:t>
      </w:r>
    </w:p>
    <w:p w:rsidR="001140D9" w:rsidRDefault="001140D9" w:rsidP="001140D9">
      <w:pPr>
        <w:tabs>
          <w:tab w:val="left" w:pos="709"/>
        </w:tabs>
        <w:ind w:firstLine="426"/>
        <w:jc w:val="both"/>
        <w:rPr>
          <w:i/>
          <w:iCs/>
        </w:rPr>
      </w:pPr>
      <w:r>
        <w:rPr>
          <w:i/>
          <w:iCs/>
        </w:rPr>
        <w:t>4. Все суммы указываются в рублях.</w:t>
      </w:r>
    </w:p>
    <w:p w:rsidR="001140D9" w:rsidRDefault="001140D9" w:rsidP="001140D9">
      <w:pPr>
        <w:tabs>
          <w:tab w:val="left" w:pos="709"/>
        </w:tabs>
        <w:ind w:firstLine="426"/>
        <w:jc w:val="both"/>
      </w:pPr>
      <w:r>
        <w:rPr>
          <w:i/>
          <w:iCs/>
        </w:rPr>
        <w:t>5. Статьи расходов, не задействованные в реализации социального проекта и не имеющие числовых показателей – не заполняются, можно удалить!</w:t>
      </w:r>
      <w:r>
        <w:t xml:space="preserve"> </w:t>
      </w:r>
    </w:p>
    <w:p w:rsidR="001140D9" w:rsidRDefault="001140D9" w:rsidP="001140D9">
      <w:pPr>
        <w:tabs>
          <w:tab w:val="left" w:pos="709"/>
          <w:tab w:val="left" w:pos="1134"/>
        </w:tabs>
        <w:ind w:firstLine="426"/>
        <w:jc w:val="both"/>
        <w:rPr>
          <w:i/>
          <w:iCs/>
        </w:rPr>
      </w:pPr>
    </w:p>
    <w:p w:rsidR="001140D9" w:rsidRDefault="001140D9" w:rsidP="001140D9">
      <w:pPr>
        <w:tabs>
          <w:tab w:val="left" w:pos="567"/>
        </w:tabs>
        <w:jc w:val="center"/>
        <w:rPr>
          <w:rFonts w:eastAsia="Calibri"/>
        </w:rPr>
      </w:pPr>
      <w:r>
        <w:rPr>
          <w:rFonts w:eastAsia="Calibri"/>
        </w:rPr>
        <w:t>5.1. Сводная смета проекта</w:t>
      </w:r>
    </w:p>
    <w:tbl>
      <w:tblPr>
        <w:tblW w:w="9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4360"/>
        <w:gridCol w:w="1806"/>
        <w:gridCol w:w="1682"/>
        <w:gridCol w:w="1379"/>
      </w:tblGrid>
      <w:tr w:rsidR="001140D9" w:rsidTr="00BE5E21">
        <w:tc>
          <w:tcPr>
            <w:tcW w:w="4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ind w:firstLine="567"/>
              <w:jc w:val="center"/>
            </w:pPr>
            <w:r>
              <w:t>Статья расходов</w:t>
            </w: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jc w:val="center"/>
              <w:rPr>
                <w:i/>
              </w:rPr>
            </w:pPr>
            <w:r>
              <w:t>Запрашиваемая сумма</w:t>
            </w:r>
          </w:p>
        </w:tc>
        <w:tc>
          <w:tcPr>
            <w:tcW w:w="16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jc w:val="center"/>
            </w:pPr>
            <w:r>
              <w:t>Вклад</w:t>
            </w:r>
          </w:p>
          <w:p w:rsidR="001140D9" w:rsidRDefault="001140D9" w:rsidP="00BE5E21">
            <w:pPr>
              <w:jc w:val="center"/>
            </w:pPr>
            <w:r>
              <w:t>из других источников</w:t>
            </w:r>
          </w:p>
        </w:tc>
        <w:tc>
          <w:tcPr>
            <w:tcW w:w="13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jc w:val="center"/>
            </w:pPr>
            <w:r>
              <w:t>Всего</w:t>
            </w:r>
          </w:p>
          <w:p w:rsidR="001140D9" w:rsidRDefault="001140D9" w:rsidP="00BE5E21">
            <w:pPr>
              <w:jc w:val="center"/>
              <w:rPr>
                <w:i/>
              </w:rPr>
            </w:pPr>
          </w:p>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 xml:space="preserve">Заработная плата </w:t>
            </w:r>
            <w:r>
              <w:rPr>
                <w:i/>
                <w:iCs/>
              </w:rPr>
              <w:t>(включая страховые взносы и НДФЛ)</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Аренда помещений и оборудования</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 xml:space="preserve">Командировочные и транспортные </w:t>
            </w:r>
            <w:r>
              <w:lastRenderedPageBreak/>
              <w:t>расходы</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ind w:firstLine="567"/>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 xml:space="preserve">Приобретение оборудования </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ind w:firstLine="567"/>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Издательские расходы</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ind w:firstLine="567"/>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Оплата услуг сторонних организаций</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ind w:firstLine="567"/>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r>
      <w:tr w:rsidR="001140D9" w:rsidTr="00BE5E21">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pPr>
            <w:r>
              <w:t>Расходные материалы</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tabs>
                <w:tab w:val="left" w:pos="720"/>
              </w:tabs>
              <w:ind w:firstLine="567"/>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567"/>
            </w:pPr>
          </w:p>
        </w:tc>
      </w:tr>
      <w:tr w:rsidR="001140D9" w:rsidTr="00BE5E21">
        <w:tc>
          <w:tcPr>
            <w:tcW w:w="43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tabs>
                <w:tab w:val="left" w:pos="720"/>
              </w:tabs>
            </w:pPr>
            <w:r>
              <w:t>Банковские расходы</w:t>
            </w:r>
          </w:p>
        </w:tc>
        <w:tc>
          <w:tcPr>
            <w:tcW w:w="1806"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tabs>
                <w:tab w:val="left" w:pos="720"/>
              </w:tabs>
              <w:ind w:firstLine="567"/>
              <w:jc w:val="center"/>
            </w:pPr>
          </w:p>
        </w:tc>
        <w:tc>
          <w:tcPr>
            <w:tcW w:w="1682"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ind w:firstLine="567"/>
              <w:jc w:val="center"/>
            </w:pPr>
          </w:p>
        </w:tc>
        <w:tc>
          <w:tcPr>
            <w:tcW w:w="1379"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ind w:firstLine="567"/>
              <w:jc w:val="center"/>
            </w:pPr>
          </w:p>
        </w:tc>
      </w:tr>
      <w:tr w:rsidR="001140D9" w:rsidTr="00BE5E21">
        <w:trPr>
          <w:trHeight w:val="343"/>
        </w:trPr>
        <w:tc>
          <w:tcPr>
            <w:tcW w:w="435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140D9" w:rsidRDefault="001140D9" w:rsidP="00BE5E21">
            <w:pPr>
              <w:tabs>
                <w:tab w:val="left" w:pos="720"/>
              </w:tabs>
              <w:ind w:firstLine="567"/>
              <w:rPr>
                <w:b/>
              </w:rPr>
            </w:pPr>
            <w:r>
              <w:rPr>
                <w:b/>
              </w:rPr>
              <w:t>ИТОГО:</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140D9" w:rsidRDefault="001140D9" w:rsidP="00BE5E21">
            <w:pPr>
              <w:tabs>
                <w:tab w:val="left" w:pos="720"/>
              </w:tabs>
              <w:jc w:val="center"/>
              <w:rPr>
                <w:b/>
              </w:rPr>
            </w:pPr>
            <w:r>
              <w:rPr>
                <w:b/>
              </w:rPr>
              <w:t>00,00</w:t>
            </w:r>
          </w:p>
        </w:tc>
        <w:tc>
          <w:tcPr>
            <w:tcW w:w="16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1140D9" w:rsidRDefault="001140D9" w:rsidP="00BE5E21">
            <w:pPr>
              <w:ind w:firstLine="33"/>
              <w:jc w:val="center"/>
              <w:rPr>
                <w:b/>
              </w:rPr>
            </w:pPr>
            <w:r>
              <w:rPr>
                <w:b/>
              </w:rPr>
              <w:t>00,00</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pPr>
              <w:ind w:firstLine="34"/>
              <w:jc w:val="center"/>
              <w:rPr>
                <w:b/>
              </w:rPr>
            </w:pPr>
            <w:r>
              <w:rPr>
                <w:b/>
              </w:rPr>
              <w:t>00,00</w:t>
            </w:r>
          </w:p>
        </w:tc>
      </w:tr>
    </w:tbl>
    <w:p w:rsidR="001140D9" w:rsidRDefault="001140D9" w:rsidP="001140D9">
      <w:pPr>
        <w:pStyle w:val="5"/>
        <w:ind w:firstLine="567"/>
        <w:rPr>
          <w:b w:val="0"/>
          <w:i/>
          <w:sz w:val="24"/>
          <w:szCs w:val="24"/>
        </w:rPr>
      </w:pPr>
    </w:p>
    <w:p w:rsidR="001140D9" w:rsidRDefault="001140D9" w:rsidP="001140D9">
      <w:pPr>
        <w:pStyle w:val="5"/>
        <w:ind w:firstLine="567"/>
        <w:rPr>
          <w:b w:val="0"/>
          <w:i/>
          <w:sz w:val="24"/>
          <w:szCs w:val="24"/>
        </w:rPr>
      </w:pPr>
      <w:r>
        <w:rPr>
          <w:b w:val="0"/>
          <w:sz w:val="24"/>
          <w:szCs w:val="24"/>
        </w:rPr>
        <w:t xml:space="preserve">5.2. Детализированная смета </w:t>
      </w:r>
    </w:p>
    <w:p w:rsidR="001140D9" w:rsidRDefault="001140D9" w:rsidP="001140D9">
      <w:pPr>
        <w:pStyle w:val="ac"/>
        <w:rPr>
          <w:i/>
          <w:iCs/>
          <w:szCs w:val="24"/>
        </w:rPr>
      </w:pPr>
      <w:r>
        <w:rPr>
          <w:i/>
          <w:iCs/>
          <w:szCs w:val="24"/>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(их необходимо удалить в форме при заполнении заявки).</w:t>
      </w:r>
    </w:p>
    <w:p w:rsidR="001140D9" w:rsidRDefault="001140D9" w:rsidP="001140D9">
      <w:pPr>
        <w:ind w:firstLine="567"/>
        <w:rPr>
          <w:bCs/>
          <w:i/>
          <w:iCs/>
        </w:rPr>
      </w:pPr>
      <w:r>
        <w:rPr>
          <w:bCs/>
          <w:i/>
          <w:iCs/>
        </w:rPr>
        <w:t>Комментарии к бюджету:</w:t>
      </w:r>
    </w:p>
    <w:p w:rsidR="001140D9" w:rsidRDefault="001140D9" w:rsidP="001140D9">
      <w:pPr>
        <w:ind w:firstLine="567"/>
        <w:jc w:val="both"/>
        <w:rPr>
          <w:b/>
          <w:bCs/>
          <w:i/>
          <w:iCs/>
        </w:rPr>
      </w:pPr>
      <w:r>
        <w:rPr>
          <w:i/>
          <w:iCs/>
        </w:rPr>
        <w:t xml:space="preserve">Опишите обоснование необходимости расходов по статьям бюджета, использования оборудования, командировок, типографских расходов, путей получения средств из других источников, в том числе уже имеющихся у самой организации (включая все виды - денежные, в натуральной форме и добровольным трудом). </w:t>
      </w:r>
      <w:r>
        <w:rPr>
          <w:b/>
          <w:bCs/>
          <w:i/>
          <w:iCs/>
        </w:rPr>
        <w:t>Комментарии указываются после каждой таблицы расходов!</w:t>
      </w:r>
    </w:p>
    <w:p w:rsidR="001140D9" w:rsidRDefault="001140D9" w:rsidP="001140D9">
      <w:pPr>
        <w:pStyle w:val="ac"/>
        <w:rPr>
          <w:szCs w:val="24"/>
        </w:rPr>
      </w:pPr>
    </w:p>
    <w:p w:rsidR="001140D9" w:rsidRDefault="001140D9" w:rsidP="001140D9">
      <w:pPr>
        <w:pStyle w:val="8"/>
        <w:spacing w:before="0"/>
        <w:ind w:firstLine="567"/>
        <w:jc w:val="both"/>
        <w:rPr>
          <w:rFonts w:ascii="Times New Roman" w:hAnsi="Times New Roman"/>
          <w:i/>
        </w:rPr>
      </w:pPr>
      <w:r>
        <w:rPr>
          <w:rFonts w:ascii="Times New Roman" w:hAnsi="Times New Roman"/>
          <w:b/>
        </w:rPr>
        <w:t>Заработная плата</w:t>
      </w:r>
      <w:r>
        <w:rPr>
          <w:rFonts w:ascii="Times New Roman" w:hAnsi="Times New Roman"/>
        </w:rPr>
        <w:t xml:space="preserve"> (не более 30% от запрашиваемой суммы)</w:t>
      </w:r>
    </w:p>
    <w:p w:rsidR="001140D9" w:rsidRDefault="001140D9" w:rsidP="001140D9">
      <w:pPr>
        <w:jc w:val="both"/>
        <w:rPr>
          <w:b/>
        </w:rPr>
      </w:pPr>
      <w:r>
        <w:rPr>
          <w:b/>
        </w:rPr>
        <w:t>Оплата труда штатных сотрудников</w:t>
      </w:r>
    </w:p>
    <w:p w:rsidR="001140D9" w:rsidRDefault="001140D9" w:rsidP="001140D9">
      <w:pPr>
        <w:ind w:firstLine="426"/>
        <w:jc w:val="both"/>
        <w:rPr>
          <w:rFonts w:eastAsia="Calibri"/>
          <w:i/>
          <w:iCs/>
        </w:rPr>
      </w:pPr>
      <w:r>
        <w:rPr>
          <w:rFonts w:eastAsia="Calibri"/>
          <w:i/>
          <w:iCs/>
        </w:rPr>
        <w:t xml:space="preserve">Отражается </w:t>
      </w:r>
      <w:r>
        <w:rPr>
          <w:rFonts w:eastAsia="Calibri"/>
          <w:i/>
          <w:iCs/>
          <w:u w:val="single"/>
        </w:rPr>
        <w:t>оплата труда персонала</w:t>
      </w:r>
      <w:r>
        <w:rPr>
          <w:rFonts w:eastAsia="Calibri"/>
          <w:i/>
          <w:iCs/>
        </w:rPr>
        <w:t xml:space="preserve"> (осуществляющих свою деятельность по проекту на основании трудового договора) </w:t>
      </w:r>
      <w:r>
        <w:rPr>
          <w:rFonts w:eastAsia="Calibri"/>
          <w:i/>
          <w:iCs/>
          <w:u w:val="single"/>
        </w:rPr>
        <w:t>включая НДФЛ.</w:t>
      </w:r>
      <w:r>
        <w:rPr>
          <w:rFonts w:eastAsia="Calibri"/>
          <w:i/>
          <w:iCs/>
        </w:rPr>
        <w:t xml:space="preserve"> При планировании в расходы на оплату труда можно включить только допустимые для организации виды расходов с учетом пункта 1 ст. 255 НК РФ: суммы, начисленные по тарифным ставкам, должностным окладам (без премий, стимулирующих начислений и надбавок, компенсационных начислений, связанных с режимом работы или условиями труда, премий и единовременных поощрительных начислений, расходов, связанных с содержанием работников).</w:t>
      </w:r>
    </w:p>
    <w:p w:rsidR="001140D9" w:rsidRDefault="001140D9" w:rsidP="001140D9">
      <w:pPr>
        <w:ind w:firstLine="426"/>
        <w:jc w:val="both"/>
        <w:rPr>
          <w:rFonts w:eastAsia="Calibri"/>
          <w:i/>
          <w:iCs/>
        </w:rPr>
      </w:pPr>
      <w:r>
        <w:rPr>
          <w:rFonts w:eastAsia="Calibri"/>
          <w:i/>
          <w:iCs/>
        </w:rPr>
        <w:t xml:space="preserve">Если сотрудник на момент подачи заявки уже является штатным сотрудником (деятельность по проекту для него является дополнительной), </w:t>
      </w:r>
      <w:r>
        <w:rPr>
          <w:rFonts w:eastAsia="Calibri"/>
          <w:i/>
          <w:iCs/>
        </w:rPr>
        <w:br/>
        <w:t>то участие его в проекте подразумевает заключение с ним дополнительного соглашения к трудовому договору, действующему ранее (с последующими изменениями сопутствующих документов (например, штатное расписание, должностные инструкции и т.п.).</w:t>
      </w:r>
    </w:p>
    <w:p w:rsidR="001140D9" w:rsidRDefault="001140D9" w:rsidP="001140D9">
      <w:pPr>
        <w:ind w:firstLine="426"/>
        <w:jc w:val="both"/>
        <w:rPr>
          <w:rFonts w:eastAsia="Calibri"/>
          <w:i/>
          <w:iCs/>
        </w:rPr>
      </w:pPr>
      <w:r>
        <w:rPr>
          <w:rFonts w:eastAsia="Calibri"/>
          <w:i/>
          <w:iCs/>
        </w:rPr>
        <w:t xml:space="preserve">Страховые отчисления составляют – 30,2 % (ПФР – 22 %, </w:t>
      </w:r>
      <w:r>
        <w:rPr>
          <w:rFonts w:eastAsia="Calibri"/>
          <w:i/>
          <w:iCs/>
        </w:rPr>
        <w:br/>
        <w:t>ФОМС –5,1% (+ 0,2 % несчастные случаи), ФСС – 2,9 %). Если организация, имеет право на применение пониженных тарифов по страховым взносам, требуется отразить это в комментарии к статье по каждому исполнителю.</w:t>
      </w:r>
    </w:p>
    <w:p w:rsidR="001140D9" w:rsidRDefault="001140D9" w:rsidP="001140D9">
      <w:pPr>
        <w:ind w:firstLine="426"/>
        <w:jc w:val="both"/>
        <w:rPr>
          <w:rFonts w:eastAsia="Calibri"/>
        </w:rPr>
      </w:pPr>
    </w:p>
    <w:tbl>
      <w:tblPr>
        <w:tblW w:w="9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527"/>
        <w:gridCol w:w="1878"/>
        <w:gridCol w:w="1379"/>
        <w:gridCol w:w="1065"/>
        <w:gridCol w:w="1806"/>
        <w:gridCol w:w="1458"/>
        <w:gridCol w:w="1111"/>
      </w:tblGrid>
      <w:tr w:rsidR="001140D9" w:rsidTr="00BE5E21">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pPr>
            <w:r>
              <w:rPr>
                <w:spacing w:val="-6"/>
              </w:rPr>
              <w:t>№</w:t>
            </w:r>
            <w:r>
              <w:rPr>
                <w:spacing w:val="-6"/>
              </w:rPr>
              <w:br/>
              <w:t>п/п</w:t>
            </w:r>
          </w:p>
        </w:tc>
        <w:tc>
          <w:tcPr>
            <w:tcW w:w="1878"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pPr>
            <w:r>
              <w:t>Должность</w:t>
            </w:r>
          </w:p>
          <w:p w:rsidR="001140D9" w:rsidRDefault="001140D9" w:rsidP="00BE5E21">
            <w:pPr>
              <w:jc w:val="center"/>
            </w:pPr>
            <w:r>
              <w:t>в проекте</w:t>
            </w: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rPr>
                <w:rFonts w:eastAsia="Calibri"/>
                <w:spacing w:val="-6"/>
              </w:rPr>
            </w:pPr>
            <w:r>
              <w:rPr>
                <w:rFonts w:eastAsia="Calibri"/>
                <w:spacing w:val="-6"/>
              </w:rPr>
              <w:t>Оплата труда</w:t>
            </w:r>
          </w:p>
          <w:p w:rsidR="001140D9" w:rsidRDefault="001140D9" w:rsidP="00BE5E21">
            <w:pPr>
              <w:jc w:val="center"/>
              <w:rPr>
                <w:i/>
              </w:rPr>
            </w:pPr>
            <w:r>
              <w:rPr>
                <w:rFonts w:eastAsia="Calibri"/>
                <w:spacing w:val="-6"/>
              </w:rPr>
              <w:t>за месяц</w:t>
            </w:r>
          </w:p>
        </w:tc>
        <w:tc>
          <w:tcPr>
            <w:tcW w:w="1065"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pPr>
            <w:r>
              <w:t>Кол-во месяцев</w:t>
            </w:r>
          </w:p>
        </w:tc>
        <w:tc>
          <w:tcPr>
            <w:tcW w:w="1806"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pPr>
            <w:r>
              <w:t>Запрашиваемая сумма</w:t>
            </w:r>
          </w:p>
          <w:p w:rsidR="001140D9" w:rsidRDefault="001140D9" w:rsidP="00BE5E21">
            <w:pPr>
              <w:jc w:val="center"/>
              <w:rPr>
                <w:i/>
              </w:rPr>
            </w:pPr>
          </w:p>
        </w:tc>
        <w:tc>
          <w:tcPr>
            <w:tcW w:w="1458"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pPr>
            <w:r>
              <w:t>Вклад из других источников</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jc w:val="center"/>
            </w:pPr>
            <w:r>
              <w:t>Всего</w:t>
            </w:r>
          </w:p>
          <w:p w:rsidR="001140D9" w:rsidRDefault="001140D9" w:rsidP="00BE5E21">
            <w:pPr>
              <w:jc w:val="center"/>
              <w:rPr>
                <w:i/>
              </w:rPr>
            </w:pPr>
          </w:p>
        </w:tc>
      </w:tr>
      <w:tr w:rsidR="001140D9" w:rsidTr="00BE5E21">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1140D9">
            <w:pPr>
              <w:numPr>
                <w:ilvl w:val="0"/>
                <w:numId w:val="9"/>
              </w:numPr>
              <w:tabs>
                <w:tab w:val="left" w:pos="720"/>
              </w:tabs>
              <w:ind w:left="0" w:firstLine="0"/>
            </w:pP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3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ind w:firstLine="567"/>
            </w:pP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r>
      <w:tr w:rsidR="001140D9" w:rsidTr="00BE5E21">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1140D9">
            <w:pPr>
              <w:numPr>
                <w:ilvl w:val="0"/>
                <w:numId w:val="9"/>
              </w:numPr>
              <w:tabs>
                <w:tab w:val="left" w:pos="720"/>
              </w:tabs>
              <w:ind w:left="0" w:firstLine="0"/>
            </w:pPr>
          </w:p>
        </w:tc>
        <w:tc>
          <w:tcPr>
            <w:tcW w:w="18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3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ind w:firstLine="567"/>
            </w:pP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ind w:firstLine="567"/>
            </w:pPr>
          </w:p>
        </w:tc>
      </w:tr>
      <w:tr w:rsidR="001140D9" w:rsidTr="00BE5E21">
        <w:tc>
          <w:tcPr>
            <w:tcW w:w="4848" w:type="dxa"/>
            <w:gridSpan w:val="4"/>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720"/>
              </w:tabs>
            </w:pPr>
            <w:r>
              <w:t>Итого:</w:t>
            </w: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r>
      <w:tr w:rsidR="001140D9" w:rsidTr="00BE5E21">
        <w:tc>
          <w:tcPr>
            <w:tcW w:w="4848" w:type="dxa"/>
            <w:gridSpan w:val="4"/>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720"/>
              </w:tabs>
              <w:jc w:val="both"/>
            </w:pPr>
            <w:r>
              <w:rPr>
                <w:bCs/>
                <w:spacing w:val="-6"/>
              </w:rPr>
              <w:t xml:space="preserve">Страховые взносы с выплаты штатным сотрудникам </w:t>
            </w: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r>
      <w:tr w:rsidR="001140D9" w:rsidTr="00BE5E21">
        <w:tc>
          <w:tcPr>
            <w:tcW w:w="484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pPr>
            <w:r>
              <w:t>ВСЕГО:</w:t>
            </w: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1167"/>
              </w:tabs>
              <w:ind w:firstLine="567"/>
            </w:pPr>
          </w:p>
        </w:tc>
      </w:tr>
    </w:tbl>
    <w:p w:rsidR="001140D9" w:rsidRDefault="001140D9" w:rsidP="001140D9">
      <w:pPr>
        <w:ind w:firstLine="567"/>
        <w:rPr>
          <w:b/>
        </w:rPr>
      </w:pPr>
    </w:p>
    <w:p w:rsidR="001140D9" w:rsidRDefault="001140D9" w:rsidP="001140D9">
      <w:pPr>
        <w:rPr>
          <w:b/>
        </w:rPr>
      </w:pPr>
      <w:r>
        <w:rPr>
          <w:b/>
        </w:rPr>
        <w:lastRenderedPageBreak/>
        <w:t>Оплата договоров гражданско-правового характера</w:t>
      </w:r>
    </w:p>
    <w:p w:rsidR="001140D9" w:rsidRDefault="001140D9" w:rsidP="001140D9">
      <w:pPr>
        <w:ind w:firstLine="426"/>
        <w:jc w:val="both"/>
        <w:rPr>
          <w:rFonts w:eastAsia="Calibri"/>
          <w:i/>
          <w:iCs/>
        </w:rPr>
      </w:pPr>
      <w:r>
        <w:rPr>
          <w:rFonts w:eastAsia="Calibri"/>
          <w:i/>
          <w:iCs/>
        </w:rPr>
        <w:t xml:space="preserve">В данном разделе отражаются </w:t>
      </w:r>
      <w:r>
        <w:rPr>
          <w:rFonts w:eastAsia="Calibri"/>
          <w:i/>
          <w:iCs/>
          <w:u w:val="single"/>
        </w:rPr>
        <w:t>выплаты физическим лицам</w:t>
      </w:r>
      <w:r>
        <w:rPr>
          <w:rFonts w:eastAsia="Calibri"/>
          <w:i/>
          <w:iCs/>
        </w:rPr>
        <w:t xml:space="preserve"> (за исключением индивидуальных предпринимателей) за оказание ими услуг (выполнение работ) по гражданско-правовым договорам (</w:t>
      </w:r>
      <w:r>
        <w:rPr>
          <w:rFonts w:eastAsia="Calibri"/>
          <w:i/>
          <w:iCs/>
          <w:u w:val="single"/>
        </w:rPr>
        <w:t>включая НДФЛ</w:t>
      </w:r>
      <w:r>
        <w:rPr>
          <w:rFonts w:eastAsia="Calibri"/>
          <w:i/>
          <w:iCs/>
        </w:rPr>
        <w:t>).</w:t>
      </w:r>
    </w:p>
    <w:p w:rsidR="001140D9" w:rsidRDefault="001140D9" w:rsidP="001140D9">
      <w:pPr>
        <w:ind w:firstLine="426"/>
        <w:jc w:val="both"/>
        <w:rPr>
          <w:b/>
        </w:rPr>
      </w:pPr>
      <w:r>
        <w:rPr>
          <w:rFonts w:eastAsia="Calibri"/>
          <w:i/>
          <w:iCs/>
          <w:spacing w:val="-6"/>
        </w:rPr>
        <w:t>Страховые отчисления составляют – 27,1 % (ПФР – 22 %, ФОМС – 5,1 %).</w:t>
      </w:r>
      <w:r>
        <w:rPr>
          <w:rFonts w:eastAsia="Calibri"/>
          <w:i/>
          <w:iCs/>
        </w:rPr>
        <w:t xml:space="preserve"> Если организация, имеет право на применение пониженных тарифов </w:t>
      </w:r>
      <w:r>
        <w:rPr>
          <w:rFonts w:eastAsia="Calibri"/>
          <w:i/>
          <w:iCs/>
        </w:rPr>
        <w:br/>
        <w:t xml:space="preserve">по страховым взносам, требуется отразить это в комментарии к статье </w:t>
      </w:r>
      <w:r>
        <w:rPr>
          <w:rFonts w:eastAsia="Calibri"/>
          <w:i/>
          <w:iCs/>
        </w:rPr>
        <w:br/>
        <w:t>по каждому исполнителю.</w:t>
      </w:r>
    </w:p>
    <w:tbl>
      <w:tblPr>
        <w:tblW w:w="922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545"/>
        <w:gridCol w:w="1807"/>
        <w:gridCol w:w="1541"/>
        <w:gridCol w:w="1086"/>
        <w:gridCol w:w="1806"/>
        <w:gridCol w:w="1404"/>
        <w:gridCol w:w="1038"/>
      </w:tblGrid>
      <w:tr w:rsidR="001140D9" w:rsidTr="00BE5E21">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720"/>
              </w:tabs>
              <w:rPr>
                <w:b/>
              </w:rPr>
            </w:pPr>
            <w:r>
              <w:rPr>
                <w:spacing w:val="-6"/>
              </w:rPr>
              <w:t>№</w:t>
            </w:r>
            <w:r>
              <w:rPr>
                <w:spacing w:val="-6"/>
              </w:rPr>
              <w:br/>
              <w:t>п/п</w:t>
            </w:r>
          </w:p>
        </w:tc>
        <w:tc>
          <w:tcPr>
            <w:tcW w:w="1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jc w:val="center"/>
            </w:pPr>
            <w:r>
              <w:t>Должность</w:t>
            </w:r>
          </w:p>
          <w:p w:rsidR="001140D9" w:rsidRDefault="001140D9" w:rsidP="00BE5E21">
            <w:pPr>
              <w:tabs>
                <w:tab w:val="left" w:pos="720"/>
              </w:tabs>
              <w:jc w:val="center"/>
            </w:pPr>
            <w:r>
              <w:t>в проекте</w:t>
            </w: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jc w:val="center"/>
            </w:pPr>
            <w:r>
              <w:rPr>
                <w:rFonts w:eastAsia="Calibri"/>
                <w:spacing w:val="-6"/>
              </w:rPr>
              <w:t xml:space="preserve">Оплата труда за месяц </w:t>
            </w:r>
            <w:r>
              <w:t>(день, почасовая ставка)</w:t>
            </w:r>
          </w:p>
        </w:tc>
        <w:tc>
          <w:tcPr>
            <w:tcW w:w="1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jc w:val="center"/>
            </w:pPr>
            <w:r>
              <w:t>Кол-во месяцев (дней, часов)</w:t>
            </w: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jc w:val="center"/>
            </w:pPr>
            <w:r>
              <w:t>Запрашиваемая сумма</w:t>
            </w:r>
          </w:p>
        </w:tc>
        <w:tc>
          <w:tcPr>
            <w:tcW w:w="1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jc w:val="center"/>
            </w:pPr>
            <w:r>
              <w:t>Вклад из других источников</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43"/>
                <w:tab w:val="left" w:pos="885"/>
              </w:tabs>
              <w:jc w:val="center"/>
            </w:pPr>
            <w:r>
              <w:t>Всего</w:t>
            </w:r>
          </w:p>
        </w:tc>
      </w:tr>
      <w:tr w:rsidR="001140D9" w:rsidTr="00BE5E21">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1140D9">
            <w:pPr>
              <w:numPr>
                <w:ilvl w:val="0"/>
                <w:numId w:val="10"/>
              </w:numPr>
              <w:tabs>
                <w:tab w:val="left" w:pos="720"/>
              </w:tabs>
              <w:ind w:left="0" w:firstLine="0"/>
            </w:pPr>
          </w:p>
        </w:tc>
        <w:tc>
          <w:tcPr>
            <w:tcW w:w="1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pP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pPr>
          </w:p>
        </w:tc>
        <w:tc>
          <w:tcPr>
            <w:tcW w:w="1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pP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c>
          <w:tcPr>
            <w:tcW w:w="1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r>
      <w:tr w:rsidR="001140D9" w:rsidTr="00BE5E21">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1140D9">
            <w:pPr>
              <w:numPr>
                <w:ilvl w:val="0"/>
                <w:numId w:val="10"/>
              </w:numPr>
              <w:tabs>
                <w:tab w:val="left" w:pos="720"/>
              </w:tabs>
              <w:ind w:left="0" w:firstLine="0"/>
            </w:pPr>
          </w:p>
        </w:tc>
        <w:tc>
          <w:tcPr>
            <w:tcW w:w="1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pP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c>
          <w:tcPr>
            <w:tcW w:w="1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pPr>
              <w:tabs>
                <w:tab w:val="left" w:pos="720"/>
              </w:tabs>
            </w:pPr>
          </w:p>
        </w:tc>
        <w:tc>
          <w:tcPr>
            <w:tcW w:w="18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c>
          <w:tcPr>
            <w:tcW w:w="1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40D9" w:rsidRDefault="001140D9" w:rsidP="00BE5E21"/>
        </w:tc>
      </w:tr>
      <w:tr w:rsidR="001140D9" w:rsidTr="00BE5E21">
        <w:trPr>
          <w:cantSplit/>
        </w:trPr>
        <w:tc>
          <w:tcPr>
            <w:tcW w:w="4978" w:type="dxa"/>
            <w:gridSpan w:val="4"/>
            <w:tcBorders>
              <w:top w:val="single" w:sz="6" w:space="0" w:color="000000"/>
              <w:left w:val="single" w:sz="6" w:space="0" w:color="000000"/>
              <w:bottom w:val="single" w:sz="4" w:space="0" w:color="000000"/>
              <w:right w:val="single" w:sz="6" w:space="0" w:color="000000"/>
            </w:tcBorders>
            <w:shd w:val="clear" w:color="auto" w:fill="auto"/>
          </w:tcPr>
          <w:p w:rsidR="001140D9" w:rsidRDefault="001140D9" w:rsidP="00BE5E21">
            <w:pPr>
              <w:tabs>
                <w:tab w:val="left" w:pos="720"/>
              </w:tabs>
            </w:pPr>
            <w:r>
              <w:t>Итого:</w:t>
            </w:r>
          </w:p>
        </w:tc>
        <w:tc>
          <w:tcPr>
            <w:tcW w:w="1806"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rPr>
                <w:b/>
              </w:rPr>
            </w:pPr>
          </w:p>
        </w:tc>
        <w:tc>
          <w:tcPr>
            <w:tcW w:w="1404"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rPr>
                <w:b/>
              </w:rPr>
            </w:pPr>
          </w:p>
        </w:tc>
        <w:tc>
          <w:tcPr>
            <w:tcW w:w="1038" w:type="dxa"/>
            <w:tcBorders>
              <w:top w:val="single" w:sz="6" w:space="0" w:color="000000"/>
              <w:left w:val="single" w:sz="6" w:space="0" w:color="000000"/>
              <w:bottom w:val="single" w:sz="4" w:space="0" w:color="000000"/>
              <w:right w:val="single" w:sz="6" w:space="0" w:color="000000"/>
            </w:tcBorders>
            <w:shd w:val="clear" w:color="auto" w:fill="auto"/>
            <w:vAlign w:val="center"/>
          </w:tcPr>
          <w:p w:rsidR="001140D9" w:rsidRDefault="001140D9" w:rsidP="00BE5E21">
            <w:pPr>
              <w:rPr>
                <w:b/>
              </w:rPr>
            </w:pPr>
          </w:p>
        </w:tc>
      </w:tr>
      <w:tr w:rsidR="001140D9" w:rsidTr="00BE5E21">
        <w:trPr>
          <w:cantSplit/>
        </w:trPr>
        <w:tc>
          <w:tcPr>
            <w:tcW w:w="4978" w:type="dxa"/>
            <w:gridSpan w:val="4"/>
            <w:tcBorders>
              <w:top w:val="single" w:sz="4" w:space="0" w:color="000000"/>
              <w:left w:val="single" w:sz="4" w:space="0" w:color="000000"/>
              <w:bottom w:val="single" w:sz="4" w:space="0" w:color="000000"/>
              <w:right w:val="single" w:sz="4" w:space="0" w:color="000000"/>
            </w:tcBorders>
            <w:shd w:val="clear" w:color="auto" w:fill="auto"/>
          </w:tcPr>
          <w:p w:rsidR="001140D9" w:rsidRDefault="001140D9" w:rsidP="00BE5E21">
            <w:pPr>
              <w:tabs>
                <w:tab w:val="left" w:pos="720"/>
              </w:tabs>
              <w:jc w:val="both"/>
            </w:pPr>
            <w:r>
              <w:rPr>
                <w:bCs/>
                <w:spacing w:val="-6"/>
              </w:rPr>
              <w:t xml:space="preserve">Страховые взносы с выплаты штатным сотрудникам (страховые взносы – 27,1 % </w:t>
            </w:r>
            <w:r>
              <w:rPr>
                <w:rFonts w:eastAsia="Calibri"/>
                <w:spacing w:val="-6"/>
              </w:rPr>
              <w:t>(ПФР – 22 %, ФОМС – 5,1 %)</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D9" w:rsidRDefault="001140D9" w:rsidP="00BE5E21"/>
        </w:tc>
      </w:tr>
      <w:tr w:rsidR="001140D9" w:rsidTr="00BE5E21">
        <w:trPr>
          <w:cantSplit/>
        </w:trPr>
        <w:tc>
          <w:tcPr>
            <w:tcW w:w="4978" w:type="dxa"/>
            <w:gridSpan w:val="4"/>
            <w:tcBorders>
              <w:top w:val="single" w:sz="4" w:space="0" w:color="000000"/>
              <w:left w:val="single" w:sz="4" w:space="0" w:color="000000"/>
              <w:bottom w:val="single" w:sz="12" w:space="0" w:color="000000"/>
              <w:right w:val="single" w:sz="4" w:space="0" w:color="000000"/>
            </w:tcBorders>
            <w:shd w:val="clear" w:color="auto" w:fill="auto"/>
          </w:tcPr>
          <w:p w:rsidR="001140D9" w:rsidRDefault="001140D9" w:rsidP="00BE5E21">
            <w:pPr>
              <w:tabs>
                <w:tab w:val="left" w:pos="720"/>
              </w:tabs>
            </w:pPr>
            <w:r>
              <w:t>ВСЕГО:</w:t>
            </w:r>
          </w:p>
        </w:tc>
        <w:tc>
          <w:tcPr>
            <w:tcW w:w="18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140D9" w:rsidRDefault="001140D9" w:rsidP="00BE5E21">
            <w:pPr>
              <w:rPr>
                <w:b/>
              </w:rPr>
            </w:pPr>
          </w:p>
        </w:tc>
        <w:tc>
          <w:tcPr>
            <w:tcW w:w="14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140D9" w:rsidRDefault="001140D9" w:rsidP="00BE5E21">
            <w:pPr>
              <w:rPr>
                <w:b/>
              </w:rPr>
            </w:pPr>
          </w:p>
        </w:tc>
        <w:tc>
          <w:tcPr>
            <w:tcW w:w="10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1140D9" w:rsidRDefault="001140D9" w:rsidP="00BE5E21">
            <w:pPr>
              <w:rPr>
                <w:b/>
              </w:rPr>
            </w:pPr>
          </w:p>
        </w:tc>
      </w:tr>
    </w:tbl>
    <w:p w:rsidR="001140D9" w:rsidRDefault="001140D9" w:rsidP="001140D9">
      <w:pPr>
        <w:ind w:firstLine="567"/>
        <w:jc w:val="center"/>
        <w:rPr>
          <w:b/>
        </w:rPr>
      </w:pPr>
    </w:p>
    <w:p w:rsidR="001140D9" w:rsidRDefault="001140D9" w:rsidP="001140D9">
      <w:pPr>
        <w:rPr>
          <w:b/>
        </w:rPr>
      </w:pPr>
      <w:r>
        <w:rPr>
          <w:b/>
        </w:rPr>
        <w:t>Аренда помещения и оборудования</w:t>
      </w:r>
    </w:p>
    <w:p w:rsidR="001140D9" w:rsidRDefault="001140D9" w:rsidP="001140D9">
      <w:pPr>
        <w:ind w:firstLine="426"/>
        <w:jc w:val="both"/>
        <w:rPr>
          <w:rFonts w:eastAsia="Calibri"/>
          <w:i/>
          <w:iCs/>
        </w:rPr>
      </w:pPr>
      <w:r>
        <w:rPr>
          <w:rFonts w:eastAsia="Calibri"/>
          <w:i/>
          <w:iCs/>
        </w:rPr>
        <w:t>В данной статье отражается аренда нежилых помещений, специализированного оборудования, инвентаря, амортизация. Расходы должны быть экономически обоснованы</w:t>
      </w:r>
    </w:p>
    <w:tbl>
      <w:tblPr>
        <w:tblStyle w:val="af"/>
        <w:tblW w:w="9254" w:type="dxa"/>
        <w:tblLook w:val="0000" w:firstRow="0" w:lastRow="0" w:firstColumn="0" w:lastColumn="0" w:noHBand="0" w:noVBand="0"/>
      </w:tblPr>
      <w:tblGrid>
        <w:gridCol w:w="4078"/>
        <w:gridCol w:w="1807"/>
        <w:gridCol w:w="1693"/>
        <w:gridCol w:w="1676"/>
      </w:tblGrid>
      <w:tr w:rsidR="001140D9" w:rsidTr="00BE5E21">
        <w:tc>
          <w:tcPr>
            <w:tcW w:w="4077" w:type="dxa"/>
            <w:shd w:val="clear" w:color="auto" w:fill="auto"/>
            <w:vAlign w:val="center"/>
          </w:tcPr>
          <w:p w:rsidR="001140D9" w:rsidRDefault="001140D9" w:rsidP="00BE5E21">
            <w:pPr>
              <w:jc w:val="center"/>
            </w:pPr>
            <w:r>
              <w:t>Наименование расходов</w:t>
            </w:r>
          </w:p>
        </w:tc>
        <w:tc>
          <w:tcPr>
            <w:tcW w:w="1807" w:type="dxa"/>
            <w:shd w:val="clear" w:color="auto" w:fill="auto"/>
          </w:tcPr>
          <w:p w:rsidR="001140D9" w:rsidRDefault="001140D9" w:rsidP="00BE5E21">
            <w:pPr>
              <w:tabs>
                <w:tab w:val="left" w:pos="720"/>
              </w:tabs>
              <w:jc w:val="center"/>
            </w:pPr>
            <w:r>
              <w:t>Запрашиваемая сумма</w:t>
            </w:r>
          </w:p>
        </w:tc>
        <w:tc>
          <w:tcPr>
            <w:tcW w:w="1693" w:type="dxa"/>
            <w:shd w:val="clear" w:color="auto" w:fill="auto"/>
          </w:tcPr>
          <w:p w:rsidR="001140D9" w:rsidRDefault="001140D9" w:rsidP="00BE5E21">
            <w:pPr>
              <w:tabs>
                <w:tab w:val="left" w:pos="720"/>
              </w:tabs>
              <w:jc w:val="center"/>
            </w:pPr>
            <w:r>
              <w:t>Вклад из др. источников</w:t>
            </w:r>
          </w:p>
        </w:tc>
        <w:tc>
          <w:tcPr>
            <w:tcW w:w="1676" w:type="dxa"/>
            <w:shd w:val="clear" w:color="auto" w:fill="auto"/>
          </w:tcPr>
          <w:p w:rsidR="001140D9" w:rsidRDefault="001140D9" w:rsidP="00BE5E21">
            <w:pPr>
              <w:tabs>
                <w:tab w:val="left" w:pos="720"/>
              </w:tabs>
              <w:jc w:val="center"/>
            </w:pPr>
            <w:r>
              <w:t>Всего</w:t>
            </w:r>
          </w:p>
        </w:tc>
      </w:tr>
      <w:tr w:rsidR="001140D9" w:rsidTr="00BE5E21">
        <w:tc>
          <w:tcPr>
            <w:tcW w:w="4077" w:type="dxa"/>
            <w:tcBorders>
              <w:bottom w:val="single" w:sz="8" w:space="0" w:color="000000"/>
            </w:tcBorders>
            <w:shd w:val="clear" w:color="auto" w:fill="auto"/>
          </w:tcPr>
          <w:p w:rsidR="001140D9" w:rsidRDefault="001140D9" w:rsidP="00BE5E21">
            <w:pPr>
              <w:ind w:firstLine="567"/>
            </w:pPr>
          </w:p>
        </w:tc>
        <w:tc>
          <w:tcPr>
            <w:tcW w:w="1807" w:type="dxa"/>
            <w:tcBorders>
              <w:bottom w:val="single" w:sz="8" w:space="0" w:color="000000"/>
            </w:tcBorders>
            <w:shd w:val="clear" w:color="auto" w:fill="auto"/>
          </w:tcPr>
          <w:p w:rsidR="001140D9" w:rsidRDefault="001140D9" w:rsidP="00BE5E21">
            <w:pPr>
              <w:ind w:firstLine="567"/>
            </w:pPr>
          </w:p>
        </w:tc>
        <w:tc>
          <w:tcPr>
            <w:tcW w:w="1693" w:type="dxa"/>
            <w:tcBorders>
              <w:bottom w:val="single" w:sz="8" w:space="0" w:color="000000"/>
            </w:tcBorders>
            <w:shd w:val="clear" w:color="auto" w:fill="auto"/>
          </w:tcPr>
          <w:p w:rsidR="001140D9" w:rsidRDefault="001140D9" w:rsidP="00BE5E21">
            <w:pPr>
              <w:ind w:firstLine="567"/>
            </w:pPr>
          </w:p>
        </w:tc>
        <w:tc>
          <w:tcPr>
            <w:tcW w:w="1676" w:type="dxa"/>
            <w:tcBorders>
              <w:bottom w:val="single" w:sz="8" w:space="0" w:color="000000"/>
            </w:tcBorders>
            <w:shd w:val="clear" w:color="auto" w:fill="auto"/>
          </w:tcPr>
          <w:p w:rsidR="001140D9" w:rsidRDefault="001140D9" w:rsidP="00BE5E21">
            <w:pPr>
              <w:ind w:firstLine="567"/>
            </w:pPr>
          </w:p>
        </w:tc>
      </w:tr>
      <w:tr w:rsidR="001140D9" w:rsidTr="00BE5E21">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rPr>
                <w:b/>
              </w:rPr>
            </w:pPr>
            <w:r>
              <w:rPr>
                <w:b/>
              </w:rPr>
              <w:t>ВСЕГО:</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r>
    </w:tbl>
    <w:p w:rsidR="001140D9" w:rsidRDefault="001140D9" w:rsidP="001140D9">
      <w:pPr>
        <w:ind w:firstLine="567"/>
        <w:rPr>
          <w:b/>
        </w:rPr>
      </w:pPr>
    </w:p>
    <w:p w:rsidR="001140D9" w:rsidRDefault="001140D9" w:rsidP="001140D9">
      <w:pPr>
        <w:rPr>
          <w:b/>
        </w:rPr>
      </w:pPr>
      <w:r>
        <w:rPr>
          <w:b/>
        </w:rPr>
        <w:t>Командировочные и транспортные расходы</w:t>
      </w:r>
    </w:p>
    <w:p w:rsidR="001140D9" w:rsidRDefault="001140D9" w:rsidP="001140D9">
      <w:pPr>
        <w:ind w:firstLine="426"/>
        <w:jc w:val="both"/>
        <w:rPr>
          <w:rFonts w:eastAsia="Calibri"/>
          <w:i/>
          <w:iCs/>
        </w:rPr>
      </w:pPr>
      <w:r>
        <w:rPr>
          <w:rFonts w:eastAsia="Calibri"/>
          <w:i/>
          <w:iCs/>
        </w:rPr>
        <w:t>Данная статья подразумевает только командировочные расходы сотрудников проекта, работающих по трудовым договорам, связанные непосредственно с мероприятиями в организационном плане. В бюджет вносятся расходы на командировки только по территории РФ. Командировки должны быть экономически обоснованы.</w:t>
      </w:r>
    </w:p>
    <w:tbl>
      <w:tblPr>
        <w:tblStyle w:val="aff0"/>
        <w:tblW w:w="9252" w:type="dxa"/>
        <w:tblCellMar>
          <w:left w:w="107" w:type="dxa"/>
        </w:tblCellMar>
        <w:tblLook w:val="0000" w:firstRow="0" w:lastRow="0" w:firstColumn="0" w:lastColumn="0" w:noHBand="0" w:noVBand="0"/>
      </w:tblPr>
      <w:tblGrid>
        <w:gridCol w:w="4077"/>
        <w:gridCol w:w="1806"/>
        <w:gridCol w:w="1693"/>
        <w:gridCol w:w="1676"/>
      </w:tblGrid>
      <w:tr w:rsidR="001140D9" w:rsidTr="00BE5E21">
        <w:tc>
          <w:tcPr>
            <w:tcW w:w="4076" w:type="dxa"/>
            <w:vAlign w:val="center"/>
          </w:tcPr>
          <w:p w:rsidR="001140D9" w:rsidRDefault="001140D9" w:rsidP="00BE5E21">
            <w:pPr>
              <w:jc w:val="center"/>
              <w:rPr>
                <w:sz w:val="18"/>
                <w:szCs w:val="18"/>
              </w:rPr>
            </w:pPr>
            <w:r>
              <w:t>Наименование расходов</w:t>
            </w:r>
          </w:p>
        </w:tc>
        <w:tc>
          <w:tcPr>
            <w:tcW w:w="1806" w:type="dxa"/>
          </w:tcPr>
          <w:p w:rsidR="001140D9" w:rsidRDefault="001140D9" w:rsidP="00BE5E21">
            <w:pPr>
              <w:tabs>
                <w:tab w:val="left" w:pos="720"/>
              </w:tabs>
              <w:jc w:val="center"/>
            </w:pPr>
            <w:r>
              <w:t>Запрашиваемая сумма</w:t>
            </w:r>
          </w:p>
        </w:tc>
        <w:tc>
          <w:tcPr>
            <w:tcW w:w="1693" w:type="dxa"/>
          </w:tcPr>
          <w:p w:rsidR="001140D9" w:rsidRDefault="001140D9" w:rsidP="00BE5E21">
            <w:pPr>
              <w:tabs>
                <w:tab w:val="left" w:pos="720"/>
              </w:tabs>
              <w:jc w:val="center"/>
            </w:pPr>
            <w:r>
              <w:t>Вклад из др. источников</w:t>
            </w:r>
          </w:p>
        </w:tc>
        <w:tc>
          <w:tcPr>
            <w:tcW w:w="1676" w:type="dxa"/>
          </w:tcPr>
          <w:p w:rsidR="001140D9" w:rsidRDefault="001140D9" w:rsidP="00BE5E21">
            <w:pPr>
              <w:tabs>
                <w:tab w:val="left" w:pos="720"/>
              </w:tabs>
              <w:jc w:val="center"/>
            </w:pPr>
            <w:r>
              <w:t>Всего</w:t>
            </w:r>
          </w:p>
        </w:tc>
      </w:tr>
      <w:tr w:rsidR="001140D9" w:rsidTr="00BE5E21">
        <w:tc>
          <w:tcPr>
            <w:tcW w:w="4076" w:type="dxa"/>
          </w:tcPr>
          <w:p w:rsidR="001140D9" w:rsidRDefault="001140D9" w:rsidP="00BE5E21">
            <w:pPr>
              <w:ind w:firstLine="567"/>
              <w:rPr>
                <w:sz w:val="20"/>
                <w:szCs w:val="20"/>
              </w:rPr>
            </w:pPr>
          </w:p>
        </w:tc>
        <w:tc>
          <w:tcPr>
            <w:tcW w:w="1806" w:type="dxa"/>
          </w:tcPr>
          <w:p w:rsidR="001140D9" w:rsidRDefault="001140D9" w:rsidP="00BE5E21">
            <w:pPr>
              <w:ind w:firstLine="567"/>
              <w:rPr>
                <w:sz w:val="20"/>
                <w:szCs w:val="20"/>
              </w:rPr>
            </w:pPr>
          </w:p>
        </w:tc>
        <w:tc>
          <w:tcPr>
            <w:tcW w:w="1693" w:type="dxa"/>
          </w:tcPr>
          <w:p w:rsidR="001140D9" w:rsidRDefault="001140D9" w:rsidP="00BE5E21">
            <w:pPr>
              <w:ind w:firstLine="567"/>
              <w:rPr>
                <w:sz w:val="20"/>
                <w:szCs w:val="20"/>
              </w:rPr>
            </w:pPr>
          </w:p>
        </w:tc>
        <w:tc>
          <w:tcPr>
            <w:tcW w:w="1676" w:type="dxa"/>
          </w:tcPr>
          <w:p w:rsidR="001140D9" w:rsidRDefault="001140D9" w:rsidP="00BE5E21">
            <w:pPr>
              <w:ind w:firstLine="567"/>
              <w:rPr>
                <w:sz w:val="20"/>
                <w:szCs w:val="20"/>
              </w:rPr>
            </w:pPr>
          </w:p>
        </w:tc>
      </w:tr>
      <w:tr w:rsidR="001140D9" w:rsidTr="00BE5E21">
        <w:tc>
          <w:tcPr>
            <w:tcW w:w="4076" w:type="dxa"/>
          </w:tcPr>
          <w:p w:rsidR="001140D9" w:rsidRDefault="001140D9" w:rsidP="00BE5E21">
            <w:pPr>
              <w:rPr>
                <w:b/>
              </w:rPr>
            </w:pPr>
            <w:r>
              <w:rPr>
                <w:b/>
              </w:rPr>
              <w:t>ВСЕГО:</w:t>
            </w:r>
          </w:p>
        </w:tc>
        <w:tc>
          <w:tcPr>
            <w:tcW w:w="1806" w:type="dxa"/>
          </w:tcPr>
          <w:p w:rsidR="001140D9" w:rsidRDefault="001140D9" w:rsidP="00BE5E21">
            <w:pPr>
              <w:ind w:firstLine="567"/>
              <w:rPr>
                <w:sz w:val="20"/>
                <w:szCs w:val="20"/>
              </w:rPr>
            </w:pPr>
          </w:p>
        </w:tc>
        <w:tc>
          <w:tcPr>
            <w:tcW w:w="1693" w:type="dxa"/>
          </w:tcPr>
          <w:p w:rsidR="001140D9" w:rsidRDefault="001140D9" w:rsidP="00BE5E21">
            <w:pPr>
              <w:ind w:firstLine="567"/>
              <w:rPr>
                <w:sz w:val="20"/>
                <w:szCs w:val="20"/>
              </w:rPr>
            </w:pPr>
          </w:p>
        </w:tc>
        <w:tc>
          <w:tcPr>
            <w:tcW w:w="1676" w:type="dxa"/>
          </w:tcPr>
          <w:p w:rsidR="001140D9" w:rsidRDefault="001140D9" w:rsidP="00BE5E21">
            <w:pPr>
              <w:ind w:firstLine="567"/>
              <w:rPr>
                <w:sz w:val="20"/>
                <w:szCs w:val="20"/>
              </w:rPr>
            </w:pPr>
          </w:p>
        </w:tc>
      </w:tr>
    </w:tbl>
    <w:p w:rsidR="001140D9" w:rsidRDefault="001140D9" w:rsidP="001140D9">
      <w:pPr>
        <w:ind w:firstLine="567"/>
        <w:rPr>
          <w:b/>
        </w:rPr>
      </w:pPr>
    </w:p>
    <w:p w:rsidR="001140D9" w:rsidRDefault="001140D9" w:rsidP="001140D9">
      <w:r>
        <w:rPr>
          <w:b/>
        </w:rPr>
        <w:t>Приобретение оборудования</w:t>
      </w:r>
    </w:p>
    <w:p w:rsidR="001140D9" w:rsidRDefault="001140D9" w:rsidP="001140D9">
      <w:pPr>
        <w:ind w:firstLine="426"/>
        <w:jc w:val="both"/>
        <w:rPr>
          <w:rFonts w:eastAsia="Calibri"/>
          <w:i/>
          <w:iCs/>
        </w:rPr>
      </w:pPr>
      <w:r>
        <w:rPr>
          <w:rFonts w:eastAsia="Calibri"/>
          <w:i/>
          <w:iCs/>
        </w:rPr>
        <w:t xml:space="preserve">Данная статья подразумевает закупку (приобретение) основных средств и материально-производственных запасов в целях реализации проекта. При заполнении раздела «Основные средства» рекомендуется руководствоваться положением по бухгалтерскому учету «Учет основных средств» ПБУ 6/01. Основное средство – срок полезного использования более 12 месяцев, организация не предполагает его последующую перепродажу. </w:t>
      </w:r>
      <w:r>
        <w:rPr>
          <w:rFonts w:eastAsia="Calibri"/>
          <w:i/>
          <w:iCs/>
          <w:u w:val="single"/>
        </w:rPr>
        <w:t xml:space="preserve">В наименовании расходов необходимо в скобках указать стоимость 1 товара и количество штук! </w:t>
      </w:r>
      <w:r>
        <w:rPr>
          <w:rFonts w:eastAsia="Calibri"/>
          <w:i/>
          <w:iCs/>
        </w:rPr>
        <w:t>Расходы должны быть экономически обоснованы.</w:t>
      </w:r>
    </w:p>
    <w:tbl>
      <w:tblPr>
        <w:tblW w:w="9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4077"/>
        <w:gridCol w:w="1806"/>
        <w:gridCol w:w="1693"/>
        <w:gridCol w:w="1676"/>
      </w:tblGrid>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40D9" w:rsidRDefault="001140D9" w:rsidP="00BE5E21">
            <w:pPr>
              <w:ind w:firstLine="567"/>
              <w:jc w:val="center"/>
            </w:pPr>
            <w: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Всего</w:t>
            </w: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rPr>
                <w:b/>
              </w:rPr>
            </w:pPr>
            <w:r>
              <w:rPr>
                <w:b/>
              </w:rPr>
              <w:lastRenderedPageBreak/>
              <w:t>ВСЕГО:</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bl>
    <w:p w:rsidR="001140D9" w:rsidRDefault="001140D9" w:rsidP="001140D9">
      <w:pPr>
        <w:ind w:firstLine="567"/>
        <w:rPr>
          <w:b/>
        </w:rPr>
      </w:pPr>
    </w:p>
    <w:p w:rsidR="001140D9" w:rsidRDefault="001140D9" w:rsidP="001140D9">
      <w:pPr>
        <w:rPr>
          <w:b/>
        </w:rPr>
      </w:pPr>
      <w:r>
        <w:rPr>
          <w:b/>
        </w:rPr>
        <w:t>Издательские расходы</w:t>
      </w:r>
    </w:p>
    <w:p w:rsidR="001140D9" w:rsidRDefault="001140D9" w:rsidP="001140D9">
      <w:pPr>
        <w:ind w:firstLine="426"/>
        <w:jc w:val="both"/>
        <w:rPr>
          <w:b/>
          <w:i/>
          <w:iCs/>
        </w:rPr>
      </w:pPr>
      <w:r>
        <w:rPr>
          <w:rFonts w:eastAsia="Calibri"/>
          <w:i/>
          <w:iCs/>
        </w:rPr>
        <w:t xml:space="preserve">Данная статья подразумевает оказание услуг и выполнение работ по изготовлению и печати листовок, баннеров и прочего, в целях реализации проекта. </w:t>
      </w:r>
      <w:r>
        <w:rPr>
          <w:rFonts w:eastAsia="Calibri"/>
          <w:i/>
          <w:iCs/>
          <w:u w:val="single"/>
        </w:rPr>
        <w:t xml:space="preserve">В наименовании расходов необходимо в скобках указать стоимость 1 товара/услуги и их количество! </w:t>
      </w:r>
      <w:r>
        <w:rPr>
          <w:rFonts w:eastAsia="Calibri"/>
          <w:i/>
          <w:iCs/>
        </w:rPr>
        <w:t>Расходы должны быть экономически обоснованы.</w:t>
      </w:r>
    </w:p>
    <w:tbl>
      <w:tblPr>
        <w:tblW w:w="9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4077"/>
        <w:gridCol w:w="1806"/>
        <w:gridCol w:w="1693"/>
        <w:gridCol w:w="1676"/>
      </w:tblGrid>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40D9" w:rsidRDefault="001140D9" w:rsidP="00BE5E21">
            <w:pPr>
              <w:ind w:firstLine="567"/>
              <w:jc w:val="center"/>
            </w:pPr>
            <w: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Всего</w:t>
            </w: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rPr>
                <w:b/>
              </w:rPr>
            </w:pPr>
            <w:r>
              <w:rPr>
                <w:b/>
              </w:rPr>
              <w:t>ВСЕГО:</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bl>
    <w:p w:rsidR="001140D9" w:rsidRDefault="001140D9" w:rsidP="001140D9">
      <w:pPr>
        <w:rPr>
          <w:b/>
        </w:rPr>
      </w:pPr>
    </w:p>
    <w:p w:rsidR="001140D9" w:rsidRDefault="001140D9" w:rsidP="001140D9">
      <w:pPr>
        <w:rPr>
          <w:b/>
        </w:rPr>
      </w:pPr>
      <w:r>
        <w:rPr>
          <w:b/>
        </w:rPr>
        <w:t>Оплата услуг сторонних организаций</w:t>
      </w:r>
    </w:p>
    <w:p w:rsidR="001140D9" w:rsidRDefault="001140D9" w:rsidP="001140D9">
      <w:pPr>
        <w:ind w:firstLine="426"/>
        <w:jc w:val="both"/>
        <w:rPr>
          <w:rFonts w:eastAsia="Calibri"/>
          <w:i/>
          <w:iCs/>
        </w:rPr>
      </w:pPr>
      <w:r>
        <w:rPr>
          <w:rFonts w:eastAsia="Calibri"/>
          <w:i/>
          <w:iCs/>
        </w:rPr>
        <w:t>Данная статья подразумевает оказание услуг и выполнение работ (юридическими лицами, индивидуальными предпринимателями) в целях реализации проекта. Расходы должны быть экономически обоснованы.</w:t>
      </w:r>
    </w:p>
    <w:tbl>
      <w:tblPr>
        <w:tblW w:w="9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4077"/>
        <w:gridCol w:w="1806"/>
        <w:gridCol w:w="1693"/>
        <w:gridCol w:w="1676"/>
      </w:tblGrid>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40D9" w:rsidRDefault="001140D9" w:rsidP="00BE5E21">
            <w:pPr>
              <w:ind w:firstLine="567"/>
              <w:jc w:val="center"/>
            </w:pPr>
            <w: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Всего</w:t>
            </w: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rPr>
                <w:b/>
              </w:rPr>
            </w:pPr>
            <w:r>
              <w:rPr>
                <w:b/>
              </w:rPr>
              <w:t>ВСЕГО:</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r>
    </w:tbl>
    <w:p w:rsidR="001140D9" w:rsidRDefault="001140D9" w:rsidP="001140D9">
      <w:pPr>
        <w:rPr>
          <w:b/>
        </w:rPr>
      </w:pPr>
    </w:p>
    <w:p w:rsidR="001140D9" w:rsidRDefault="001140D9" w:rsidP="001140D9">
      <w:pPr>
        <w:rPr>
          <w:b/>
        </w:rPr>
      </w:pPr>
      <w:r>
        <w:rPr>
          <w:b/>
        </w:rPr>
        <w:t>Расходные материалы</w:t>
      </w:r>
    </w:p>
    <w:p w:rsidR="001140D9" w:rsidRDefault="001140D9" w:rsidP="001140D9">
      <w:pPr>
        <w:ind w:firstLine="426"/>
        <w:jc w:val="both"/>
        <w:rPr>
          <w:b/>
        </w:rPr>
      </w:pPr>
      <w:r>
        <w:rPr>
          <w:rFonts w:eastAsia="Calibri"/>
          <w:i/>
          <w:iCs/>
        </w:rPr>
        <w:t xml:space="preserve">Данная статья подразумевает закупку расходных материалов (канцелярии, продуктов питания, хоз. товары и прочее) необходимых для проведения мероприятий и реализации проекта. </w:t>
      </w:r>
      <w:r>
        <w:rPr>
          <w:rFonts w:eastAsia="Calibri"/>
          <w:i/>
          <w:iCs/>
          <w:u w:val="single"/>
        </w:rPr>
        <w:t xml:space="preserve">В наименовании расходов необходимо в скобках указать стоимость 1 товара и количество штук! </w:t>
      </w:r>
      <w:r>
        <w:rPr>
          <w:rFonts w:eastAsia="Calibri"/>
          <w:i/>
          <w:iCs/>
        </w:rPr>
        <w:t>Расходы должны быть экономически обоснованы.</w:t>
      </w:r>
    </w:p>
    <w:tbl>
      <w:tblPr>
        <w:tblW w:w="9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4077"/>
        <w:gridCol w:w="1806"/>
        <w:gridCol w:w="1693"/>
        <w:gridCol w:w="1676"/>
      </w:tblGrid>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40D9" w:rsidRDefault="001140D9" w:rsidP="00BE5E21">
            <w:pPr>
              <w:ind w:firstLine="567"/>
              <w:jc w:val="center"/>
            </w:pPr>
            <w: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Всего</w:t>
            </w: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rPr>
                <w:b/>
              </w:rPr>
            </w:pPr>
            <w:r>
              <w:rPr>
                <w:b/>
              </w:rPr>
              <w:t>ВСЕГО:</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r>
    </w:tbl>
    <w:p w:rsidR="001140D9" w:rsidRDefault="001140D9" w:rsidP="001140D9">
      <w:pPr>
        <w:ind w:firstLine="567"/>
        <w:rPr>
          <w:b/>
        </w:rPr>
      </w:pPr>
    </w:p>
    <w:p w:rsidR="001140D9" w:rsidRDefault="001140D9" w:rsidP="001140D9">
      <w:pPr>
        <w:pStyle w:val="6"/>
        <w:spacing w:before="0"/>
        <w:rPr>
          <w:rFonts w:ascii="Times New Roman" w:hAnsi="Times New Roman"/>
        </w:rPr>
      </w:pPr>
      <w:r>
        <w:rPr>
          <w:rFonts w:ascii="Times New Roman" w:hAnsi="Times New Roman"/>
        </w:rPr>
        <w:t>Банковские расходы</w:t>
      </w:r>
    </w:p>
    <w:p w:rsidR="001140D9" w:rsidRDefault="001140D9" w:rsidP="001140D9">
      <w:pPr>
        <w:ind w:firstLine="426"/>
        <w:jc w:val="both"/>
      </w:pPr>
      <w:r>
        <w:rPr>
          <w:rFonts w:eastAsia="Calibri"/>
          <w:i/>
          <w:iCs/>
        </w:rPr>
        <w:t>Данная статья подразумевает оказание услуг по обслуживанию расчетного счета Получателя в кредитной организации, для реализации проекта.</w:t>
      </w:r>
    </w:p>
    <w:tbl>
      <w:tblPr>
        <w:tblW w:w="9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4077"/>
        <w:gridCol w:w="1806"/>
        <w:gridCol w:w="1693"/>
        <w:gridCol w:w="1676"/>
      </w:tblGrid>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40D9" w:rsidRDefault="001140D9" w:rsidP="00BE5E21">
            <w:pPr>
              <w:ind w:firstLine="567"/>
              <w:jc w:val="center"/>
            </w:pPr>
            <w:r>
              <w:t>Наименование расходов</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Запрашиваемая сумма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Вклад из др. источников</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tabs>
                <w:tab w:val="left" w:pos="720"/>
              </w:tabs>
              <w:jc w:val="center"/>
            </w:pPr>
            <w:r>
              <w:t>Всего</w:t>
            </w: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rPr>
                <w:b/>
              </w:rPr>
            </w:pPr>
          </w:p>
        </w:tc>
      </w:tr>
      <w:tr w:rsidR="001140D9" w:rsidTr="00BE5E21">
        <w:tc>
          <w:tcPr>
            <w:tcW w:w="40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rPr>
                <w:b/>
              </w:rPr>
            </w:pPr>
            <w:r>
              <w:rPr>
                <w:b/>
              </w:rPr>
              <w:t>ВСЕГО:</w:t>
            </w:r>
          </w:p>
        </w:tc>
        <w:tc>
          <w:tcPr>
            <w:tcW w:w="180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93"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1140D9" w:rsidRDefault="001140D9" w:rsidP="00BE5E21">
            <w:pPr>
              <w:ind w:firstLine="567"/>
            </w:pPr>
          </w:p>
        </w:tc>
      </w:tr>
    </w:tbl>
    <w:p w:rsidR="001140D9" w:rsidRDefault="001140D9" w:rsidP="001140D9">
      <w:pPr>
        <w:ind w:firstLine="567"/>
        <w:rPr>
          <w:b/>
        </w:rPr>
      </w:pPr>
    </w:p>
    <w:p w:rsidR="001140D9" w:rsidRDefault="001140D9" w:rsidP="001140D9">
      <w:pPr>
        <w:ind w:firstLine="567"/>
        <w:rPr>
          <w:b/>
        </w:rPr>
      </w:pPr>
      <w:r>
        <w:rPr>
          <w:b/>
        </w:rPr>
        <w:t>Запрашиваемая сумма:</w:t>
      </w:r>
    </w:p>
    <w:p w:rsidR="001140D9" w:rsidRDefault="001140D9" w:rsidP="001140D9">
      <w:pPr>
        <w:ind w:firstLine="567"/>
        <w:rPr>
          <w:b/>
        </w:rPr>
      </w:pPr>
      <w:r>
        <w:rPr>
          <w:b/>
        </w:rPr>
        <w:t>Вклад из других источников:</w:t>
      </w:r>
    </w:p>
    <w:p w:rsidR="001140D9" w:rsidRDefault="001140D9" w:rsidP="001140D9">
      <w:pPr>
        <w:ind w:firstLine="567"/>
        <w:rPr>
          <w:b/>
        </w:rPr>
      </w:pPr>
      <w:r>
        <w:rPr>
          <w:b/>
        </w:rPr>
        <w:t>Полная стоимость проекта:</w:t>
      </w:r>
    </w:p>
    <w:p w:rsidR="001140D9" w:rsidRDefault="001140D9" w:rsidP="001140D9">
      <w:pPr>
        <w:ind w:firstLine="567"/>
      </w:pPr>
    </w:p>
    <w:p w:rsidR="001140D9" w:rsidRDefault="001140D9" w:rsidP="001140D9">
      <w:r>
        <w:t xml:space="preserve">Наименование должности </w:t>
      </w:r>
    </w:p>
    <w:p w:rsidR="001140D9" w:rsidRDefault="001140D9" w:rsidP="001140D9">
      <w:r>
        <w:t xml:space="preserve">руководителя организации          _____________ /_______________/                  </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jc w:val="both"/>
      </w:pPr>
      <w:r>
        <w:t xml:space="preserve">М.П. </w:t>
      </w:r>
    </w:p>
    <w:p w:rsidR="001140D9" w:rsidRDefault="001140D9" w:rsidP="001140D9">
      <w:pPr>
        <w:jc w:val="both"/>
      </w:pPr>
    </w:p>
    <w:p w:rsidR="001140D9" w:rsidRDefault="001140D9" w:rsidP="001140D9">
      <w:pPr>
        <w:jc w:val="both"/>
      </w:pPr>
      <w:r>
        <w:t xml:space="preserve">Руководитель проекта _______________ /_______________/                  </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spacing w:after="160" w:line="259" w:lineRule="auto"/>
        <w:rPr>
          <w:rFonts w:eastAsia="Calibri"/>
        </w:rPr>
      </w:pPr>
      <w:r>
        <w:br w:type="page"/>
      </w:r>
    </w:p>
    <w:p w:rsidR="001140D9" w:rsidRDefault="001140D9" w:rsidP="001140D9">
      <w:pPr>
        <w:ind w:left="5387"/>
        <w:rPr>
          <w:rFonts w:eastAsia="Calibri"/>
          <w:b/>
          <w:caps/>
        </w:rPr>
      </w:pPr>
      <w:r>
        <w:rPr>
          <w:color w:val="FF0000"/>
          <w:szCs w:val="28"/>
        </w:rPr>
        <w:lastRenderedPageBreak/>
        <w:t>Приложение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b/>
          <w:caps/>
        </w:rPr>
        <w:t xml:space="preserve"> </w:t>
      </w:r>
    </w:p>
    <w:p w:rsidR="001140D9" w:rsidRDefault="001140D9" w:rsidP="001140D9">
      <w:pPr>
        <w:jc w:val="center"/>
        <w:rPr>
          <w:b/>
          <w:bCs/>
        </w:rPr>
      </w:pPr>
    </w:p>
    <w:p w:rsidR="001140D9" w:rsidRDefault="001140D9" w:rsidP="001140D9">
      <w:pPr>
        <w:jc w:val="center"/>
        <w:rPr>
          <w:b/>
          <w:bCs/>
        </w:rPr>
      </w:pPr>
      <w:r>
        <w:rPr>
          <w:b/>
          <w:bCs/>
        </w:rPr>
        <w:t>АНКЕТА участника конкурса на реализацию социально значимых проектов социально ориентированных некоммерческих организаций</w:t>
      </w:r>
    </w:p>
    <w:p w:rsidR="001140D9" w:rsidRDefault="001140D9" w:rsidP="001140D9">
      <w:pPr>
        <w:jc w:val="center"/>
        <w:rPr>
          <w:b/>
          <w:bCs/>
        </w:rPr>
      </w:pPr>
    </w:p>
    <w:tbl>
      <w:tblPr>
        <w:tblW w:w="9071" w:type="dxa"/>
        <w:tblCellMar>
          <w:left w:w="0" w:type="dxa"/>
          <w:right w:w="0" w:type="dxa"/>
        </w:tblCellMar>
        <w:tblLook w:val="04A0" w:firstRow="1" w:lastRow="0" w:firstColumn="1" w:lastColumn="0" w:noHBand="0" w:noVBand="1"/>
      </w:tblPr>
      <w:tblGrid>
        <w:gridCol w:w="6904"/>
        <w:gridCol w:w="2167"/>
      </w:tblGrid>
      <w:tr w:rsidR="001140D9" w:rsidTr="00BE5E21">
        <w:trPr>
          <w:trHeight w:hRule="exact" w:val="15"/>
        </w:trPr>
        <w:tc>
          <w:tcPr>
            <w:tcW w:w="6903" w:type="dxa"/>
            <w:shd w:val="clear" w:color="auto" w:fill="auto"/>
          </w:tcPr>
          <w:p w:rsidR="001140D9" w:rsidRDefault="001140D9" w:rsidP="00BE5E21">
            <w:pPr>
              <w:jc w:val="both"/>
            </w:pPr>
          </w:p>
        </w:tc>
        <w:tc>
          <w:tcPr>
            <w:tcW w:w="2167" w:type="dxa"/>
            <w:shd w:val="clear" w:color="auto" w:fill="auto"/>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Полное наименование некоммерческой организации</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Сокращенное наименование некоммерческой организации</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Организационно-правовая форма</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Основной государственный регистрационный номер</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Индивидуальный номер налогоплательщика (ИНН)</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Код по общероссийскому классификатору продукции (ОКПО)</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Код(ы) и наименование видов деятельности, осуществляемых некоммерческой организацией по общероссийскому классификатору экономической деятельности (ОКВЭД)</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Код причины постановки на учет (КПП)</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Юридический адрес организации</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Почтовый адрес организации</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Телефон организации</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Сайт в сети Интернет</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Адрес электронной почты</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Номер расчетного счета</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Наименование банка</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Банковский идентификационный код (БИК)</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Номер корреспондентского счета</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Наименование должности руководителя</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Фамилия, имя, отчество руководителя</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r w:rsidR="001140D9" w:rsidTr="00BE5E21">
        <w:tc>
          <w:tcPr>
            <w:tcW w:w="6903"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r>
              <w:t>На основании чего действует организация</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left w:w="141" w:type="dxa"/>
              <w:right w:w="149" w:type="dxa"/>
            </w:tcMar>
          </w:tcPr>
          <w:p w:rsidR="001140D9" w:rsidRDefault="001140D9" w:rsidP="00BE5E21">
            <w:pPr>
              <w:jc w:val="both"/>
            </w:pPr>
          </w:p>
        </w:tc>
      </w:tr>
    </w:tbl>
    <w:p w:rsidR="001140D9" w:rsidRDefault="001140D9" w:rsidP="001140D9">
      <w:pPr>
        <w:jc w:val="both"/>
      </w:pPr>
    </w:p>
    <w:p w:rsidR="001140D9" w:rsidRDefault="001140D9" w:rsidP="001140D9">
      <w:pPr>
        <w:jc w:val="both"/>
      </w:pPr>
      <w:r>
        <w:t>Достоверность информации, представленной в анкете участника конкурса на реализацию социально значимых проектов социально ориентированных некоммерческих организаций, подтверждаю.</w:t>
      </w:r>
    </w:p>
    <w:p w:rsidR="001140D9" w:rsidRDefault="001140D9" w:rsidP="001140D9">
      <w:pPr>
        <w:jc w:val="both"/>
      </w:pPr>
    </w:p>
    <w:p w:rsidR="001140D9" w:rsidRDefault="001140D9" w:rsidP="001140D9">
      <w:pPr>
        <w:jc w:val="both"/>
      </w:pPr>
      <w:r>
        <w:t>________________________ _____________ ______________________________</w:t>
      </w:r>
    </w:p>
    <w:p w:rsidR="001140D9" w:rsidRDefault="001140D9" w:rsidP="001140D9">
      <w:r>
        <w:t xml:space="preserve">Наименование должности </w:t>
      </w:r>
    </w:p>
    <w:p w:rsidR="001140D9" w:rsidRDefault="001140D9" w:rsidP="001140D9">
      <w:r>
        <w:t xml:space="preserve">руководителя организации          _____________ /_______________/                  </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jc w:val="both"/>
      </w:pPr>
      <w:r>
        <w:t xml:space="preserve">М.П. </w:t>
      </w:r>
    </w:p>
    <w:p w:rsidR="001140D9" w:rsidRDefault="001140D9" w:rsidP="001140D9">
      <w:pPr>
        <w:jc w:val="both"/>
      </w:pPr>
    </w:p>
    <w:p w:rsidR="001140D9" w:rsidRDefault="001140D9" w:rsidP="001140D9">
      <w:pPr>
        <w:jc w:val="both"/>
      </w:pPr>
      <w:r>
        <w:t>«_____</w:t>
      </w:r>
      <w:proofErr w:type="gramStart"/>
      <w:r>
        <w:t>_»_</w:t>
      </w:r>
      <w:proofErr w:type="gramEnd"/>
      <w:r>
        <w:t>_________________20___ г.</w:t>
      </w:r>
    </w:p>
    <w:p w:rsidR="001140D9" w:rsidRDefault="001140D9" w:rsidP="001140D9">
      <w:pPr>
        <w:jc w:val="both"/>
      </w:pPr>
    </w:p>
    <w:p w:rsidR="001140D9" w:rsidRDefault="001140D9" w:rsidP="001140D9">
      <w:pPr>
        <w:spacing w:after="160" w:line="259" w:lineRule="auto"/>
        <w:rPr>
          <w:rFonts w:eastAsia="Calibri"/>
        </w:rPr>
      </w:pPr>
      <w:r>
        <w:br w:type="page"/>
      </w:r>
    </w:p>
    <w:p w:rsidR="001140D9" w:rsidRDefault="001140D9" w:rsidP="001140D9">
      <w:pPr>
        <w:ind w:left="5387"/>
        <w:rPr>
          <w:rFonts w:eastAsia="Calibri"/>
          <w:b/>
          <w:caps/>
        </w:rPr>
      </w:pPr>
      <w:r>
        <w:rPr>
          <w:color w:val="FF0000"/>
          <w:szCs w:val="28"/>
        </w:rPr>
        <w:lastRenderedPageBreak/>
        <w:t>Приложение №3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b/>
          <w:caps/>
        </w:rPr>
        <w:t xml:space="preserve"> </w:t>
      </w:r>
    </w:p>
    <w:p w:rsidR="001140D9" w:rsidRDefault="001140D9" w:rsidP="001140D9">
      <w:pPr>
        <w:pStyle w:val="ConsPlusNormal"/>
        <w:ind w:firstLine="5103"/>
        <w:outlineLvl w:val="1"/>
        <w:rPr>
          <w:rFonts w:ascii="Times New Roman" w:hAnsi="Times New Roman" w:cs="Times New Roman"/>
          <w:sz w:val="24"/>
          <w:szCs w:val="24"/>
        </w:rPr>
      </w:pPr>
    </w:p>
    <w:p w:rsidR="001140D9" w:rsidRDefault="001140D9" w:rsidP="001140D9">
      <w:pPr>
        <w:tabs>
          <w:tab w:val="left" w:pos="993"/>
        </w:tabs>
        <w:jc w:val="center"/>
        <w:rPr>
          <w:b/>
          <w:bCs/>
        </w:rPr>
      </w:pPr>
    </w:p>
    <w:p w:rsidR="001140D9" w:rsidRDefault="001140D9" w:rsidP="001140D9">
      <w:pPr>
        <w:tabs>
          <w:tab w:val="left" w:pos="993"/>
        </w:tabs>
        <w:jc w:val="center"/>
        <w:rPr>
          <w:b/>
          <w:bCs/>
        </w:rPr>
      </w:pPr>
      <w:r>
        <w:rPr>
          <w:b/>
          <w:bCs/>
        </w:rPr>
        <w:t>Заявление</w:t>
      </w:r>
    </w:p>
    <w:p w:rsidR="001140D9" w:rsidRDefault="001140D9" w:rsidP="001140D9">
      <w:pPr>
        <w:tabs>
          <w:tab w:val="left" w:pos="993"/>
        </w:tabs>
        <w:jc w:val="center"/>
        <w:rPr>
          <w:b/>
          <w:bCs/>
        </w:rPr>
      </w:pPr>
      <w:r>
        <w:rPr>
          <w:b/>
          <w:bCs/>
        </w:rPr>
        <w:t>о согласии на обработку персональных данных</w:t>
      </w:r>
    </w:p>
    <w:p w:rsidR="001140D9" w:rsidRDefault="001140D9" w:rsidP="001140D9">
      <w:pPr>
        <w:tabs>
          <w:tab w:val="left" w:pos="993"/>
        </w:tabs>
        <w:jc w:val="both"/>
      </w:pPr>
    </w:p>
    <w:p w:rsidR="001140D9" w:rsidRDefault="001140D9" w:rsidP="001140D9">
      <w:pPr>
        <w:ind w:firstLine="567"/>
        <w:jc w:val="both"/>
        <w:rPr>
          <w:rFonts w:eastAsia="MS Mincho"/>
        </w:rPr>
      </w:pPr>
      <w:r>
        <w:rPr>
          <w:rFonts w:eastAsia="MS Mincho"/>
        </w:rPr>
        <w:t>Я, __________________________________________________________________</w:t>
      </w:r>
    </w:p>
    <w:p w:rsidR="001140D9" w:rsidRDefault="001140D9" w:rsidP="001140D9">
      <w:pPr>
        <w:ind w:firstLine="709"/>
        <w:jc w:val="both"/>
        <w:rPr>
          <w:rFonts w:eastAsia="MS Mincho"/>
        </w:rPr>
      </w:pPr>
      <w:r>
        <w:rPr>
          <w:rFonts w:eastAsia="MS Mincho"/>
        </w:rPr>
        <w:t xml:space="preserve">                          </w:t>
      </w:r>
      <w:r>
        <w:rPr>
          <w:rFonts w:eastAsia="MS Mincho"/>
          <w:sz w:val="18"/>
          <w:szCs w:val="18"/>
        </w:rPr>
        <w:t>Фамилия, имя, отчество субъекта персональных данных</w:t>
      </w:r>
      <w:r>
        <w:rPr>
          <w:rFonts w:eastAsia="MS Mincho"/>
        </w:rPr>
        <w:t xml:space="preserve">                        </w:t>
      </w:r>
    </w:p>
    <w:p w:rsidR="001140D9" w:rsidRDefault="001140D9" w:rsidP="001140D9">
      <w:pPr>
        <w:jc w:val="both"/>
        <w:rPr>
          <w:rFonts w:eastAsia="MS Mincho"/>
        </w:rPr>
      </w:pPr>
      <w:proofErr w:type="gramStart"/>
      <w:r>
        <w:rPr>
          <w:rFonts w:eastAsia="MS Mincho"/>
        </w:rPr>
        <w:t>Документ,  удостоверяющий</w:t>
      </w:r>
      <w:proofErr w:type="gramEnd"/>
      <w:r>
        <w:rPr>
          <w:rFonts w:eastAsia="MS Mincho"/>
        </w:rPr>
        <w:t xml:space="preserve"> личность__________________________________________</w:t>
      </w:r>
    </w:p>
    <w:p w:rsidR="001140D9" w:rsidRDefault="001140D9" w:rsidP="001140D9">
      <w:pPr>
        <w:jc w:val="both"/>
        <w:rPr>
          <w:rFonts w:eastAsia="MS Mincho"/>
        </w:rPr>
      </w:pPr>
      <w:r>
        <w:rPr>
          <w:rFonts w:eastAsia="MS Mincho"/>
        </w:rPr>
        <w:t>выдан _____________________________________________________________________</w:t>
      </w:r>
    </w:p>
    <w:p w:rsidR="001140D9" w:rsidRDefault="001140D9" w:rsidP="001140D9">
      <w:pPr>
        <w:jc w:val="both"/>
        <w:rPr>
          <w:rFonts w:eastAsia="MS Mincho"/>
        </w:rPr>
      </w:pPr>
      <w:r>
        <w:rPr>
          <w:rFonts w:eastAsia="MS Mincho"/>
        </w:rPr>
        <w:t xml:space="preserve">зарегистрированный (ая) по </w:t>
      </w:r>
      <w:proofErr w:type="gramStart"/>
      <w:r>
        <w:rPr>
          <w:rFonts w:eastAsia="MS Mincho"/>
        </w:rPr>
        <w:t>адресу:_</w:t>
      </w:r>
      <w:proofErr w:type="gramEnd"/>
      <w:r>
        <w:rPr>
          <w:rFonts w:eastAsia="MS Mincho"/>
        </w:rPr>
        <w:t>___________________________________________</w:t>
      </w:r>
    </w:p>
    <w:p w:rsidR="001140D9" w:rsidRDefault="001140D9" w:rsidP="001140D9">
      <w:pPr>
        <w:jc w:val="both"/>
        <w:rPr>
          <w:rFonts w:eastAsia="MS Mincho"/>
        </w:rPr>
      </w:pPr>
      <w:r>
        <w:rPr>
          <w:rFonts w:eastAsia="MS Mincho"/>
        </w:rPr>
        <w:t>проживающий(</w:t>
      </w:r>
      <w:proofErr w:type="gramStart"/>
      <w:r>
        <w:rPr>
          <w:rFonts w:eastAsia="MS Mincho"/>
        </w:rPr>
        <w:t>ая)  по</w:t>
      </w:r>
      <w:proofErr w:type="gramEnd"/>
      <w:r>
        <w:rPr>
          <w:rFonts w:eastAsia="MS Mincho"/>
        </w:rPr>
        <w:t xml:space="preserve"> адресу:__________________________________________________</w:t>
      </w:r>
    </w:p>
    <w:p w:rsidR="001140D9" w:rsidRDefault="001140D9" w:rsidP="001140D9">
      <w:pPr>
        <w:jc w:val="both"/>
        <w:rPr>
          <w:rFonts w:eastAsia="MS Mincho"/>
          <w:w w:val="80"/>
        </w:rPr>
      </w:pPr>
      <w:r>
        <w:rPr>
          <w:rFonts w:eastAsia="MS Mincho"/>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Pr>
          <w:rFonts w:eastAsia="MS Mincho"/>
          <w:b/>
          <w:bCs/>
        </w:rPr>
        <w:t>Организатором конкурса (Отделом спорта и молодежной политики Администрации города Шарыпово адрес: 662314, Красноярский край, г. Шарыпово, ул. Горького, д. 14 А)</w:t>
      </w:r>
      <w:r>
        <w:rPr>
          <w:rFonts w:eastAsia="MS Mincho"/>
        </w:rPr>
        <w:t>,</w:t>
      </w:r>
      <w:r>
        <w:t xml:space="preserve"> своих персональных данных (сбор, систематизацию, накопление, хранение, уточнение, использование, распространение (передачу определенному кругу лиц), блокирование, уничтожение), содержащихся в документах, представленных в целях подачи заявки на участие в конкурсе на реализацию социально значимых проектов социально ориентированных некоммерческих организаций. Отдел СиМП Администрации города Шарыпово вправе</w:t>
      </w:r>
      <w:r>
        <w:rPr>
          <w:b/>
          <w:bCs/>
        </w:rPr>
        <w:t xml:space="preserve"> </w:t>
      </w:r>
      <w:r>
        <w:rPr>
          <w:rFonts w:eastAsia="MS Mincho"/>
        </w:rPr>
        <w:t>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1140D9" w:rsidRDefault="001140D9" w:rsidP="001140D9">
      <w:pPr>
        <w:tabs>
          <w:tab w:val="left" w:pos="993"/>
        </w:tabs>
        <w:ind w:firstLine="567"/>
        <w:jc w:val="both"/>
      </w:pPr>
      <w:r>
        <w:t>Перечень персональных данных, на обработку которых дается согласие, включает в себя любую информацию, представляемую в заявлении и в других представляемых документах в указанных выше целях.</w:t>
      </w:r>
    </w:p>
    <w:p w:rsidR="001140D9" w:rsidRDefault="001140D9" w:rsidP="001140D9">
      <w:pPr>
        <w:ind w:firstLine="709"/>
        <w:jc w:val="both"/>
        <w:rPr>
          <w:rFonts w:eastAsia="MS Mincho"/>
          <w:w w:val="80"/>
        </w:rPr>
      </w:pPr>
      <w:r>
        <w:rPr>
          <w:rFonts w:eastAsia="MS Mincho"/>
        </w:rPr>
        <w:t xml:space="preserve">Настоящее согласие действует бессрочно, срок хранения моих персональных данных не ограничен. </w:t>
      </w:r>
    </w:p>
    <w:p w:rsidR="001140D9" w:rsidRDefault="001140D9" w:rsidP="001140D9">
      <w:pPr>
        <w:ind w:firstLine="709"/>
        <w:jc w:val="both"/>
        <w:rPr>
          <w:rFonts w:eastAsia="MS Mincho"/>
        </w:rPr>
      </w:pPr>
      <w:r>
        <w:rPr>
          <w:rFonts w:eastAsia="MS Mincho"/>
        </w:rPr>
        <w:t xml:space="preserve">Настоящее согласие может быть отозвано мною в любой момент по моему письменному заявлению. </w:t>
      </w:r>
    </w:p>
    <w:p w:rsidR="001140D9" w:rsidRDefault="001140D9" w:rsidP="001140D9">
      <w:pPr>
        <w:ind w:firstLine="709"/>
        <w:jc w:val="both"/>
        <w:rPr>
          <w:rFonts w:eastAsia="MS Mincho"/>
          <w:w w:val="80"/>
        </w:rPr>
      </w:pPr>
    </w:p>
    <w:p w:rsidR="001140D9" w:rsidRDefault="001140D9" w:rsidP="001140D9">
      <w:pPr>
        <w:rPr>
          <w:rFonts w:eastAsia="MS Mincho"/>
        </w:rPr>
      </w:pPr>
      <w:r>
        <w:rPr>
          <w:rFonts w:eastAsia="MS Mincho"/>
        </w:rPr>
        <w:t>Подпись субъекта персональных данных _____________/_________________/</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rPr>
          <w:rFonts w:eastAsia="MS Mincho"/>
        </w:rPr>
      </w:pPr>
    </w:p>
    <w:p w:rsidR="001140D9" w:rsidRDefault="001140D9" w:rsidP="001140D9">
      <w:pPr>
        <w:rPr>
          <w:rFonts w:eastAsia="MS Mincho"/>
        </w:rPr>
      </w:pPr>
      <w:r>
        <w:rPr>
          <w:rFonts w:eastAsia="MS Mincho"/>
        </w:rPr>
        <w:t>«_____</w:t>
      </w:r>
      <w:proofErr w:type="gramStart"/>
      <w:r>
        <w:rPr>
          <w:rFonts w:eastAsia="MS Mincho"/>
        </w:rPr>
        <w:t>_»_</w:t>
      </w:r>
      <w:proofErr w:type="gramEnd"/>
      <w:r>
        <w:rPr>
          <w:rFonts w:eastAsia="MS Mincho"/>
        </w:rPr>
        <w:t>____________20__ г.</w:t>
      </w:r>
    </w:p>
    <w:p w:rsidR="001140D9" w:rsidRDefault="001140D9" w:rsidP="001140D9">
      <w:pPr>
        <w:rPr>
          <w:rFonts w:eastAsia="MS Mincho"/>
        </w:rPr>
      </w:pPr>
    </w:p>
    <w:p w:rsidR="001140D9" w:rsidRDefault="001140D9" w:rsidP="001140D9">
      <w:pPr>
        <w:ind w:firstLine="567"/>
        <w:jc w:val="both"/>
        <w:rPr>
          <w:rFonts w:eastAsia="MS Mincho"/>
        </w:rPr>
      </w:pPr>
      <w:r>
        <w:rPr>
          <w:rFonts w:eastAsia="MS Mincho"/>
        </w:rPr>
        <w:t xml:space="preserve">Подтверждаю, что ознакомлен (а) с положением Федерального закона от т27.07.2006 №152-ФЗ «О персональных данных», права и обязанности в области защиты персональных данных мне разъяснены и понятны. </w:t>
      </w:r>
    </w:p>
    <w:p w:rsidR="001140D9" w:rsidRDefault="001140D9" w:rsidP="001140D9">
      <w:pPr>
        <w:rPr>
          <w:rFonts w:eastAsia="MS Mincho"/>
        </w:rPr>
      </w:pPr>
    </w:p>
    <w:p w:rsidR="001140D9" w:rsidRDefault="001140D9" w:rsidP="001140D9">
      <w:pPr>
        <w:rPr>
          <w:rFonts w:eastAsia="MS Mincho"/>
        </w:rPr>
      </w:pPr>
      <w:r>
        <w:rPr>
          <w:rFonts w:eastAsia="MS Mincho"/>
        </w:rPr>
        <w:t>ФИО __________________________________________________________</w:t>
      </w:r>
    </w:p>
    <w:p w:rsidR="001140D9" w:rsidRDefault="001140D9" w:rsidP="001140D9">
      <w:pPr>
        <w:rPr>
          <w:rFonts w:eastAsia="MS Mincho"/>
        </w:rPr>
      </w:pPr>
    </w:p>
    <w:p w:rsidR="001140D9" w:rsidRDefault="001140D9" w:rsidP="001140D9">
      <w:pPr>
        <w:rPr>
          <w:rFonts w:eastAsia="MS Mincho"/>
        </w:rPr>
      </w:pPr>
      <w:r>
        <w:rPr>
          <w:rFonts w:eastAsia="MS Mincho"/>
        </w:rPr>
        <w:t>_____________/_________________/</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rPr>
          <w:rFonts w:eastAsia="MS Mincho"/>
        </w:rPr>
      </w:pPr>
    </w:p>
    <w:p w:rsidR="001140D9" w:rsidRDefault="001140D9" w:rsidP="001140D9">
      <w:r>
        <w:rPr>
          <w:rFonts w:eastAsia="MS Mincho"/>
        </w:rPr>
        <w:t>«_____</w:t>
      </w:r>
      <w:proofErr w:type="gramStart"/>
      <w:r>
        <w:rPr>
          <w:rFonts w:eastAsia="MS Mincho"/>
        </w:rPr>
        <w:t>_»_</w:t>
      </w:r>
      <w:proofErr w:type="gramEnd"/>
      <w:r>
        <w:rPr>
          <w:rFonts w:eastAsia="MS Mincho"/>
        </w:rPr>
        <w:t>____________20__ г.</w:t>
      </w:r>
      <w:r>
        <w:br w:type="page"/>
      </w:r>
    </w:p>
    <w:p w:rsidR="001140D9" w:rsidRDefault="001140D9" w:rsidP="001140D9">
      <w:pPr>
        <w:ind w:left="5387"/>
        <w:rPr>
          <w:rFonts w:eastAsia="Calibri"/>
          <w:b/>
          <w:caps/>
        </w:rPr>
      </w:pPr>
      <w:r>
        <w:rPr>
          <w:color w:val="FF0000"/>
          <w:szCs w:val="28"/>
        </w:rPr>
        <w:lastRenderedPageBreak/>
        <w:t>Приложение №4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w:t>
      </w:r>
      <w:r>
        <w:rPr>
          <w:rFonts w:eastAsia="Calibri"/>
          <w:b/>
          <w:caps/>
        </w:rPr>
        <w:t xml:space="preserve"> </w:t>
      </w:r>
    </w:p>
    <w:p w:rsidR="001140D9" w:rsidRDefault="001140D9" w:rsidP="001140D9"/>
    <w:p w:rsidR="001140D9" w:rsidRDefault="001140D9" w:rsidP="001140D9">
      <w:pPr>
        <w:jc w:val="center"/>
      </w:pPr>
    </w:p>
    <w:p w:rsidR="001140D9" w:rsidRDefault="001140D9" w:rsidP="001140D9">
      <w:pPr>
        <w:jc w:val="center"/>
      </w:pPr>
      <w:r>
        <w:t>СОГЛАСИЕ</w:t>
      </w:r>
    </w:p>
    <w:p w:rsidR="001140D9" w:rsidRDefault="001140D9" w:rsidP="001140D9">
      <w:pPr>
        <w:jc w:val="center"/>
      </w:pPr>
      <w:r>
        <w:t xml:space="preserve">на размещение информации на сайте Администрации города Шарыпово, в информационно-телекоммуникационной сети «Интернет». </w:t>
      </w:r>
    </w:p>
    <w:p w:rsidR="001140D9" w:rsidRDefault="001140D9" w:rsidP="001140D9">
      <w:pPr>
        <w:ind w:firstLine="567"/>
        <w:jc w:val="both"/>
        <w:rPr>
          <w:rFonts w:eastAsia="MS Mincho"/>
        </w:rPr>
      </w:pPr>
      <w:r>
        <w:t xml:space="preserve">    Я, </w:t>
      </w:r>
      <w:r>
        <w:rPr>
          <w:rFonts w:eastAsia="MS Mincho"/>
        </w:rPr>
        <w:t>__________________________________________________________________</w:t>
      </w:r>
    </w:p>
    <w:p w:rsidR="001140D9" w:rsidRDefault="001140D9" w:rsidP="001140D9">
      <w:pPr>
        <w:ind w:firstLine="709"/>
        <w:jc w:val="both"/>
        <w:rPr>
          <w:rFonts w:eastAsia="MS Mincho"/>
          <w:sz w:val="18"/>
          <w:szCs w:val="18"/>
        </w:rPr>
      </w:pPr>
      <w:r>
        <w:rPr>
          <w:rFonts w:eastAsia="MS Mincho"/>
        </w:rPr>
        <w:t xml:space="preserve">                          </w:t>
      </w:r>
      <w:r>
        <w:rPr>
          <w:rFonts w:eastAsia="MS Mincho"/>
          <w:sz w:val="18"/>
          <w:szCs w:val="18"/>
        </w:rPr>
        <w:t>Фамилия, имя, отчество руководителя организации</w:t>
      </w:r>
    </w:p>
    <w:p w:rsidR="001140D9" w:rsidRDefault="001140D9" w:rsidP="001140D9">
      <w:pPr>
        <w:jc w:val="both"/>
        <w:rPr>
          <w:rFonts w:eastAsia="MS Mincho"/>
        </w:rPr>
      </w:pPr>
      <w:r>
        <w:rPr>
          <w:rFonts w:eastAsia="MS Mincho"/>
        </w:rPr>
        <w:t>___________________________________________________________________________</w:t>
      </w:r>
    </w:p>
    <w:p w:rsidR="001140D9" w:rsidRDefault="001140D9" w:rsidP="001140D9">
      <w:pPr>
        <w:ind w:firstLine="709"/>
        <w:jc w:val="both"/>
        <w:rPr>
          <w:rFonts w:eastAsia="MS Mincho"/>
          <w:sz w:val="18"/>
          <w:szCs w:val="18"/>
        </w:rPr>
      </w:pPr>
      <w:r>
        <w:rPr>
          <w:rFonts w:eastAsia="MS Mincho"/>
        </w:rPr>
        <w:t xml:space="preserve">        </w:t>
      </w:r>
      <w:r>
        <w:rPr>
          <w:rFonts w:eastAsia="MS Mincho"/>
          <w:sz w:val="18"/>
          <w:szCs w:val="18"/>
        </w:rPr>
        <w:t>наименование должности руководителя организации (Участника конкурса) и название организации</w:t>
      </w:r>
    </w:p>
    <w:p w:rsidR="001140D9" w:rsidRDefault="001140D9" w:rsidP="001140D9">
      <w:pPr>
        <w:jc w:val="both"/>
        <w:rPr>
          <w:rFonts w:eastAsia="MS Mincho"/>
          <w:sz w:val="18"/>
          <w:szCs w:val="18"/>
        </w:rPr>
      </w:pPr>
      <w:r>
        <w:rPr>
          <w:rFonts w:eastAsia="MS Mincho"/>
          <w:sz w:val="18"/>
          <w:szCs w:val="18"/>
        </w:rPr>
        <w:t>____________________________________________________________________________________________________</w:t>
      </w:r>
    </w:p>
    <w:p w:rsidR="001140D9" w:rsidRDefault="001140D9" w:rsidP="001140D9">
      <w:pPr>
        <w:jc w:val="both"/>
        <w:rPr>
          <w:rFonts w:eastAsia="MS Mincho"/>
        </w:rPr>
      </w:pPr>
    </w:p>
    <w:p w:rsidR="001140D9" w:rsidRDefault="001140D9" w:rsidP="001140D9">
      <w:pPr>
        <w:jc w:val="both"/>
      </w:pPr>
      <w:r>
        <w:t xml:space="preserve">настоящим выражаю </w:t>
      </w:r>
      <w:r>
        <w:rPr>
          <w:rFonts w:eastAsia="MS Mincho"/>
        </w:rPr>
        <w:t>Организатору конкурса (Отделу спорта и молодежной политики Администрации города Шарыпово адрес: 662314, Красноярский край, г. Шарыпово, ул. Горького, д. 14 А)</w:t>
      </w:r>
      <w:r>
        <w:t xml:space="preserve"> свое согласие на размещение информации на сайте Администрации города Шарыпово, в информационно-телекоммуникационной сети «Интернет» об организации - участнике конкурса, заявки или иной информации поданной участником конкурса, связанной с конкурсным отбором на реализацию социально значимых проектов социально ориентированных некоммерческих организаций.</w:t>
      </w:r>
    </w:p>
    <w:p w:rsidR="001140D9" w:rsidRDefault="001140D9" w:rsidP="001140D9">
      <w:pPr>
        <w:jc w:val="both"/>
      </w:pPr>
    </w:p>
    <w:p w:rsidR="001140D9" w:rsidRDefault="001140D9" w:rsidP="001140D9">
      <w:pPr>
        <w:jc w:val="both"/>
      </w:pPr>
    </w:p>
    <w:p w:rsidR="001140D9" w:rsidRDefault="001140D9" w:rsidP="001140D9"/>
    <w:p w:rsidR="001140D9" w:rsidRDefault="001140D9" w:rsidP="001140D9">
      <w:r>
        <w:t xml:space="preserve">Наименование должности </w:t>
      </w:r>
    </w:p>
    <w:p w:rsidR="001140D9" w:rsidRDefault="001140D9" w:rsidP="001140D9">
      <w:r>
        <w:t xml:space="preserve">руководителя организации          _____________ /_______________/                  </w:t>
      </w:r>
    </w:p>
    <w:p w:rsidR="001140D9" w:rsidRDefault="001140D9" w:rsidP="001140D9">
      <w:pPr>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rsidR="001140D9" w:rsidRDefault="001140D9" w:rsidP="001140D9">
      <w:pPr>
        <w:jc w:val="both"/>
      </w:pPr>
      <w:r>
        <w:t xml:space="preserve">М.П. </w:t>
      </w:r>
    </w:p>
    <w:p w:rsidR="001140D9" w:rsidRDefault="001140D9" w:rsidP="001140D9">
      <w:pPr>
        <w:jc w:val="both"/>
      </w:pPr>
    </w:p>
    <w:p w:rsidR="001140D9" w:rsidRDefault="001140D9" w:rsidP="001140D9">
      <w:pPr>
        <w:jc w:val="both"/>
      </w:pPr>
      <w:r>
        <w:t>«_____</w:t>
      </w:r>
      <w:proofErr w:type="gramStart"/>
      <w:r>
        <w:t>_»_</w:t>
      </w:r>
      <w:proofErr w:type="gramEnd"/>
      <w:r>
        <w:t>_________________20___ г.</w:t>
      </w:r>
    </w:p>
    <w:p w:rsidR="001140D9" w:rsidRDefault="001140D9" w:rsidP="001140D9">
      <w:pPr>
        <w:jc w:val="both"/>
      </w:pPr>
    </w:p>
    <w:p w:rsidR="001140D9" w:rsidRDefault="001140D9" w:rsidP="001140D9">
      <w:pPr>
        <w:spacing w:after="160" w:line="259" w:lineRule="auto"/>
      </w:pPr>
      <w:r>
        <w:br w:type="page"/>
      </w:r>
    </w:p>
    <w:p w:rsidR="001140D9" w:rsidRDefault="001140D9" w:rsidP="001140D9">
      <w:pPr>
        <w:tabs>
          <w:tab w:val="left" w:pos="993"/>
        </w:tabs>
        <w:ind w:left="5103"/>
      </w:pPr>
      <w:r>
        <w:lastRenderedPageBreak/>
        <w:t>Приложение № 3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tabs>
          <w:tab w:val="left" w:pos="993"/>
        </w:tabs>
        <w:jc w:val="center"/>
      </w:pPr>
    </w:p>
    <w:p w:rsidR="001140D9" w:rsidRDefault="001140D9" w:rsidP="001140D9">
      <w:pPr>
        <w:tabs>
          <w:tab w:val="left" w:pos="993"/>
        </w:tabs>
        <w:jc w:val="center"/>
      </w:pPr>
      <w:r>
        <w:t>ОЦЕНОЧНЫЙ ЛИСТ</w:t>
      </w:r>
    </w:p>
    <w:p w:rsidR="001140D9" w:rsidRDefault="001140D9" w:rsidP="001140D9">
      <w:pPr>
        <w:tabs>
          <w:tab w:val="left" w:pos="993"/>
        </w:tabs>
        <w:jc w:val="both"/>
      </w:pPr>
    </w:p>
    <w:tbl>
      <w:tblPr>
        <w:tblW w:w="9639" w:type="dxa"/>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1" w:type="dxa"/>
          <w:right w:w="149" w:type="dxa"/>
        </w:tblCellMar>
        <w:tblLook w:val="04A0" w:firstRow="1" w:lastRow="0" w:firstColumn="1" w:lastColumn="0" w:noHBand="0" w:noVBand="1"/>
      </w:tblPr>
      <w:tblGrid>
        <w:gridCol w:w="4035"/>
        <w:gridCol w:w="5604"/>
      </w:tblGrid>
      <w:tr w:rsidR="001140D9" w:rsidTr="00BE5E21">
        <w:tc>
          <w:tcPr>
            <w:tcW w:w="4035"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1. Фамилия, инициалы члена конкурсной комиссии</w:t>
            </w:r>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4035"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2. Наименование НКО - заявителя (номер заявки)</w:t>
            </w:r>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4035"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3. Название проекта</w:t>
            </w:r>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bl>
    <w:p w:rsidR="001140D9" w:rsidRDefault="001140D9" w:rsidP="001140D9">
      <w:pPr>
        <w:tabs>
          <w:tab w:val="left" w:pos="993"/>
        </w:tabs>
        <w:jc w:val="both"/>
      </w:pPr>
    </w:p>
    <w:p w:rsidR="001140D9" w:rsidRDefault="001140D9" w:rsidP="001140D9">
      <w:pPr>
        <w:tabs>
          <w:tab w:val="left" w:pos="993"/>
        </w:tabs>
        <w:jc w:val="both"/>
      </w:pPr>
      <w:r>
        <w:t>Признание заявителя участником конкурса:</w:t>
      </w:r>
    </w:p>
    <w:p w:rsidR="001140D9" w:rsidRDefault="001140D9" w:rsidP="001140D9">
      <w:pPr>
        <w:tabs>
          <w:tab w:val="left" w:pos="993"/>
        </w:tabs>
        <w:jc w:val="both"/>
      </w:pPr>
    </w:p>
    <w:tbl>
      <w:tblPr>
        <w:tblW w:w="9693" w:type="dxa"/>
        <w:tblInd w:w="298" w:type="dxa"/>
        <w:tblBorders>
          <w:top w:val="single" w:sz="6" w:space="0" w:color="000000"/>
          <w:left w:val="single" w:sz="6" w:space="0" w:color="000000"/>
          <w:right w:val="single" w:sz="6" w:space="0" w:color="000000"/>
          <w:insideV w:val="single" w:sz="6" w:space="0" w:color="000000"/>
        </w:tblBorders>
        <w:tblCellMar>
          <w:left w:w="141" w:type="dxa"/>
          <w:right w:w="149" w:type="dxa"/>
        </w:tblCellMar>
        <w:tblLook w:val="04A0" w:firstRow="1" w:lastRow="0" w:firstColumn="1" w:lastColumn="0" w:noHBand="0" w:noVBand="1"/>
      </w:tblPr>
      <w:tblGrid>
        <w:gridCol w:w="739"/>
        <w:gridCol w:w="5073"/>
        <w:gridCol w:w="1849"/>
        <w:gridCol w:w="2032"/>
      </w:tblGrid>
      <w:tr w:rsidR="001140D9" w:rsidTr="00BE5E21">
        <w:tc>
          <w:tcPr>
            <w:tcW w:w="739" w:type="dxa"/>
            <w:tcBorders>
              <w:top w:val="single" w:sz="6" w:space="0" w:color="000000"/>
              <w:left w:val="single" w:sz="6" w:space="0" w:color="000000"/>
              <w:right w:val="single" w:sz="6" w:space="0" w:color="000000"/>
            </w:tcBorders>
            <w:shd w:val="clear" w:color="auto" w:fill="auto"/>
          </w:tcPr>
          <w:p w:rsidR="001140D9" w:rsidRDefault="001140D9" w:rsidP="00BE5E21">
            <w:pPr>
              <w:tabs>
                <w:tab w:val="left" w:pos="993"/>
              </w:tabs>
              <w:jc w:val="both"/>
            </w:pPr>
            <w:r>
              <w:t>N п/п</w:t>
            </w:r>
          </w:p>
        </w:tc>
        <w:tc>
          <w:tcPr>
            <w:tcW w:w="5072" w:type="dxa"/>
            <w:tcBorders>
              <w:top w:val="single" w:sz="6" w:space="0" w:color="000000"/>
              <w:left w:val="single" w:sz="6" w:space="0" w:color="000000"/>
              <w:right w:val="single" w:sz="6" w:space="0" w:color="000000"/>
            </w:tcBorders>
            <w:shd w:val="clear" w:color="auto" w:fill="auto"/>
          </w:tcPr>
          <w:p w:rsidR="001140D9" w:rsidRDefault="001140D9" w:rsidP="00BE5E21">
            <w:pPr>
              <w:tabs>
                <w:tab w:val="left" w:pos="993"/>
              </w:tabs>
              <w:jc w:val="both"/>
            </w:pPr>
            <w:r>
              <w:t>Вопрос</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Ответ</w:t>
            </w:r>
          </w:p>
        </w:tc>
      </w:tr>
      <w:tr w:rsidR="001140D9" w:rsidTr="00BE5E21">
        <w:tc>
          <w:tcPr>
            <w:tcW w:w="739" w:type="dxa"/>
            <w:tcBorders>
              <w:left w:val="single" w:sz="6" w:space="0" w:color="000000"/>
              <w:right w:val="single" w:sz="6" w:space="0" w:color="000000"/>
            </w:tcBorders>
            <w:shd w:val="clear" w:color="auto" w:fill="auto"/>
          </w:tcPr>
          <w:p w:rsidR="001140D9" w:rsidRDefault="001140D9" w:rsidP="00BE5E21">
            <w:pPr>
              <w:tabs>
                <w:tab w:val="left" w:pos="993"/>
              </w:tabs>
              <w:jc w:val="both"/>
            </w:pPr>
          </w:p>
        </w:tc>
        <w:tc>
          <w:tcPr>
            <w:tcW w:w="5072" w:type="dxa"/>
            <w:tcBorders>
              <w:left w:val="single" w:sz="6" w:space="0" w:color="000000"/>
              <w:right w:val="single" w:sz="6" w:space="0" w:color="000000"/>
            </w:tcBorders>
            <w:shd w:val="clear" w:color="auto" w:fill="auto"/>
          </w:tcPr>
          <w:p w:rsidR="001140D9" w:rsidRDefault="001140D9" w:rsidP="00BE5E21">
            <w:pPr>
              <w:tabs>
                <w:tab w:val="left" w:pos="993"/>
              </w:tabs>
              <w:jc w:val="both"/>
            </w:pPr>
          </w:p>
        </w:tc>
        <w:tc>
          <w:tcPr>
            <w:tcW w:w="184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Да</w:t>
            </w: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Нет</w:t>
            </w: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1</w:t>
            </w:r>
          </w:p>
        </w:tc>
        <w:tc>
          <w:tcPr>
            <w:tcW w:w="507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Соответствует ли заявитель требованиям к участникам конкурса?</w:t>
            </w:r>
          </w:p>
        </w:tc>
        <w:tc>
          <w:tcPr>
            <w:tcW w:w="184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2</w:t>
            </w:r>
          </w:p>
        </w:tc>
        <w:tc>
          <w:tcPr>
            <w:tcW w:w="507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Поступила ли заявка в установленный срок?</w:t>
            </w:r>
          </w:p>
        </w:tc>
        <w:tc>
          <w:tcPr>
            <w:tcW w:w="184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3</w:t>
            </w:r>
          </w:p>
        </w:tc>
        <w:tc>
          <w:tcPr>
            <w:tcW w:w="507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Соответствует ли заявка установленным требованиям?</w:t>
            </w:r>
          </w:p>
        </w:tc>
        <w:tc>
          <w:tcPr>
            <w:tcW w:w="184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4</w:t>
            </w:r>
          </w:p>
        </w:tc>
        <w:tc>
          <w:tcPr>
            <w:tcW w:w="507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Допустить заявителя к участию в конкурсе?</w:t>
            </w:r>
          </w:p>
        </w:tc>
        <w:tc>
          <w:tcPr>
            <w:tcW w:w="184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bl>
    <w:p w:rsidR="001140D9" w:rsidRDefault="001140D9" w:rsidP="001140D9">
      <w:pPr>
        <w:tabs>
          <w:tab w:val="left" w:pos="993"/>
        </w:tabs>
        <w:jc w:val="center"/>
        <w:rPr>
          <w:b/>
          <w:bCs/>
        </w:rPr>
      </w:pPr>
      <w:r>
        <w:br/>
      </w:r>
      <w:r>
        <w:rPr>
          <w:b/>
          <w:bCs/>
        </w:rPr>
        <w:t>Оценка заявки</w:t>
      </w:r>
    </w:p>
    <w:tbl>
      <w:tblPr>
        <w:tblW w:w="9707" w:type="dxa"/>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1" w:type="dxa"/>
          <w:right w:w="149" w:type="dxa"/>
        </w:tblCellMar>
        <w:tblLook w:val="04A0" w:firstRow="1" w:lastRow="0" w:firstColumn="1" w:lastColumn="0" w:noHBand="0" w:noVBand="1"/>
      </w:tblPr>
      <w:tblGrid>
        <w:gridCol w:w="739"/>
        <w:gridCol w:w="3139"/>
        <w:gridCol w:w="4330"/>
        <w:gridCol w:w="1478"/>
        <w:gridCol w:w="21"/>
      </w:tblGrid>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N п/п</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Наименование показателей оценки</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Размер баллов</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Оценка в баллах</w:t>
            </w: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1</w:t>
            </w:r>
          </w:p>
        </w:tc>
        <w:tc>
          <w:tcPr>
            <w:tcW w:w="896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Актуальность и социальная значимость проекта</w:t>
            </w: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1.1</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Степень важности и востребованности проекта в данный момент</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0 - проект не соответствует показателю;</w:t>
            </w:r>
          </w:p>
          <w:p w:rsidR="001140D9" w:rsidRDefault="001140D9" w:rsidP="00BE5E21">
            <w:pPr>
              <w:tabs>
                <w:tab w:val="left" w:pos="993"/>
              </w:tabs>
              <w:jc w:val="both"/>
            </w:pPr>
            <w:r>
              <w:t>2 - актуальность проекта незначительна;</w:t>
            </w:r>
          </w:p>
          <w:p w:rsidR="001140D9" w:rsidRDefault="001140D9" w:rsidP="00BE5E21">
            <w:pPr>
              <w:tabs>
                <w:tab w:val="left" w:pos="993"/>
              </w:tabs>
              <w:jc w:val="both"/>
            </w:pPr>
            <w:r>
              <w:t>5 - проект актуален</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2</w:t>
            </w:r>
          </w:p>
        </w:tc>
        <w:tc>
          <w:tcPr>
            <w:tcW w:w="896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Реалистичность проекта</w:t>
            </w: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2.1</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Наличие собственных квалифицированных кадров</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0 - квалифицированные кадры отсутствуют;</w:t>
            </w:r>
          </w:p>
          <w:p w:rsidR="001140D9" w:rsidRDefault="001140D9" w:rsidP="00BE5E21">
            <w:pPr>
              <w:tabs>
                <w:tab w:val="left" w:pos="993"/>
              </w:tabs>
              <w:jc w:val="both"/>
            </w:pPr>
            <w:r>
              <w:t>3 - наличие квалифицированных кадров</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2.2</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Способность привлечь в необходимом объеме специалистов и добровольцев для реализации мероприятий проекта</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0 - нет;</w:t>
            </w:r>
          </w:p>
          <w:p w:rsidR="001140D9" w:rsidRDefault="001140D9" w:rsidP="00BE5E21">
            <w:pPr>
              <w:tabs>
                <w:tab w:val="left" w:pos="993"/>
              </w:tabs>
              <w:jc w:val="both"/>
            </w:pPr>
            <w:r>
              <w:t>5 - да</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2.3</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Привлечение внебюджетных средств для реализации социально значимого проекта</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5 - более 10%;</w:t>
            </w:r>
          </w:p>
          <w:p w:rsidR="001140D9" w:rsidRDefault="001140D9" w:rsidP="00BE5E21">
            <w:pPr>
              <w:tabs>
                <w:tab w:val="left" w:pos="993"/>
              </w:tabs>
              <w:jc w:val="both"/>
            </w:pPr>
            <w:r>
              <w:t>10 - более 15%</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lastRenderedPageBreak/>
              <w:t>2.4</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Соответствие запрашиваемых средств на поддержку целей и мероприятий проекта (обоснованность сметы)</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0 - не соответствует данному показателю;</w:t>
            </w:r>
          </w:p>
          <w:p w:rsidR="001140D9" w:rsidRDefault="001140D9" w:rsidP="00BE5E21">
            <w:pPr>
              <w:tabs>
                <w:tab w:val="left" w:pos="993"/>
              </w:tabs>
              <w:jc w:val="both"/>
            </w:pPr>
            <w:r>
              <w:t>5 - соответствует</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3</w:t>
            </w:r>
          </w:p>
        </w:tc>
        <w:tc>
          <w:tcPr>
            <w:tcW w:w="896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Наличие опыта реализации проекта</w:t>
            </w: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3.1</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Наличие опыта реализации сходных проектов или проектов в заявленной сфере в течение последних трех лет</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0 - нет;</w:t>
            </w:r>
          </w:p>
          <w:p w:rsidR="001140D9" w:rsidRDefault="001140D9" w:rsidP="00BE5E21">
            <w:pPr>
              <w:tabs>
                <w:tab w:val="left" w:pos="993"/>
              </w:tabs>
              <w:jc w:val="both"/>
            </w:pPr>
            <w:r>
              <w:t>2 - да</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4</w:t>
            </w:r>
          </w:p>
        </w:tc>
        <w:tc>
          <w:tcPr>
            <w:tcW w:w="896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Перспективы продолжения деятельности проекта</w:t>
            </w:r>
          </w:p>
        </w:tc>
      </w:tr>
      <w:tr w:rsidR="001140D9" w:rsidTr="00BE5E21">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4.1</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Возможность дальнейшего использования проекта в качестве положительной практики</w:t>
            </w:r>
          </w:p>
        </w:tc>
        <w:tc>
          <w:tcPr>
            <w:tcW w:w="434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0 - нет возможности дальнейшего продолжения проекта;</w:t>
            </w:r>
          </w:p>
          <w:p w:rsidR="001140D9" w:rsidRDefault="001140D9" w:rsidP="00BE5E21">
            <w:pPr>
              <w:tabs>
                <w:tab w:val="left" w:pos="993"/>
              </w:tabs>
              <w:jc w:val="both"/>
            </w:pPr>
            <w:r>
              <w:t>2 - проект может быть реализован не на постоянной основе (до 1 календарного года);</w:t>
            </w:r>
          </w:p>
          <w:p w:rsidR="001140D9" w:rsidRDefault="001140D9" w:rsidP="00BE5E21">
            <w:pPr>
              <w:tabs>
                <w:tab w:val="left" w:pos="993"/>
              </w:tabs>
              <w:jc w:val="both"/>
            </w:pPr>
            <w:r>
              <w:t>5 - проект может быть реализован на постоянной основе</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c>
          <w:tcPr>
            <w:tcW w:w="5" w:type="dxa"/>
            <w:shd w:val="clear" w:color="auto" w:fill="auto"/>
            <w:tcMar>
              <w:left w:w="0" w:type="dxa"/>
              <w:right w:w="0" w:type="dxa"/>
            </w:tcMar>
          </w:tcPr>
          <w:p w:rsidR="001140D9" w:rsidRDefault="001140D9" w:rsidP="00BE5E21"/>
        </w:tc>
      </w:tr>
      <w:tr w:rsidR="001140D9" w:rsidTr="00BE5E21">
        <w:tc>
          <w:tcPr>
            <w:tcW w:w="8221"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r>
              <w:t>Итого:</w:t>
            </w:r>
          </w:p>
        </w:tc>
        <w:tc>
          <w:tcPr>
            <w:tcW w:w="14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140D9" w:rsidRDefault="001140D9" w:rsidP="00BE5E21">
            <w:pPr>
              <w:tabs>
                <w:tab w:val="left" w:pos="993"/>
              </w:tabs>
              <w:jc w:val="both"/>
            </w:pPr>
          </w:p>
        </w:tc>
        <w:tc>
          <w:tcPr>
            <w:tcW w:w="6" w:type="dxa"/>
            <w:shd w:val="clear" w:color="auto" w:fill="auto"/>
            <w:tcMar>
              <w:left w:w="0" w:type="dxa"/>
              <w:right w:w="0" w:type="dxa"/>
            </w:tcMar>
          </w:tcPr>
          <w:p w:rsidR="001140D9" w:rsidRDefault="001140D9" w:rsidP="00BE5E21"/>
        </w:tc>
      </w:tr>
    </w:tbl>
    <w:p w:rsidR="001140D9" w:rsidRDefault="001140D9" w:rsidP="001140D9">
      <w:pPr>
        <w:tabs>
          <w:tab w:val="left" w:pos="993"/>
        </w:tabs>
        <w:jc w:val="both"/>
      </w:pPr>
      <w:r>
        <w:br/>
        <w:t>Решение по результатам рассмотрения заявки участника конкурса:</w:t>
      </w:r>
    </w:p>
    <w:p w:rsidR="001140D9" w:rsidRDefault="001140D9" w:rsidP="001140D9">
      <w:pPr>
        <w:tabs>
          <w:tab w:val="left" w:pos="993"/>
        </w:tabs>
        <w:jc w:val="both"/>
      </w:pPr>
    </w:p>
    <w:tbl>
      <w:tblPr>
        <w:tblW w:w="9781" w:type="dxa"/>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1" w:type="dxa"/>
          <w:right w:w="149" w:type="dxa"/>
        </w:tblCellMar>
        <w:tblLook w:val="04A0" w:firstRow="1" w:lastRow="0" w:firstColumn="1" w:lastColumn="0" w:noHBand="0" w:noVBand="1"/>
      </w:tblPr>
      <w:tblGrid>
        <w:gridCol w:w="4820"/>
        <w:gridCol w:w="4961"/>
      </w:tblGrid>
      <w:tr w:rsidR="001140D9" w:rsidTr="00BE5E21">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center"/>
            </w:pPr>
            <w:r>
              <w:t>Решение</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center"/>
            </w:pPr>
            <w:r>
              <w:t>Отметка</w:t>
            </w:r>
          </w:p>
        </w:tc>
      </w:tr>
      <w:tr w:rsidR="001140D9" w:rsidTr="00BE5E21">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Заявка рекомендуется к финансированию в первоначальном виде</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 xml:space="preserve">Заявка рекомендуется к финансированию с изменениями в смету расходов </w:t>
            </w:r>
            <w:r>
              <w:rPr>
                <w:i/>
                <w:iCs/>
              </w:rPr>
              <w:t>(в комментарии укажите, какими)</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 xml:space="preserve">Заявка рекомендуется к финансированию при условии внесения изменений и дополнений в заявку </w:t>
            </w:r>
            <w:r>
              <w:rPr>
                <w:i/>
                <w:iCs/>
              </w:rPr>
              <w:t>(в комментарии укажите, каких)</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r w:rsidR="001140D9" w:rsidTr="00BE5E21">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r>
              <w:t xml:space="preserve">Заявка не рекомендуется к финансированию </w:t>
            </w:r>
            <w:r>
              <w:rPr>
                <w:i/>
                <w:iCs/>
              </w:rPr>
              <w:t>(в комментарии укажите, почему)</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1140D9" w:rsidRDefault="001140D9" w:rsidP="00BE5E21">
            <w:pPr>
              <w:tabs>
                <w:tab w:val="left" w:pos="993"/>
              </w:tabs>
              <w:jc w:val="both"/>
            </w:pPr>
          </w:p>
        </w:tc>
      </w:tr>
    </w:tbl>
    <w:p w:rsidR="001140D9" w:rsidRDefault="001140D9" w:rsidP="001140D9">
      <w:pPr>
        <w:tabs>
          <w:tab w:val="left" w:pos="993"/>
        </w:tabs>
        <w:jc w:val="both"/>
      </w:pPr>
    </w:p>
    <w:p w:rsidR="001140D9" w:rsidRDefault="001140D9" w:rsidP="001140D9">
      <w:pPr>
        <w:tabs>
          <w:tab w:val="left" w:pos="993"/>
        </w:tabs>
        <w:jc w:val="both"/>
      </w:pPr>
    </w:p>
    <w:p w:rsidR="001140D9" w:rsidRDefault="001140D9" w:rsidP="001140D9">
      <w:pPr>
        <w:tabs>
          <w:tab w:val="left" w:pos="993"/>
        </w:tabs>
        <w:jc w:val="both"/>
      </w:pPr>
      <w:r>
        <w:t>Член Комиссии _________________/__________________________/</w:t>
      </w:r>
    </w:p>
    <w:p w:rsidR="001140D9" w:rsidRDefault="001140D9" w:rsidP="001140D9">
      <w:pPr>
        <w:tabs>
          <w:tab w:val="left" w:pos="993"/>
        </w:tabs>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w:t>
      </w:r>
    </w:p>
    <w:p w:rsidR="001140D9" w:rsidRDefault="001140D9" w:rsidP="001140D9"/>
    <w:p w:rsidR="001140D9" w:rsidRDefault="001140D9" w:rsidP="001140D9">
      <w:pPr>
        <w:spacing w:after="160" w:line="259" w:lineRule="auto"/>
      </w:pPr>
      <w:r>
        <w:br w:type="page"/>
      </w:r>
    </w:p>
    <w:p w:rsidR="001140D9" w:rsidRDefault="001140D9" w:rsidP="001140D9">
      <w:pPr>
        <w:tabs>
          <w:tab w:val="left" w:pos="993"/>
        </w:tabs>
        <w:ind w:left="5103"/>
        <w:jc w:val="both"/>
      </w:pPr>
    </w:p>
    <w:p w:rsidR="001140D9" w:rsidRDefault="001140D9" w:rsidP="001140D9">
      <w:pPr>
        <w:tabs>
          <w:tab w:val="left" w:pos="993"/>
        </w:tabs>
        <w:ind w:left="5103"/>
      </w:pPr>
      <w:r>
        <w:t>Приложение № 4 к Порядку предоставления грантов в форме субсидий на реализацию социально значимых проектов социально ориентированных некоммерческих организаций</w:t>
      </w:r>
    </w:p>
    <w:p w:rsidR="001140D9" w:rsidRDefault="001140D9" w:rsidP="001140D9">
      <w:pPr>
        <w:spacing w:after="160" w:line="259" w:lineRule="auto"/>
      </w:pPr>
    </w:p>
    <w:p w:rsidR="001140D9" w:rsidRDefault="001140D9" w:rsidP="001140D9">
      <w:pPr>
        <w:jc w:val="center"/>
        <w:rPr>
          <w:rFonts w:eastAsia="Calibri"/>
        </w:rPr>
      </w:pPr>
      <w:r>
        <w:rPr>
          <w:rFonts w:eastAsia="Calibri"/>
        </w:rPr>
        <w:t>ПОЛОЖЕНИЕ</w:t>
      </w:r>
    </w:p>
    <w:p w:rsidR="001140D9" w:rsidRDefault="001140D9" w:rsidP="001140D9">
      <w:pPr>
        <w:jc w:val="center"/>
        <w:rPr>
          <w:rFonts w:eastAsia="Calibri"/>
        </w:rPr>
      </w:pPr>
      <w:r>
        <w:rPr>
          <w:rFonts w:eastAsia="Calibri"/>
        </w:rPr>
        <w:t>о конкурсной комиссии по проведению конкурса на право получения</w:t>
      </w:r>
      <w:r>
        <w:t xml:space="preserve"> социально </w:t>
      </w:r>
    </w:p>
    <w:p w:rsidR="001140D9" w:rsidRDefault="001140D9" w:rsidP="001140D9">
      <w:pPr>
        <w:ind w:firstLine="993"/>
        <w:jc w:val="center"/>
      </w:pPr>
      <w:r>
        <w:t>гранта в форме субсидий на реализацию социально значимых проектов ориентированными некоммерческими организациями</w:t>
      </w:r>
    </w:p>
    <w:p w:rsidR="001140D9" w:rsidRDefault="001140D9" w:rsidP="001140D9">
      <w:pPr>
        <w:ind w:firstLine="993"/>
      </w:pPr>
    </w:p>
    <w:p w:rsidR="001140D9" w:rsidRDefault="001140D9" w:rsidP="001140D9">
      <w:pPr>
        <w:ind w:firstLine="993"/>
        <w:rPr>
          <w:rFonts w:eastAsia="Calibri"/>
        </w:rPr>
      </w:pP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Настоящее Положение определяет порядок работы Конкурсной комиссии по проведению конкурса на право получения</w:t>
      </w:r>
      <w:r>
        <w:t xml:space="preserve"> социально гранта в форме субсидий на реализацию социально значимых проектов ориентированными некоммерческими </w:t>
      </w:r>
      <w:r>
        <w:rPr>
          <w:rFonts w:eastAsia="Calibri"/>
        </w:rPr>
        <w:t>организациями (далее - Конкурсная комиссия).</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Комиссия оценивает заявки, поступившие для участия в конкурсном среди социально ориентированных некоммерческих организаций города Шарыпово на предоставление гранта в форме субсидии на реализацию социально значимых проектов (далее – конкурс).</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Состав Конкурсной комиссии утверждается Распоряжением Администрации города Шарыпово.</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 xml:space="preserve">Число членов конкурсной комиссии должно быть не менее 5 человек </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Изменения в состав конкурсной комиссии вносятся Администрацией города Шарыпово.</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В состав Конкурсной комиссии входит председатель Конкурсной комиссии, заместитель председателя Конкурсной комиссии, секретарь Конкурсной комиссии, члены Конкурсной комиссии.</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Состав Конкурсной комиссии формируется из представителей Администрации города Шарыпово, Шарыповского городского Совета депутатов, отраслевых общественных Советов, общественных деятелей и утверждается главой города Шарыпово.</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Председатель Конкурсной комиссии:</w:t>
      </w:r>
    </w:p>
    <w:p w:rsidR="001140D9" w:rsidRDefault="001140D9" w:rsidP="001140D9">
      <w:pPr>
        <w:tabs>
          <w:tab w:val="left" w:pos="851"/>
        </w:tabs>
        <w:ind w:firstLine="709"/>
        <w:jc w:val="both"/>
        <w:rPr>
          <w:rFonts w:eastAsia="Calibri"/>
        </w:rPr>
      </w:pPr>
      <w:r>
        <w:rPr>
          <w:rFonts w:eastAsia="Calibri"/>
        </w:rPr>
        <w:t>а) организует работу Конкурсной комиссии;</w:t>
      </w:r>
    </w:p>
    <w:p w:rsidR="001140D9" w:rsidRDefault="001140D9" w:rsidP="001140D9">
      <w:pPr>
        <w:tabs>
          <w:tab w:val="left" w:pos="851"/>
        </w:tabs>
        <w:ind w:firstLine="709"/>
        <w:jc w:val="both"/>
        <w:rPr>
          <w:rFonts w:eastAsia="Calibri"/>
        </w:rPr>
      </w:pPr>
      <w:r>
        <w:rPr>
          <w:rFonts w:eastAsia="Calibri"/>
        </w:rPr>
        <w:t>б) распределяет обязанности между заместителем, секретарем и членами комиссии</w:t>
      </w:r>
    </w:p>
    <w:p w:rsidR="001140D9" w:rsidRDefault="001140D9" w:rsidP="001140D9">
      <w:pPr>
        <w:tabs>
          <w:tab w:val="left" w:pos="851"/>
        </w:tabs>
        <w:ind w:firstLine="709"/>
        <w:jc w:val="both"/>
        <w:rPr>
          <w:rFonts w:eastAsia="Calibri"/>
        </w:rPr>
      </w:pPr>
      <w:r>
        <w:rPr>
          <w:rFonts w:eastAsia="Calibri"/>
        </w:rPr>
        <w:t>в) подписывает протоколы заседаний (выписки из протокола заседания) комиссии, а также запросы и иные документы, направляемые от имени комиссии;</w:t>
      </w:r>
    </w:p>
    <w:p w:rsidR="001140D9" w:rsidRDefault="001140D9" w:rsidP="001140D9">
      <w:pPr>
        <w:tabs>
          <w:tab w:val="left" w:pos="851"/>
        </w:tabs>
        <w:ind w:firstLine="709"/>
        <w:jc w:val="both"/>
        <w:rPr>
          <w:rFonts w:eastAsia="Calibri"/>
        </w:rPr>
      </w:pPr>
      <w:r>
        <w:rPr>
          <w:rFonts w:eastAsia="Calibri"/>
        </w:rPr>
        <w:t>г) осуществляет иные полномочия, необходимые для организации деятельности Конкурсной комиссии.</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В случае отсутствия председателя Конкурсной комиссии его обязанности исполняет заместитель председателя Конкурсной комиссии.</w:t>
      </w:r>
    </w:p>
    <w:p w:rsidR="001140D9" w:rsidRDefault="001140D9" w:rsidP="001140D9">
      <w:pPr>
        <w:pStyle w:val="ae"/>
        <w:widowControl/>
        <w:numPr>
          <w:ilvl w:val="3"/>
          <w:numId w:val="11"/>
        </w:numPr>
        <w:tabs>
          <w:tab w:val="left" w:pos="851"/>
        </w:tabs>
        <w:ind w:left="0" w:firstLine="567"/>
        <w:jc w:val="both"/>
        <w:rPr>
          <w:rFonts w:eastAsia="Calibri"/>
        </w:rPr>
      </w:pPr>
      <w:r>
        <w:rPr>
          <w:rFonts w:eastAsia="Calibri"/>
        </w:rPr>
        <w:t xml:space="preserve">Секретарь Конкурсной комиссии: </w:t>
      </w:r>
    </w:p>
    <w:p w:rsidR="001140D9" w:rsidRDefault="001140D9" w:rsidP="001140D9">
      <w:pPr>
        <w:tabs>
          <w:tab w:val="left" w:pos="851"/>
        </w:tabs>
        <w:ind w:firstLine="709"/>
        <w:jc w:val="both"/>
        <w:rPr>
          <w:rFonts w:eastAsia="Calibri"/>
        </w:rPr>
      </w:pPr>
      <w:r>
        <w:rPr>
          <w:rFonts w:eastAsia="Calibri"/>
        </w:rPr>
        <w:t>а) обеспечивает подготовку материалов к заседаниям Конкурсной комиссии;</w:t>
      </w:r>
    </w:p>
    <w:p w:rsidR="001140D9" w:rsidRDefault="001140D9" w:rsidP="001140D9">
      <w:pPr>
        <w:tabs>
          <w:tab w:val="left" w:pos="851"/>
        </w:tabs>
        <w:ind w:firstLine="709"/>
        <w:jc w:val="both"/>
        <w:rPr>
          <w:rFonts w:eastAsia="Calibri"/>
        </w:rPr>
      </w:pPr>
      <w:r>
        <w:rPr>
          <w:rFonts w:eastAsia="Calibri"/>
        </w:rPr>
        <w:t>б) обеспечивает организацию проведения заседаний Конкурсной комиссии;</w:t>
      </w:r>
    </w:p>
    <w:p w:rsidR="001140D9" w:rsidRDefault="001140D9" w:rsidP="001140D9">
      <w:pPr>
        <w:tabs>
          <w:tab w:val="left" w:pos="851"/>
        </w:tabs>
        <w:ind w:firstLine="709"/>
        <w:jc w:val="both"/>
        <w:rPr>
          <w:rFonts w:eastAsia="Calibri"/>
        </w:rPr>
      </w:pPr>
      <w:r>
        <w:rPr>
          <w:rFonts w:eastAsia="Calibri"/>
        </w:rPr>
        <w:t>в) ведет протоколы заседаний Конкурсной комиссии;</w:t>
      </w:r>
    </w:p>
    <w:p w:rsidR="001140D9" w:rsidRDefault="001140D9" w:rsidP="001140D9">
      <w:pPr>
        <w:tabs>
          <w:tab w:val="left" w:pos="851"/>
        </w:tabs>
        <w:ind w:firstLine="709"/>
        <w:jc w:val="both"/>
        <w:rPr>
          <w:rFonts w:eastAsia="Calibri"/>
        </w:rPr>
      </w:pPr>
      <w:r>
        <w:rPr>
          <w:rFonts w:eastAsia="Calibri"/>
        </w:rPr>
        <w:t>г) подготавливает проекты решений Конкурсной комиссии.</w:t>
      </w:r>
    </w:p>
    <w:p w:rsidR="001140D9" w:rsidRDefault="001140D9" w:rsidP="001140D9">
      <w:pPr>
        <w:pStyle w:val="ae"/>
        <w:widowControl/>
        <w:numPr>
          <w:ilvl w:val="0"/>
          <w:numId w:val="11"/>
        </w:numPr>
        <w:tabs>
          <w:tab w:val="left" w:pos="851"/>
        </w:tabs>
        <w:ind w:left="0" w:firstLine="567"/>
        <w:jc w:val="both"/>
        <w:rPr>
          <w:rFonts w:eastAsia="Calibri"/>
        </w:rPr>
      </w:pPr>
      <w:r>
        <w:rPr>
          <w:rFonts w:eastAsia="Calibri"/>
        </w:rPr>
        <w:lastRenderedPageBreak/>
        <w:t xml:space="preserve"> Заседание Конкурсной комиссии считается правомочным для принятия решений, если на нем присутствует не менее половины от общего числа ее членов.</w:t>
      </w:r>
    </w:p>
    <w:p w:rsidR="001140D9" w:rsidRDefault="001140D9" w:rsidP="001140D9">
      <w:pPr>
        <w:pStyle w:val="ae"/>
        <w:widowControl/>
        <w:numPr>
          <w:ilvl w:val="0"/>
          <w:numId w:val="11"/>
        </w:numPr>
        <w:tabs>
          <w:tab w:val="left" w:pos="851"/>
          <w:tab w:val="left" w:pos="993"/>
        </w:tabs>
        <w:ind w:left="0" w:firstLine="567"/>
        <w:jc w:val="both"/>
        <w:rPr>
          <w:rFonts w:eastAsia="Calibri"/>
        </w:rPr>
      </w:pPr>
      <w:r>
        <w:rPr>
          <w:bCs/>
        </w:rPr>
        <w:t>Деятельность конкурсной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1140D9" w:rsidRDefault="001140D9" w:rsidP="001140D9">
      <w:pPr>
        <w:pStyle w:val="ae"/>
        <w:widowControl/>
        <w:numPr>
          <w:ilvl w:val="0"/>
          <w:numId w:val="11"/>
        </w:numPr>
        <w:tabs>
          <w:tab w:val="left" w:pos="851"/>
          <w:tab w:val="left" w:pos="993"/>
        </w:tabs>
        <w:ind w:left="0" w:firstLine="567"/>
        <w:jc w:val="both"/>
        <w:rPr>
          <w:rFonts w:eastAsia="Calibri"/>
        </w:rPr>
      </w:pPr>
      <w:r>
        <w:rPr>
          <w:rFonts w:eastAsia="Calibri"/>
        </w:rPr>
        <w:t>Члены Конкурсной комиссии обладают равными правами при обсуждении вопросов, рассматриваемых на заседании Конкурсной комиссии, работают на общественных началах и принимают личное участие в ее работе.</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Формой работы Конкурсной комиссии является ее заседание.</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По решению Конкурсной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проектов.</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 xml:space="preserve">Каждый член Конкурсной комиссии обладает одним голосом. Член Конкурсной комиссии не вправе передавать право голоса другому лицу. </w:t>
      </w:r>
    </w:p>
    <w:p w:rsidR="001140D9" w:rsidRDefault="001140D9" w:rsidP="001140D9">
      <w:pPr>
        <w:tabs>
          <w:tab w:val="left" w:pos="993"/>
        </w:tabs>
        <w:ind w:firstLine="567"/>
        <w:jc w:val="both"/>
        <w:rPr>
          <w:rFonts w:eastAsia="Calibri"/>
        </w:rPr>
      </w:pPr>
      <w:r>
        <w:rPr>
          <w:rFonts w:eastAsia="Calibri"/>
        </w:rPr>
        <w:t>Решение о победителях конкурса - получателях грантов проходит открытым голосованием простым большинством голосов членов комиссии, присутствующих на заседании. Конкурсной комиссии принимается на основе полученных заключений и рейтинга социальных проектов по каждому участнику конкурса. 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Решения Конкурсной комиссии оформляются протоколом, который подписывает председатель и секретарь комиссии. В протоколе заседания Конкурсной комиссии указывается особое мнение членов Конкурсной комиссии (при его наличии).</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Полученная конфиденциальная информация разглашению не подлежит.</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 xml:space="preserve">Информация о дате, времени и месте проведения заседания Конкурсной комиссии рассылается секретарем Конкурсной комиссии членам Конкурсной комиссии не позднее чем за 2 рабочих дня до даты проведения заседания. </w:t>
      </w:r>
    </w:p>
    <w:p w:rsidR="001140D9" w:rsidRDefault="001140D9" w:rsidP="001140D9">
      <w:pPr>
        <w:pStyle w:val="ae"/>
        <w:widowControl/>
        <w:numPr>
          <w:ilvl w:val="0"/>
          <w:numId w:val="11"/>
        </w:numPr>
        <w:tabs>
          <w:tab w:val="left" w:pos="993"/>
        </w:tabs>
        <w:ind w:left="0" w:firstLine="709"/>
        <w:jc w:val="both"/>
        <w:rPr>
          <w:rFonts w:eastAsia="Calibri"/>
        </w:rPr>
      </w:pPr>
      <w:r>
        <w:rPr>
          <w:rFonts w:eastAsia="Calibri"/>
        </w:rPr>
        <w:t>Рассмотрение и оценка проектов, иных предоставленных конкурсных документов включает в себя рассмотрение проектов, которое осуществляется в два этапа:</w:t>
      </w:r>
    </w:p>
    <w:p w:rsidR="001140D9" w:rsidRDefault="001140D9" w:rsidP="001140D9">
      <w:pPr>
        <w:ind w:firstLine="709"/>
        <w:jc w:val="both"/>
        <w:rPr>
          <w:rFonts w:eastAsia="Calibri"/>
        </w:rPr>
      </w:pPr>
      <w:r>
        <w:rPr>
          <w:rFonts w:eastAsia="Calibri"/>
        </w:rPr>
        <w:t>а) Предварительное рассмотрение проектов членами Конкурсной комиссии, в ходе которого каждый член Конкурсной комиссии оценивает представленные проекты и заполняет оценочный лист (Приложение №6 к настоящему Порядку) по каждой заявке.</w:t>
      </w:r>
    </w:p>
    <w:p w:rsidR="001140D9" w:rsidRDefault="001140D9" w:rsidP="001140D9">
      <w:pPr>
        <w:ind w:firstLine="709"/>
        <w:jc w:val="both"/>
        <w:rPr>
          <w:rFonts w:eastAsia="Calibri"/>
        </w:rPr>
      </w:pPr>
      <w:r>
        <w:rPr>
          <w:rFonts w:eastAsia="Calibri"/>
        </w:rPr>
        <w:t>б) Рассмотрение на заседании Конкурсной комиссии проектов, получивших максимальные баллы, по результатам предварительного рассмотрения.</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Член Конкурсной комиссии в случае несогласия с решением комиссии имеет право письменно выразить особое мнение, которое приобщается к протоколу.</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1140D9" w:rsidRDefault="001140D9" w:rsidP="001140D9">
      <w:pPr>
        <w:ind w:firstLine="709"/>
        <w:jc w:val="both"/>
        <w:rPr>
          <w:rFonts w:eastAsia="Calibri"/>
        </w:rPr>
      </w:pPr>
      <w:r>
        <w:rPr>
          <w:rFonts w:eastAsia="Calibri"/>
        </w:rPr>
        <w:t xml:space="preserve">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  </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Член Конкурсной комиссии не вправе самостоятельно вступать в личные контакты с участниками конкурса.</w:t>
      </w:r>
    </w:p>
    <w:p w:rsidR="001140D9" w:rsidRDefault="001140D9" w:rsidP="001140D9">
      <w:pPr>
        <w:pStyle w:val="ae"/>
        <w:widowControl/>
        <w:numPr>
          <w:ilvl w:val="0"/>
          <w:numId w:val="11"/>
        </w:numPr>
        <w:tabs>
          <w:tab w:val="left" w:pos="993"/>
        </w:tabs>
        <w:ind w:left="0" w:firstLine="567"/>
        <w:jc w:val="both"/>
        <w:rPr>
          <w:rFonts w:eastAsia="Calibri"/>
        </w:rPr>
      </w:pPr>
      <w:r>
        <w:rPr>
          <w:rFonts w:eastAsia="Calibri"/>
        </w:rPr>
        <w:t xml:space="preserve">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w:t>
      </w:r>
      <w:r>
        <w:rPr>
          <w:rFonts w:eastAsia="Calibri"/>
        </w:rPr>
        <w:lastRenderedPageBreak/>
        <w:t>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1140D9" w:rsidRDefault="001140D9" w:rsidP="001140D9">
      <w:pPr>
        <w:spacing w:after="160" w:line="259" w:lineRule="auto"/>
      </w:pPr>
    </w:p>
    <w:p w:rsidR="001140D9" w:rsidRDefault="001140D9">
      <w:pPr>
        <w:jc w:val="both"/>
        <w:rPr>
          <w:sz w:val="28"/>
          <w:szCs w:val="28"/>
        </w:rPr>
      </w:pPr>
      <w:bookmarkStart w:id="4" w:name="_GoBack"/>
      <w:bookmarkEnd w:id="4"/>
    </w:p>
    <w:sectPr w:rsidR="001140D9">
      <w:pgSz w:w="11906" w:h="16838"/>
      <w:pgMar w:top="1134" w:right="1134"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A82" w:rsidRDefault="00FC6A82" w:rsidP="001140D9">
      <w:r>
        <w:separator/>
      </w:r>
    </w:p>
  </w:endnote>
  <w:endnote w:type="continuationSeparator" w:id="0">
    <w:p w:rsidR="00FC6A82" w:rsidRDefault="00FC6A82" w:rsidP="0011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01"/>
    <w:family w:val="roman"/>
    <w:pitch w:val="variable"/>
  </w:font>
  <w:font w:name="Courier New">
    <w:panose1 w:val="02070309020205020404"/>
    <w:charset w:val="CC"/>
    <w:family w:val="modern"/>
    <w:pitch w:val="fixed"/>
    <w:sig w:usb0="E0002EFF" w:usb1="C0007843" w:usb2="00000009" w:usb3="00000000" w:csb0="000001FF" w:csb1="00000000"/>
  </w:font>
  <w:font w:name="Lohit Devanagari">
    <w:panose1 w:val="00000000000000000000"/>
    <w:charset w:val="00"/>
    <w:family w:val="roman"/>
    <w:notTrueType/>
    <w:pitch w:val="default"/>
  </w:font>
  <w:font w:name="CG Times">
    <w:charset w:val="01"/>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A82" w:rsidRDefault="00FC6A82" w:rsidP="001140D9">
      <w:r>
        <w:separator/>
      </w:r>
    </w:p>
  </w:footnote>
  <w:footnote w:type="continuationSeparator" w:id="0">
    <w:p w:rsidR="00FC6A82" w:rsidRDefault="00FC6A82" w:rsidP="001140D9">
      <w:r>
        <w:continuationSeparator/>
      </w:r>
    </w:p>
  </w:footnote>
  <w:footnote w:id="1">
    <w:p w:rsidR="001140D9" w:rsidRDefault="001140D9" w:rsidP="001140D9">
      <w:pPr>
        <w:pStyle w:val="afd"/>
      </w:pPr>
      <w:r>
        <w:rPr>
          <w:rStyle w:val="af3"/>
        </w:rPr>
        <w:footnoteRef/>
      </w:r>
      <w:r>
        <w:rPr>
          <w:rStyle w:val="af3"/>
        </w:rPr>
        <w:tab/>
      </w:r>
      <w:r>
        <w:rPr>
          <w:rStyle w:val="FootnoteCharacters"/>
        </w:rPr>
        <w:tab/>
      </w:r>
      <w:r>
        <w:t xml:space="preserve"> </w:t>
      </w:r>
      <w:r>
        <w:rPr>
          <w:rFonts w:ascii="Times New Roman" w:eastAsia="Times New Roman" w:hAnsi="Times New Roman" w:cs="Times New Roman"/>
          <w:szCs w:val="28"/>
        </w:rPr>
        <w:t>Объем подраздела не более 1/2 страницы.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0E3D"/>
    <w:multiLevelType w:val="multilevel"/>
    <w:tmpl w:val="CF8A6FFC"/>
    <w:lvl w:ilvl="0">
      <w:start w:val="1"/>
      <w:numFmt w:val="decimal"/>
      <w:lvlText w:val="%1."/>
      <w:lvlJc w:val="left"/>
      <w:pPr>
        <w:ind w:left="450" w:hanging="450"/>
      </w:pPr>
    </w:lvl>
    <w:lvl w:ilvl="1">
      <w:start w:val="1"/>
      <w:numFmt w:val="decimal"/>
      <w:lvlText w:val="%1.%2."/>
      <w:lvlJc w:val="left"/>
      <w:pPr>
        <w:ind w:left="1080" w:hanging="720"/>
      </w:pPr>
      <w:rPr>
        <w:sz w:val="28"/>
        <w:szCs w:val="28"/>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231E732A"/>
    <w:multiLevelType w:val="multilevel"/>
    <w:tmpl w:val="A2B81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279BD"/>
    <w:multiLevelType w:val="multilevel"/>
    <w:tmpl w:val="31A85F8A"/>
    <w:lvl w:ilvl="0">
      <w:start w:val="1"/>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2C4C1F6C"/>
    <w:multiLevelType w:val="multilevel"/>
    <w:tmpl w:val="6A92F6D2"/>
    <w:lvl w:ilvl="0">
      <w:start w:val="2"/>
      <w:numFmt w:val="decimal"/>
      <w:lvlText w:val="%1."/>
      <w:lvlJc w:val="left"/>
      <w:pPr>
        <w:ind w:left="450" w:hanging="450"/>
      </w:pPr>
      <w:rPr>
        <w:rFonts w:ascii="Times New Roman" w:eastAsia="Calibri" w:hAnsi="Times New Roman"/>
        <w:b/>
        <w:sz w:val="28"/>
      </w:rPr>
    </w:lvl>
    <w:lvl w:ilvl="1">
      <w:start w:val="1"/>
      <w:numFmt w:val="decimal"/>
      <w:lvlText w:val="%1.%2."/>
      <w:lvlJc w:val="left"/>
      <w:pPr>
        <w:ind w:left="1572" w:hanging="720"/>
      </w:pPr>
      <w:rPr>
        <w:rFonts w:ascii="Times New Roman" w:eastAsia="Calibri" w:hAnsi="Times New Roman"/>
        <w:b/>
        <w:i w:val="0"/>
        <w:color w:val="auto"/>
        <w:sz w:val="28"/>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800" w:hanging="180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4" w15:restartNumberingAfterBreak="0">
    <w:nsid w:val="2D9F6BF6"/>
    <w:multiLevelType w:val="multilevel"/>
    <w:tmpl w:val="F4B0BAFA"/>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3F6F43AF"/>
    <w:multiLevelType w:val="multilevel"/>
    <w:tmpl w:val="93C45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6F55E54"/>
    <w:multiLevelType w:val="multilevel"/>
    <w:tmpl w:val="03867504"/>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4E043838"/>
    <w:multiLevelType w:val="multilevel"/>
    <w:tmpl w:val="068A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2EB364D"/>
    <w:multiLevelType w:val="multilevel"/>
    <w:tmpl w:val="D1AE9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BF5CEA"/>
    <w:multiLevelType w:val="multilevel"/>
    <w:tmpl w:val="9060477C"/>
    <w:lvl w:ilvl="0">
      <w:start w:val="1"/>
      <w:numFmt w:val="decimal"/>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15:restartNumberingAfterBreak="0">
    <w:nsid w:val="67B01345"/>
    <w:multiLevelType w:val="multilevel"/>
    <w:tmpl w:val="F9CEEAFC"/>
    <w:lvl w:ilvl="0">
      <w:start w:val="1"/>
      <w:numFmt w:val="decimal"/>
      <w:lvlText w:val="%1."/>
      <w:lvlJc w:val="left"/>
      <w:pPr>
        <w:ind w:left="615" w:hanging="61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762B1347"/>
    <w:multiLevelType w:val="multilevel"/>
    <w:tmpl w:val="96EAFAC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89360DA"/>
    <w:multiLevelType w:val="multilevel"/>
    <w:tmpl w:val="A6907C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7"/>
  </w:num>
  <w:num w:numId="3">
    <w:abstractNumId w:val="2"/>
  </w:num>
  <w:num w:numId="4">
    <w:abstractNumId w:val="10"/>
  </w:num>
  <w:num w:numId="5">
    <w:abstractNumId w:val="3"/>
  </w:num>
  <w:num w:numId="6">
    <w:abstractNumId w:val="6"/>
  </w:num>
  <w:num w:numId="7">
    <w:abstractNumId w:val="5"/>
  </w:num>
  <w:num w:numId="8">
    <w:abstractNumId w:val="0"/>
  </w:num>
  <w:num w:numId="9">
    <w:abstractNumId w:val="8"/>
  </w:num>
  <w:num w:numId="10">
    <w:abstractNumId w:val="1"/>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2B6"/>
    <w:rsid w:val="001140D9"/>
    <w:rsid w:val="006472B6"/>
    <w:rsid w:val="00FC6A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8DD7"/>
  <w15:docId w15:val="{ABA49A04-945B-4A15-A5CD-0C6AB9E7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78D"/>
    <w:pPr>
      <w:widowControl w:val="0"/>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1140D9"/>
    <w:pPr>
      <w:keepNext/>
      <w:keepLines/>
      <w:widowControl/>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5">
    <w:name w:val="heading 5"/>
    <w:basedOn w:val="a"/>
    <w:link w:val="50"/>
    <w:qFormat/>
    <w:rsid w:val="0078678D"/>
    <w:pPr>
      <w:keepNext/>
      <w:pBdr>
        <w:top w:val="thinThickSmallGap" w:sz="24" w:space="1" w:color="000000"/>
      </w:pBdr>
      <w:jc w:val="center"/>
      <w:outlineLvl w:val="4"/>
    </w:pPr>
    <w:rPr>
      <w:b/>
      <w:color w:val="000000"/>
      <w:spacing w:val="-18"/>
      <w:sz w:val="26"/>
      <w:szCs w:val="20"/>
    </w:rPr>
  </w:style>
  <w:style w:type="paragraph" w:styleId="6">
    <w:name w:val="heading 6"/>
    <w:basedOn w:val="a"/>
    <w:next w:val="a"/>
    <w:link w:val="60"/>
    <w:uiPriority w:val="9"/>
    <w:unhideWhenUsed/>
    <w:qFormat/>
    <w:rsid w:val="001140D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link w:val="70"/>
    <w:uiPriority w:val="9"/>
    <w:semiHidden/>
    <w:unhideWhenUsed/>
    <w:qFormat/>
    <w:rsid w:val="003A5159"/>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link w:val="80"/>
    <w:unhideWhenUsed/>
    <w:qFormat/>
    <w:rsid w:val="003A515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link w:val="90"/>
    <w:uiPriority w:val="9"/>
    <w:semiHidden/>
    <w:unhideWhenUsed/>
    <w:qFormat/>
    <w:rsid w:val="003A51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qFormat/>
    <w:rsid w:val="0078678D"/>
    <w:rPr>
      <w:rFonts w:ascii="Times New Roman" w:hAnsi="Times New Roman" w:cs="Times New Roman"/>
      <w:sz w:val="20"/>
      <w:szCs w:val="20"/>
    </w:rPr>
  </w:style>
  <w:style w:type="character" w:customStyle="1" w:styleId="FontStyle12">
    <w:name w:val="Font Style12"/>
    <w:uiPriority w:val="99"/>
    <w:qFormat/>
    <w:rsid w:val="0078678D"/>
    <w:rPr>
      <w:rFonts w:ascii="Times New Roman" w:hAnsi="Times New Roman" w:cs="Times New Roman"/>
      <w:sz w:val="26"/>
      <w:szCs w:val="26"/>
    </w:rPr>
  </w:style>
  <w:style w:type="character" w:customStyle="1" w:styleId="50">
    <w:name w:val="Заголовок 5 Знак"/>
    <w:basedOn w:val="a0"/>
    <w:link w:val="5"/>
    <w:qFormat/>
    <w:rsid w:val="0078678D"/>
    <w:rPr>
      <w:rFonts w:ascii="Times New Roman" w:eastAsia="Times New Roman" w:hAnsi="Times New Roman" w:cs="Times New Roman"/>
      <w:b/>
      <w:color w:val="000000"/>
      <w:spacing w:val="-18"/>
      <w:sz w:val="26"/>
      <w:szCs w:val="20"/>
      <w:lang w:eastAsia="ru-RU"/>
    </w:rPr>
  </w:style>
  <w:style w:type="character" w:customStyle="1" w:styleId="a3">
    <w:name w:val="Название Знак"/>
    <w:basedOn w:val="a0"/>
    <w:qFormat/>
    <w:rsid w:val="0078678D"/>
    <w:rPr>
      <w:rFonts w:ascii="Times New Roman" w:eastAsia="Times New Roman" w:hAnsi="Times New Roman" w:cs="Times New Roman"/>
      <w:w w:val="117"/>
      <w:sz w:val="28"/>
      <w:szCs w:val="20"/>
      <w:lang w:eastAsia="ru-RU"/>
    </w:rPr>
  </w:style>
  <w:style w:type="character" w:customStyle="1" w:styleId="70">
    <w:name w:val="Заголовок 7 Знак"/>
    <w:basedOn w:val="a0"/>
    <w:link w:val="7"/>
    <w:uiPriority w:val="9"/>
    <w:semiHidden/>
    <w:qFormat/>
    <w:rsid w:val="003A515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qFormat/>
    <w:rsid w:val="003A515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qFormat/>
    <w:rsid w:val="003A5159"/>
    <w:rPr>
      <w:rFonts w:asciiTheme="majorHAnsi" w:eastAsiaTheme="majorEastAsia" w:hAnsiTheme="majorHAnsi" w:cstheme="majorBidi"/>
      <w:i/>
      <w:iCs/>
      <w:color w:val="272727" w:themeColor="text1" w:themeTint="D8"/>
      <w:sz w:val="21"/>
      <w:szCs w:val="21"/>
      <w:lang w:eastAsia="ru-RU"/>
    </w:rPr>
  </w:style>
  <w:style w:type="character" w:customStyle="1" w:styleId="a4">
    <w:name w:val="Основной текст с отступом Знак"/>
    <w:basedOn w:val="a0"/>
    <w:uiPriority w:val="99"/>
    <w:qFormat/>
    <w:rsid w:val="003A5159"/>
    <w:rPr>
      <w:rFonts w:ascii="Times New Roman" w:eastAsia="Times New Roman" w:hAnsi="Times New Roman" w:cs="Times New Roman"/>
      <w:sz w:val="28"/>
      <w:szCs w:val="20"/>
      <w:shd w:val="clear" w:color="auto" w:fill="FFFFFF"/>
      <w:lang w:eastAsia="ru-RU"/>
    </w:rPr>
  </w:style>
  <w:style w:type="character" w:customStyle="1" w:styleId="a5">
    <w:name w:val="Текст выноски Знак"/>
    <w:basedOn w:val="a0"/>
    <w:uiPriority w:val="99"/>
    <w:semiHidden/>
    <w:qFormat/>
    <w:rsid w:val="00E26645"/>
    <w:rPr>
      <w:rFonts w:ascii="Segoe UI" w:eastAsia="Times New Roman" w:hAnsi="Segoe UI" w:cs="Segoe UI"/>
      <w:sz w:val="18"/>
      <w:szCs w:val="18"/>
      <w:lang w:eastAsia="ru-RU"/>
    </w:rPr>
  </w:style>
  <w:style w:type="character" w:customStyle="1" w:styleId="-">
    <w:name w:val="Интернет-ссылка"/>
    <w:basedOn w:val="a0"/>
    <w:unhideWhenUsed/>
    <w:rsid w:val="008227C8"/>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a6">
    <w:name w:val="Title"/>
    <w:basedOn w:val="a"/>
    <w:next w:val="a7"/>
    <w:qFormat/>
    <w:rsid w:val="0078678D"/>
    <w:pPr>
      <w:widowControl/>
      <w:jc w:val="center"/>
    </w:pPr>
    <w:rPr>
      <w:w w:val="117"/>
      <w:sz w:val="28"/>
      <w:szCs w:val="20"/>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styleId="aa">
    <w:name w:val="index heading"/>
    <w:basedOn w:val="a"/>
    <w:qFormat/>
    <w:pPr>
      <w:suppressLineNumbers/>
    </w:pPr>
    <w:rPr>
      <w:rFonts w:cs="Lohit Devanagari"/>
    </w:rPr>
  </w:style>
  <w:style w:type="paragraph" w:customStyle="1" w:styleId="Style2">
    <w:name w:val="Style2"/>
    <w:basedOn w:val="a"/>
    <w:uiPriority w:val="99"/>
    <w:qFormat/>
    <w:rsid w:val="0078678D"/>
  </w:style>
  <w:style w:type="paragraph" w:customStyle="1" w:styleId="Style3">
    <w:name w:val="Style3"/>
    <w:basedOn w:val="a"/>
    <w:uiPriority w:val="99"/>
    <w:qFormat/>
    <w:rsid w:val="0078678D"/>
    <w:pPr>
      <w:spacing w:line="322" w:lineRule="exact"/>
      <w:ind w:firstLine="566"/>
      <w:jc w:val="both"/>
    </w:pPr>
  </w:style>
  <w:style w:type="paragraph" w:customStyle="1" w:styleId="Style4">
    <w:name w:val="Style4"/>
    <w:basedOn w:val="a"/>
    <w:uiPriority w:val="99"/>
    <w:qFormat/>
    <w:rsid w:val="0078678D"/>
    <w:pPr>
      <w:spacing w:line="317" w:lineRule="exact"/>
    </w:pPr>
  </w:style>
  <w:style w:type="paragraph" w:customStyle="1" w:styleId="Style5">
    <w:name w:val="Style5"/>
    <w:basedOn w:val="a"/>
    <w:uiPriority w:val="99"/>
    <w:qFormat/>
    <w:rsid w:val="0078678D"/>
    <w:pPr>
      <w:spacing w:line="322" w:lineRule="exact"/>
      <w:ind w:firstLine="569"/>
      <w:jc w:val="both"/>
    </w:pPr>
  </w:style>
  <w:style w:type="paragraph" w:styleId="ab">
    <w:name w:val="Block Text"/>
    <w:basedOn w:val="a"/>
    <w:qFormat/>
    <w:rsid w:val="0078678D"/>
    <w:pPr>
      <w:shd w:val="clear" w:color="auto" w:fill="FFFFFF"/>
      <w:spacing w:before="2" w:line="264" w:lineRule="exact"/>
      <w:ind w:left="24" w:right="5243"/>
      <w:jc w:val="both"/>
    </w:pPr>
    <w:rPr>
      <w:sz w:val="20"/>
      <w:szCs w:val="20"/>
    </w:rPr>
  </w:style>
  <w:style w:type="paragraph" w:styleId="ac">
    <w:name w:val="Body Text Indent"/>
    <w:basedOn w:val="a"/>
    <w:uiPriority w:val="99"/>
    <w:rsid w:val="003A5159"/>
    <w:pPr>
      <w:shd w:val="clear" w:color="auto" w:fill="FFFFFF"/>
      <w:spacing w:line="270" w:lineRule="exact"/>
      <w:ind w:left="641" w:hanging="194"/>
      <w:jc w:val="center"/>
    </w:pPr>
    <w:rPr>
      <w:b/>
      <w:sz w:val="28"/>
      <w:szCs w:val="20"/>
    </w:rPr>
  </w:style>
  <w:style w:type="paragraph" w:styleId="ad">
    <w:name w:val="Balloon Text"/>
    <w:basedOn w:val="a"/>
    <w:uiPriority w:val="99"/>
    <w:semiHidden/>
    <w:unhideWhenUsed/>
    <w:qFormat/>
    <w:rsid w:val="00E26645"/>
    <w:rPr>
      <w:rFonts w:ascii="Segoe UI" w:hAnsi="Segoe UI" w:cs="Segoe UI"/>
      <w:sz w:val="18"/>
      <w:szCs w:val="18"/>
    </w:rPr>
  </w:style>
  <w:style w:type="paragraph" w:styleId="ae">
    <w:name w:val="List Paragraph"/>
    <w:basedOn w:val="a"/>
    <w:uiPriority w:val="34"/>
    <w:qFormat/>
    <w:rsid w:val="0005427B"/>
    <w:pPr>
      <w:ind w:left="720"/>
      <w:contextualSpacing/>
    </w:pPr>
  </w:style>
  <w:style w:type="paragraph" w:customStyle="1" w:styleId="1">
    <w:name w:val="Обычный1"/>
    <w:qFormat/>
    <w:rsid w:val="00153C1B"/>
    <w:rPr>
      <w:rFonts w:ascii="CG Times" w:eastAsia="Times New Roman" w:hAnsi="CG Times" w:cs="Times New Roman"/>
      <w:szCs w:val="20"/>
      <w:lang w:eastAsia="ru-RU"/>
    </w:rPr>
  </w:style>
  <w:style w:type="table" w:styleId="af">
    <w:name w:val="Table Grid"/>
    <w:basedOn w:val="a1"/>
    <w:uiPriority w:val="59"/>
    <w:rsid w:val="00B9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qFormat/>
    <w:rsid w:val="001140D9"/>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qFormat/>
    <w:rsid w:val="001140D9"/>
    <w:rPr>
      <w:rFonts w:asciiTheme="majorHAnsi" w:eastAsiaTheme="majorEastAsia" w:hAnsiTheme="majorHAnsi" w:cstheme="majorBidi"/>
      <w:color w:val="2E74B5" w:themeColor="accent1" w:themeShade="BF"/>
      <w:sz w:val="26"/>
      <w:szCs w:val="26"/>
    </w:rPr>
  </w:style>
  <w:style w:type="character" w:customStyle="1" w:styleId="af0">
    <w:name w:val="Верхний колонтитул Знак"/>
    <w:basedOn w:val="a0"/>
    <w:uiPriority w:val="99"/>
    <w:qFormat/>
    <w:rsid w:val="001140D9"/>
    <w:rPr>
      <w:rFonts w:ascii="Times New Roman" w:eastAsia="Times New Roman" w:hAnsi="Times New Roman" w:cs="Times New Roman"/>
      <w:sz w:val="24"/>
      <w:szCs w:val="24"/>
      <w:lang w:eastAsia="ru-RU"/>
    </w:rPr>
  </w:style>
  <w:style w:type="character" w:customStyle="1" w:styleId="af1">
    <w:name w:val="Нижний колонтитул Знак"/>
    <w:basedOn w:val="a0"/>
    <w:uiPriority w:val="99"/>
    <w:semiHidden/>
    <w:qFormat/>
    <w:rsid w:val="001140D9"/>
  </w:style>
  <w:style w:type="character" w:customStyle="1" w:styleId="af2">
    <w:name w:val="Привязка сноски"/>
    <w:rsid w:val="001140D9"/>
    <w:rPr>
      <w:vertAlign w:val="superscript"/>
    </w:rPr>
  </w:style>
  <w:style w:type="character" w:customStyle="1" w:styleId="FootnoteCharacters">
    <w:name w:val="Footnote Characters"/>
    <w:basedOn w:val="a0"/>
    <w:uiPriority w:val="99"/>
    <w:semiHidden/>
    <w:unhideWhenUsed/>
    <w:qFormat/>
    <w:rsid w:val="001140D9"/>
    <w:rPr>
      <w:vertAlign w:val="superscript"/>
    </w:rPr>
  </w:style>
  <w:style w:type="character" w:customStyle="1" w:styleId="af3">
    <w:name w:val="Символ сноски"/>
    <w:qFormat/>
    <w:rsid w:val="001140D9"/>
  </w:style>
  <w:style w:type="character" w:customStyle="1" w:styleId="af4">
    <w:name w:val="Текст сноски Знак"/>
    <w:basedOn w:val="a0"/>
    <w:uiPriority w:val="99"/>
    <w:semiHidden/>
    <w:qFormat/>
    <w:rsid w:val="001140D9"/>
    <w:rPr>
      <w:sz w:val="20"/>
      <w:szCs w:val="20"/>
    </w:rPr>
  </w:style>
  <w:style w:type="character" w:customStyle="1" w:styleId="21">
    <w:name w:val="Основной текст с отступом 2 Знак"/>
    <w:basedOn w:val="a0"/>
    <w:link w:val="22"/>
    <w:uiPriority w:val="99"/>
    <w:semiHidden/>
    <w:qFormat/>
    <w:rsid w:val="001140D9"/>
  </w:style>
  <w:style w:type="character" w:customStyle="1" w:styleId="af5">
    <w:name w:val="Без интервала Знак"/>
    <w:uiPriority w:val="1"/>
    <w:qFormat/>
    <w:rsid w:val="001140D9"/>
    <w:rPr>
      <w:rFonts w:ascii="Calibri" w:eastAsia="Times New Roman" w:hAnsi="Calibri" w:cs="Times New Roman"/>
    </w:rPr>
  </w:style>
  <w:style w:type="character" w:customStyle="1" w:styleId="af6">
    <w:name w:val="Выделенная цитата Знак"/>
    <w:basedOn w:val="a0"/>
    <w:uiPriority w:val="30"/>
    <w:qFormat/>
    <w:rsid w:val="001140D9"/>
    <w:rPr>
      <w:rFonts w:ascii="Calibri" w:eastAsia="Times New Roman" w:hAnsi="Calibri" w:cs="Calibri"/>
      <w:b/>
      <w:bCs/>
      <w:i/>
      <w:iCs/>
      <w:color w:val="4F81BD"/>
      <w:lang w:eastAsia="ar-SA"/>
    </w:rPr>
  </w:style>
  <w:style w:type="character" w:customStyle="1" w:styleId="searchresult">
    <w:name w:val="search_result"/>
    <w:basedOn w:val="a0"/>
    <w:qFormat/>
    <w:rsid w:val="001140D9"/>
  </w:style>
  <w:style w:type="character" w:customStyle="1" w:styleId="10">
    <w:name w:val="Неразрешенное упоминание1"/>
    <w:basedOn w:val="a0"/>
    <w:uiPriority w:val="99"/>
    <w:semiHidden/>
    <w:unhideWhenUsed/>
    <w:qFormat/>
    <w:rsid w:val="001140D9"/>
    <w:rPr>
      <w:color w:val="605E5C"/>
      <w:shd w:val="clear" w:color="auto" w:fill="E1DFDD"/>
    </w:rPr>
  </w:style>
  <w:style w:type="character" w:customStyle="1" w:styleId="ListLabel5">
    <w:name w:val="ListLabel 5"/>
    <w:qFormat/>
    <w:rsid w:val="001140D9"/>
    <w:rPr>
      <w:sz w:val="28"/>
      <w:szCs w:val="28"/>
    </w:rPr>
  </w:style>
  <w:style w:type="character" w:customStyle="1" w:styleId="ListLabel6">
    <w:name w:val="ListLabel 6"/>
    <w:qFormat/>
    <w:rsid w:val="001140D9"/>
    <w:rPr>
      <w:rFonts w:ascii="Times New Roman" w:eastAsia="Calibri" w:hAnsi="Times New Roman"/>
      <w:b/>
      <w:sz w:val="28"/>
    </w:rPr>
  </w:style>
  <w:style w:type="character" w:customStyle="1" w:styleId="ListLabel7">
    <w:name w:val="ListLabel 7"/>
    <w:qFormat/>
    <w:rsid w:val="001140D9"/>
    <w:rPr>
      <w:rFonts w:ascii="Times New Roman" w:eastAsia="Calibri" w:hAnsi="Times New Roman"/>
      <w:b/>
      <w:i w:val="0"/>
      <w:color w:val="auto"/>
      <w:sz w:val="28"/>
    </w:rPr>
  </w:style>
  <w:style w:type="character" w:customStyle="1" w:styleId="ListLabel8">
    <w:name w:val="ListLabel 8"/>
    <w:qFormat/>
    <w:rsid w:val="001140D9"/>
    <w:rPr>
      <w:rFonts w:eastAsia="Calibri"/>
    </w:rPr>
  </w:style>
  <w:style w:type="character" w:customStyle="1" w:styleId="ListLabel9">
    <w:name w:val="ListLabel 9"/>
    <w:qFormat/>
    <w:rsid w:val="001140D9"/>
    <w:rPr>
      <w:rFonts w:eastAsia="Calibri"/>
    </w:rPr>
  </w:style>
  <w:style w:type="character" w:customStyle="1" w:styleId="ListLabel10">
    <w:name w:val="ListLabel 10"/>
    <w:qFormat/>
    <w:rsid w:val="001140D9"/>
    <w:rPr>
      <w:rFonts w:eastAsia="Calibri"/>
    </w:rPr>
  </w:style>
  <w:style w:type="character" w:customStyle="1" w:styleId="ListLabel11">
    <w:name w:val="ListLabel 11"/>
    <w:qFormat/>
    <w:rsid w:val="001140D9"/>
    <w:rPr>
      <w:rFonts w:eastAsia="Calibri"/>
    </w:rPr>
  </w:style>
  <w:style w:type="character" w:customStyle="1" w:styleId="ListLabel12">
    <w:name w:val="ListLabel 12"/>
    <w:qFormat/>
    <w:rsid w:val="001140D9"/>
    <w:rPr>
      <w:rFonts w:eastAsia="Calibri"/>
    </w:rPr>
  </w:style>
  <w:style w:type="character" w:customStyle="1" w:styleId="ListLabel13">
    <w:name w:val="ListLabel 13"/>
    <w:qFormat/>
    <w:rsid w:val="001140D9"/>
    <w:rPr>
      <w:rFonts w:eastAsia="Calibri"/>
    </w:rPr>
  </w:style>
  <w:style w:type="character" w:customStyle="1" w:styleId="ListLabel14">
    <w:name w:val="ListLabel 14"/>
    <w:qFormat/>
    <w:rsid w:val="001140D9"/>
    <w:rPr>
      <w:rFonts w:eastAsia="Calibri"/>
    </w:rPr>
  </w:style>
  <w:style w:type="character" w:customStyle="1" w:styleId="ListLabel15">
    <w:name w:val="ListLabel 15"/>
    <w:qFormat/>
    <w:rsid w:val="001140D9"/>
    <w:rPr>
      <w:rFonts w:cs="Symbol"/>
      <w:color w:val="auto"/>
      <w:sz w:val="28"/>
    </w:rPr>
  </w:style>
  <w:style w:type="character" w:customStyle="1" w:styleId="ListLabel16">
    <w:name w:val="ListLabel 16"/>
    <w:qFormat/>
    <w:rsid w:val="001140D9"/>
    <w:rPr>
      <w:rFonts w:cs="Courier New"/>
    </w:rPr>
  </w:style>
  <w:style w:type="character" w:customStyle="1" w:styleId="ListLabel17">
    <w:name w:val="ListLabel 17"/>
    <w:qFormat/>
    <w:rsid w:val="001140D9"/>
    <w:rPr>
      <w:rFonts w:cs="Wingdings"/>
    </w:rPr>
  </w:style>
  <w:style w:type="character" w:customStyle="1" w:styleId="ListLabel18">
    <w:name w:val="ListLabel 18"/>
    <w:qFormat/>
    <w:rsid w:val="001140D9"/>
    <w:rPr>
      <w:rFonts w:cs="Symbol"/>
    </w:rPr>
  </w:style>
  <w:style w:type="character" w:customStyle="1" w:styleId="ListLabel19">
    <w:name w:val="ListLabel 19"/>
    <w:qFormat/>
    <w:rsid w:val="001140D9"/>
    <w:rPr>
      <w:rFonts w:cs="Courier New"/>
    </w:rPr>
  </w:style>
  <w:style w:type="character" w:customStyle="1" w:styleId="ListLabel20">
    <w:name w:val="ListLabel 20"/>
    <w:qFormat/>
    <w:rsid w:val="001140D9"/>
    <w:rPr>
      <w:rFonts w:cs="Wingdings"/>
    </w:rPr>
  </w:style>
  <w:style w:type="character" w:customStyle="1" w:styleId="ListLabel21">
    <w:name w:val="ListLabel 21"/>
    <w:qFormat/>
    <w:rsid w:val="001140D9"/>
    <w:rPr>
      <w:rFonts w:cs="Symbol"/>
    </w:rPr>
  </w:style>
  <w:style w:type="character" w:customStyle="1" w:styleId="ListLabel22">
    <w:name w:val="ListLabel 22"/>
    <w:qFormat/>
    <w:rsid w:val="001140D9"/>
    <w:rPr>
      <w:rFonts w:cs="Courier New"/>
    </w:rPr>
  </w:style>
  <w:style w:type="character" w:customStyle="1" w:styleId="ListLabel23">
    <w:name w:val="ListLabel 23"/>
    <w:qFormat/>
    <w:rsid w:val="001140D9"/>
    <w:rPr>
      <w:rFonts w:cs="Wingdings"/>
    </w:rPr>
  </w:style>
  <w:style w:type="character" w:customStyle="1" w:styleId="ListLabel24">
    <w:name w:val="ListLabel 24"/>
    <w:qFormat/>
    <w:rsid w:val="001140D9"/>
    <w:rPr>
      <w:sz w:val="28"/>
      <w:szCs w:val="28"/>
    </w:rPr>
  </w:style>
  <w:style w:type="character" w:customStyle="1" w:styleId="ListLabel25">
    <w:name w:val="ListLabel 25"/>
    <w:qFormat/>
    <w:rsid w:val="001140D9"/>
    <w:rPr>
      <w:color w:val="auto"/>
    </w:rPr>
  </w:style>
  <w:style w:type="character" w:customStyle="1" w:styleId="ListLabel26">
    <w:name w:val="ListLabel 26"/>
    <w:qFormat/>
    <w:rsid w:val="001140D9"/>
    <w:rPr>
      <w:sz w:val="28"/>
      <w:szCs w:val="28"/>
    </w:rPr>
  </w:style>
  <w:style w:type="character" w:customStyle="1" w:styleId="ListLabel27">
    <w:name w:val="ListLabel 27"/>
    <w:qFormat/>
    <w:rsid w:val="001140D9"/>
    <w:rPr>
      <w:rFonts w:ascii="Times New Roman" w:hAnsi="Times New Roman" w:cs="Times New Roman"/>
      <w:b/>
      <w:color w:val="auto"/>
      <w:sz w:val="28"/>
      <w:szCs w:val="24"/>
      <w:lang w:val="en-US"/>
    </w:rPr>
  </w:style>
  <w:style w:type="character" w:customStyle="1" w:styleId="ListLabel28">
    <w:name w:val="ListLabel 28"/>
    <w:qFormat/>
    <w:rsid w:val="001140D9"/>
    <w:rPr>
      <w:rFonts w:ascii="Times New Roman" w:hAnsi="Times New Roman" w:cs="Times New Roman"/>
      <w:b/>
      <w:color w:val="auto"/>
      <w:sz w:val="28"/>
      <w:szCs w:val="24"/>
    </w:rPr>
  </w:style>
  <w:style w:type="character" w:customStyle="1" w:styleId="ListLabel29">
    <w:name w:val="ListLabel 29"/>
    <w:qFormat/>
    <w:rsid w:val="001140D9"/>
    <w:rPr>
      <w:rFonts w:ascii="Times New Roman" w:eastAsia="Times New Roman" w:hAnsi="Times New Roman" w:cs="Times New Roman"/>
      <w:bCs/>
      <w:color w:val="auto"/>
      <w:sz w:val="28"/>
      <w:szCs w:val="28"/>
      <w:lang w:eastAsia="ru-RU"/>
    </w:rPr>
  </w:style>
  <w:style w:type="character" w:customStyle="1" w:styleId="af7">
    <w:name w:val="Привязка концевой сноски"/>
    <w:rsid w:val="001140D9"/>
    <w:rPr>
      <w:vertAlign w:val="superscript"/>
    </w:rPr>
  </w:style>
  <w:style w:type="character" w:customStyle="1" w:styleId="af8">
    <w:name w:val="Символ концевой сноски"/>
    <w:qFormat/>
    <w:rsid w:val="001140D9"/>
  </w:style>
  <w:style w:type="paragraph" w:styleId="af9">
    <w:name w:val="Normal (Web)"/>
    <w:basedOn w:val="a"/>
    <w:uiPriority w:val="99"/>
    <w:semiHidden/>
    <w:unhideWhenUsed/>
    <w:qFormat/>
    <w:rsid w:val="001140D9"/>
    <w:pPr>
      <w:widowControl/>
      <w:spacing w:beforeAutospacing="1" w:after="200" w:afterAutospacing="1"/>
    </w:pPr>
  </w:style>
  <w:style w:type="paragraph" w:styleId="afa">
    <w:name w:val="No Spacing"/>
    <w:uiPriority w:val="1"/>
    <w:qFormat/>
    <w:rsid w:val="001140D9"/>
    <w:rPr>
      <w:sz w:val="22"/>
    </w:rPr>
  </w:style>
  <w:style w:type="paragraph" w:customStyle="1" w:styleId="ConsPlusNormal">
    <w:name w:val="ConsPlusNormal"/>
    <w:uiPriority w:val="99"/>
    <w:qFormat/>
    <w:rsid w:val="001140D9"/>
    <w:pPr>
      <w:widowControl w:val="0"/>
      <w:ind w:firstLine="720"/>
    </w:pPr>
    <w:rPr>
      <w:rFonts w:ascii="Arial" w:hAnsi="Arial" w:cs="Arial"/>
      <w:szCs w:val="20"/>
      <w:lang w:eastAsia="ru-RU"/>
    </w:rPr>
  </w:style>
  <w:style w:type="paragraph" w:customStyle="1" w:styleId="ConsPlusNonformat">
    <w:name w:val="ConsPlusNonformat"/>
    <w:uiPriority w:val="99"/>
    <w:qFormat/>
    <w:rsid w:val="001140D9"/>
    <w:pPr>
      <w:widowControl w:val="0"/>
    </w:pPr>
    <w:rPr>
      <w:rFonts w:ascii="Courier New" w:eastAsiaTheme="minorEastAsia" w:hAnsi="Courier New" w:cs="Courier New"/>
      <w:szCs w:val="20"/>
      <w:lang w:eastAsia="ru-RU"/>
    </w:rPr>
  </w:style>
  <w:style w:type="paragraph" w:styleId="afb">
    <w:name w:val="header"/>
    <w:basedOn w:val="a"/>
    <w:link w:val="11"/>
    <w:uiPriority w:val="99"/>
    <w:unhideWhenUsed/>
    <w:rsid w:val="001140D9"/>
    <w:pPr>
      <w:widowControl/>
      <w:tabs>
        <w:tab w:val="center" w:pos="4677"/>
        <w:tab w:val="right" w:pos="9355"/>
      </w:tabs>
    </w:pPr>
  </w:style>
  <w:style w:type="character" w:customStyle="1" w:styleId="11">
    <w:name w:val="Верхний колонтитул Знак1"/>
    <w:basedOn w:val="a0"/>
    <w:link w:val="afb"/>
    <w:uiPriority w:val="99"/>
    <w:rsid w:val="001140D9"/>
    <w:rPr>
      <w:rFonts w:ascii="Times New Roman" w:eastAsia="Times New Roman" w:hAnsi="Times New Roman" w:cs="Times New Roman"/>
      <w:sz w:val="24"/>
      <w:szCs w:val="24"/>
      <w:lang w:eastAsia="ru-RU"/>
    </w:rPr>
  </w:style>
  <w:style w:type="paragraph" w:styleId="afc">
    <w:name w:val="footer"/>
    <w:basedOn w:val="a"/>
    <w:link w:val="12"/>
    <w:uiPriority w:val="99"/>
    <w:semiHidden/>
    <w:unhideWhenUsed/>
    <w:rsid w:val="001140D9"/>
    <w:pPr>
      <w:widowControl/>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fc"/>
    <w:uiPriority w:val="99"/>
    <w:semiHidden/>
    <w:rsid w:val="001140D9"/>
    <w:rPr>
      <w:sz w:val="22"/>
    </w:rPr>
  </w:style>
  <w:style w:type="paragraph" w:styleId="afd">
    <w:name w:val="footnote text"/>
    <w:basedOn w:val="a"/>
    <w:link w:val="13"/>
    <w:uiPriority w:val="99"/>
    <w:semiHidden/>
    <w:unhideWhenUsed/>
    <w:rsid w:val="001140D9"/>
    <w:pPr>
      <w:widowControl/>
    </w:pPr>
    <w:rPr>
      <w:rFonts w:asciiTheme="minorHAnsi" w:eastAsiaTheme="minorHAnsi" w:hAnsiTheme="minorHAnsi" w:cstheme="minorBidi"/>
      <w:sz w:val="20"/>
      <w:szCs w:val="20"/>
      <w:lang w:eastAsia="en-US"/>
    </w:rPr>
  </w:style>
  <w:style w:type="character" w:customStyle="1" w:styleId="13">
    <w:name w:val="Текст сноски Знак1"/>
    <w:basedOn w:val="a0"/>
    <w:link w:val="afd"/>
    <w:uiPriority w:val="99"/>
    <w:semiHidden/>
    <w:rsid w:val="001140D9"/>
    <w:rPr>
      <w:szCs w:val="20"/>
    </w:rPr>
  </w:style>
  <w:style w:type="paragraph" w:customStyle="1" w:styleId="headertext">
    <w:name w:val="headertext"/>
    <w:basedOn w:val="a"/>
    <w:qFormat/>
    <w:rsid w:val="001140D9"/>
    <w:pPr>
      <w:widowControl/>
      <w:spacing w:beforeAutospacing="1" w:after="200" w:afterAutospacing="1"/>
    </w:pPr>
  </w:style>
  <w:style w:type="paragraph" w:customStyle="1" w:styleId="unformattext">
    <w:name w:val="unformattext"/>
    <w:basedOn w:val="a"/>
    <w:qFormat/>
    <w:rsid w:val="001140D9"/>
    <w:pPr>
      <w:widowControl/>
      <w:spacing w:beforeAutospacing="1" w:after="200" w:afterAutospacing="1"/>
    </w:pPr>
  </w:style>
  <w:style w:type="paragraph" w:customStyle="1" w:styleId="formattext">
    <w:name w:val="formattext"/>
    <w:basedOn w:val="a"/>
    <w:qFormat/>
    <w:rsid w:val="001140D9"/>
    <w:pPr>
      <w:widowControl/>
      <w:spacing w:beforeAutospacing="1" w:after="200" w:afterAutospacing="1"/>
    </w:pPr>
  </w:style>
  <w:style w:type="paragraph" w:styleId="22">
    <w:name w:val="Body Text Indent 2"/>
    <w:basedOn w:val="a"/>
    <w:link w:val="21"/>
    <w:uiPriority w:val="99"/>
    <w:semiHidden/>
    <w:unhideWhenUsed/>
    <w:qFormat/>
    <w:rsid w:val="001140D9"/>
    <w:pPr>
      <w:widowControl/>
      <w:spacing w:after="120" w:line="480" w:lineRule="auto"/>
      <w:ind w:left="283"/>
    </w:pPr>
    <w:rPr>
      <w:rFonts w:asciiTheme="minorHAnsi" w:eastAsiaTheme="minorHAnsi" w:hAnsiTheme="minorHAnsi" w:cstheme="minorBidi"/>
      <w:sz w:val="20"/>
      <w:szCs w:val="22"/>
      <w:lang w:eastAsia="en-US"/>
    </w:rPr>
  </w:style>
  <w:style w:type="character" w:customStyle="1" w:styleId="210">
    <w:name w:val="Основной текст с отступом 2 Знак1"/>
    <w:basedOn w:val="a0"/>
    <w:uiPriority w:val="99"/>
    <w:semiHidden/>
    <w:rsid w:val="001140D9"/>
    <w:rPr>
      <w:rFonts w:ascii="Times New Roman" w:eastAsia="Times New Roman" w:hAnsi="Times New Roman" w:cs="Times New Roman"/>
      <w:sz w:val="24"/>
      <w:szCs w:val="24"/>
      <w:lang w:eastAsia="ru-RU"/>
    </w:rPr>
  </w:style>
  <w:style w:type="paragraph" w:styleId="afe">
    <w:name w:val="Intense Quote"/>
    <w:basedOn w:val="a"/>
    <w:link w:val="14"/>
    <w:uiPriority w:val="30"/>
    <w:qFormat/>
    <w:rsid w:val="001140D9"/>
    <w:pPr>
      <w:widowControl/>
      <w:pBdr>
        <w:bottom w:val="single" w:sz="4" w:space="4" w:color="4F81BD"/>
      </w:pBdr>
      <w:suppressAutoHyphens/>
      <w:spacing w:before="200" w:after="280" w:line="276" w:lineRule="auto"/>
      <w:ind w:left="936" w:right="936"/>
    </w:pPr>
    <w:rPr>
      <w:rFonts w:ascii="Calibri" w:hAnsi="Calibri" w:cs="Calibri"/>
      <w:b/>
      <w:bCs/>
      <w:i/>
      <w:iCs/>
      <w:color w:val="4F81BD"/>
      <w:sz w:val="22"/>
      <w:szCs w:val="22"/>
      <w:lang w:eastAsia="ar-SA"/>
    </w:rPr>
  </w:style>
  <w:style w:type="character" w:customStyle="1" w:styleId="14">
    <w:name w:val="Выделенная цитата Знак1"/>
    <w:basedOn w:val="a0"/>
    <w:link w:val="afe"/>
    <w:uiPriority w:val="30"/>
    <w:rsid w:val="001140D9"/>
    <w:rPr>
      <w:rFonts w:ascii="Calibri" w:eastAsia="Times New Roman" w:hAnsi="Calibri" w:cs="Calibri"/>
      <w:b/>
      <w:bCs/>
      <w:i/>
      <w:iCs/>
      <w:color w:val="4F81BD"/>
      <w:sz w:val="22"/>
      <w:lang w:eastAsia="ar-SA"/>
    </w:rPr>
  </w:style>
  <w:style w:type="paragraph" w:customStyle="1" w:styleId="aff">
    <w:name w:val="Содержимое врезки"/>
    <w:basedOn w:val="a"/>
    <w:qFormat/>
    <w:rsid w:val="001140D9"/>
    <w:pPr>
      <w:widowControl/>
      <w:spacing w:after="160" w:line="259" w:lineRule="auto"/>
    </w:pPr>
    <w:rPr>
      <w:rFonts w:asciiTheme="minorHAnsi" w:eastAsiaTheme="minorHAnsi" w:hAnsiTheme="minorHAnsi" w:cstheme="minorBidi"/>
      <w:sz w:val="22"/>
      <w:szCs w:val="22"/>
      <w:lang w:eastAsia="en-US"/>
    </w:rPr>
  </w:style>
  <w:style w:type="numbering" w:customStyle="1" w:styleId="15">
    <w:name w:val="Нет списка1"/>
    <w:uiPriority w:val="99"/>
    <w:semiHidden/>
    <w:unhideWhenUsed/>
    <w:qFormat/>
    <w:rsid w:val="001140D9"/>
  </w:style>
  <w:style w:type="numbering" w:customStyle="1" w:styleId="16">
    <w:name w:val="Стиль1"/>
    <w:uiPriority w:val="99"/>
    <w:qFormat/>
    <w:rsid w:val="001140D9"/>
  </w:style>
  <w:style w:type="table" w:styleId="aff0">
    <w:name w:val="Table Professional"/>
    <w:basedOn w:val="a1"/>
    <w:rsid w:val="001140D9"/>
    <w:rPr>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rodsharypov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sharypovo.ru/docs-by-category/prochie-dokumenti/" TargetMode="External"/><Relationship Id="rId5" Type="http://schemas.openxmlformats.org/officeDocument/2006/relationships/webSettings" Target="webSettings.xml"/><Relationship Id="rId10" Type="http://schemas.openxmlformats.org/officeDocument/2006/relationships/hyperlink" Target="http://www.gorodsharypovo.ru/" TargetMode="External"/><Relationship Id="rId4" Type="http://schemas.openxmlformats.org/officeDocument/2006/relationships/settings" Target="settings.xml"/><Relationship Id="rId9" Type="http://schemas.openxmlformats.org/officeDocument/2006/relationships/hyperlink" Target="http://www.gorodsharyp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1816-E211-4DDF-A5B5-909326A1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10778</Words>
  <Characters>61440</Characters>
  <Application>Microsoft Office Word</Application>
  <DocSecurity>0</DocSecurity>
  <Lines>512</Lines>
  <Paragraphs>144</Paragraphs>
  <ScaleCrop>false</ScaleCrop>
  <Company>Microsoft</Company>
  <LinksUpToDate>false</LinksUpToDate>
  <CharactersWithSpaces>72074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Чайников</dc:creator>
  <dc:description/>
  <cp:lastModifiedBy>Admin</cp:lastModifiedBy>
  <cp:revision>6</cp:revision>
  <cp:lastPrinted>2019-02-20T06:54:00Z</cp:lastPrinted>
  <dcterms:created xsi:type="dcterms:W3CDTF">2021-07-20T09:08:00Z</dcterms:created>
  <dcterms:modified xsi:type="dcterms:W3CDTF">2023-04-07T17:12:00Z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