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05.05.2023</w:t>
        <w:tab/>
        <w:tab/>
        <w:tab/>
        <w:tab/>
        <w:tab/>
        <w:tab/>
        <w:tab/>
        <w:tab/>
        <w:tab/>
        <w:tab/>
        <w:tab/>
        <w:t>№ 112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и дополнений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 Шарыпово» (в редакции от 18.04.2023 №98)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 Шарыпово» (в редакции от 11.11.2022 №371, 18.04.2023 №98)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1.1. В Приложении к постановлению «муниципальная программа «Развитие транспортной системы муниципального образования город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</w:t>
      </w:r>
      <w:r>
        <w:rPr>
          <w:rFonts w:cs="Times New Roman" w:ascii="Times New Roman" w:hAnsi="Times New Roman"/>
          <w:color w:val="000000"/>
          <w:sz w:val="28"/>
          <w:szCs w:val="28"/>
        </w:rPr>
        <w:t>840541,25; 97192,01; 18481,50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cs="Times New Roman" w:ascii="Times New Roman" w:hAnsi="Times New Roman"/>
          <w:color w:val="000000"/>
          <w:sz w:val="28"/>
          <w:szCs w:val="28"/>
        </w:rPr>
        <w:t>841927,15; 98577,91; 19867,40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 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город Шарыпово»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строки 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78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556"/>
        <w:gridCol w:w="2667"/>
        <w:gridCol w:w="1913"/>
        <w:gridCol w:w="715"/>
        <w:gridCol w:w="718"/>
        <w:gridCol w:w="714"/>
        <w:gridCol w:w="738"/>
      </w:tblGrid>
      <w:tr>
        <w:trPr>
          <w:trHeight w:val="78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город Шарыпово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98 577,91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77 830,68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78 095,38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254 503,97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59 722,91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38 975,68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39 240,38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137 938,97</w:t>
            </w:r>
          </w:p>
        </w:tc>
      </w:tr>
      <w:tr>
        <w:trPr>
          <w:trHeight w:val="6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116 565,00</w:t>
            </w:r>
          </w:p>
        </w:tc>
      </w:tr>
      <w:tr>
        <w:trPr>
          <w:trHeight w:val="915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6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42 529,98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124 587,68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116 565,00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3 674,98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2 173,85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2 173,85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6 622,68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1.3. В Приложении № 2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Развитие транспортной системы муниципального образования город Шарыпово» 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строки 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tbl>
      <w:tblPr>
        <w:tblW w:w="9478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1603"/>
        <w:gridCol w:w="2938"/>
        <w:gridCol w:w="1539"/>
        <w:gridCol w:w="729"/>
        <w:gridCol w:w="728"/>
        <w:gridCol w:w="729"/>
        <w:gridCol w:w="756"/>
      </w:tblGrid>
      <w:tr>
        <w:trPr>
          <w:trHeight w:val="300" w:hRule="atLeast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город Шарыпово</w:t>
            </w:r>
          </w:p>
        </w:tc>
        <w:tc>
          <w:tcPr>
            <w:tcW w:w="1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98 577,91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77 830,68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78 095,38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254 503,97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78 710,51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77 830,68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78 095,38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234 636,57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19 867,40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19 867,40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4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6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9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42 529,98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124 587,68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41 144,08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123 201,78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1 385,90</w:t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1 385,90</w:t>
            </w:r>
          </w:p>
        </w:tc>
      </w:tr>
      <w:tr>
        <w:trPr>
          <w:trHeight w:val="300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9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1.4. В Приложении № 4 «Подпрограмма Повышение безопасности дорожного движения муниципального образования город Шарыпово» к муниципальной программе «Развитие транспортной системы муниципального образования город Шарыпово» в разделе 1 «Паспорт подпрограммы» в строке «Информация по ресурсному обеспечению подпрограммы» цифры «</w:t>
      </w:r>
      <w:r>
        <w:rPr>
          <w:rFonts w:cs="Times New Roman" w:ascii="Times New Roman" w:hAnsi="Times New Roman"/>
          <w:color w:val="000000"/>
          <w:sz w:val="26"/>
          <w:szCs w:val="26"/>
        </w:rPr>
        <w:t>341991,34; 41144,08; 0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» заменить цифрами «</w:t>
      </w:r>
      <w:r>
        <w:rPr>
          <w:rFonts w:cs="Times New Roman" w:ascii="Times New Roman" w:hAnsi="Times New Roman"/>
          <w:color w:val="000000"/>
          <w:sz w:val="26"/>
          <w:szCs w:val="26"/>
        </w:rPr>
        <w:t>343377,24; 42529,98; 1385,90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1.5. В Приложении № 2 «Перечень мероприятий подпрограммы» к подпрограмме «Обеспечение сохранности, модернизация и развитие сети автомобильных дорог»: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1.5.1. строки 2.2, 2.3, Итого по подпрограмме </w:t>
      </w:r>
      <w:r>
        <w:rPr>
          <w:rFonts w:eastAsia="Times New Roman" w:cs="Times New Roman" w:ascii="Times New Roman" w:hAnsi="Times New Roman"/>
          <w:bCs/>
          <w:color w:val="000000" w:themeColor="text1"/>
          <w:sz w:val="26"/>
          <w:szCs w:val="26"/>
          <w:lang w:eastAsia="ru-RU"/>
        </w:rPr>
        <w:t>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6"/>
          <w:szCs w:val="26"/>
          <w:lang w:eastAsia="ru-RU"/>
        </w:rPr>
      </w:r>
    </w:p>
    <w:tbl>
      <w:tblPr>
        <w:tblW w:w="947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2893"/>
        <w:gridCol w:w="698"/>
        <w:gridCol w:w="456"/>
        <w:gridCol w:w="536"/>
        <w:gridCol w:w="1024"/>
        <w:gridCol w:w="456"/>
        <w:gridCol w:w="676"/>
        <w:gridCol w:w="672"/>
        <w:gridCol w:w="674"/>
        <w:gridCol w:w="683"/>
        <w:gridCol w:w="254"/>
      </w:tblGrid>
      <w:tr>
        <w:trPr>
          <w:trHeight w:val="1815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89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мероприятий, направленных на повышение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69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24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09200S0601</w:t>
            </w: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28,85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28,85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57,70</w:t>
            </w:r>
          </w:p>
        </w:tc>
        <w:tc>
          <w:tcPr>
            <w:tcW w:w="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295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89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69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024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09200S4270</w:t>
            </w: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42 529,98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124 587,68</w:t>
            </w:r>
          </w:p>
        </w:tc>
        <w:tc>
          <w:tcPr>
            <w:tcW w:w="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6"/>
          <w:szCs w:val="26"/>
          <w:lang w:eastAsia="ru-RU"/>
        </w:rPr>
        <w:t>1.5.2. 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6"/>
          <w:szCs w:val="26"/>
          <w:lang w:eastAsia="ru-RU"/>
        </w:rPr>
      </w:r>
    </w:p>
    <w:tbl>
      <w:tblPr>
        <w:tblW w:w="947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3266"/>
        <w:gridCol w:w="706"/>
        <w:gridCol w:w="456"/>
        <w:gridCol w:w="536"/>
        <w:gridCol w:w="1043"/>
        <w:gridCol w:w="456"/>
        <w:gridCol w:w="657"/>
        <w:gridCol w:w="494"/>
        <w:gridCol w:w="498"/>
        <w:gridCol w:w="656"/>
        <w:gridCol w:w="254"/>
      </w:tblGrid>
      <w:tr>
        <w:trPr>
          <w:trHeight w:val="1012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 в рамках подпрограммы "Повышение безопасности дорожного движения"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092R310601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423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Обустройство участков улично - дорожной сети вблизи образовательных организаций для обеспечения  безопасности дорожного движения  за счет средств дорожного фонда Красноярского края в рамках подпрограммы "Повышение безопасности дорожного движения"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092R374270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875,00</w:t>
            </w:r>
          </w:p>
        </w:tc>
        <w:tc>
          <w:tcPr>
            <w:tcW w:w="4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875,00</w:t>
            </w:r>
          </w:p>
        </w:tc>
        <w:tc>
          <w:tcPr>
            <w:tcW w:w="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2ff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Application>LibreOffice/7.5.5.2$Windows_X86_64 LibreOffice_project/ca8fe7424262805f223b9a2334bc7181abbcbf5e</Application>
  <AppVersion>15.0000</AppVersion>
  <DocSecurity>0</DocSecurity>
  <Pages>3</Pages>
  <Words>726</Words>
  <Characters>4961</Characters>
  <CharactersWithSpaces>5562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/>
  <cp:lastPrinted>2022-06-27T06:38:00Z</cp:lastPrinted>
  <dcterms:modified xsi:type="dcterms:W3CDTF">2023-05-10T09:05:12Z</dcterms:modified>
  <cp:revision>149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