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28.04.2021                                                                                                  № 87 </w:t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201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widowControl/>
              <w:ind w:firstLine="709"/>
              <w:jc w:val="both"/>
              <w:rPr>
                <w:b/>
                <w:bCs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 внесении изменений в постановление Администрации города Шарыпово от 21.10.2020 № 224 «</w:t>
            </w:r>
            <w:r>
              <w:rPr>
                <w:rStyle w:val="Strong"/>
                <w:rFonts w:cs="Liberation Serif" w:ascii="Liberation Serif" w:hAnsi="Liberation Serif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rFonts w:cs="Liberation Serif" w:ascii="Liberation Serif" w:hAnsi="Liberation Serif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</w:t>
            </w:r>
          </w:p>
          <w:p>
            <w:pPr>
              <w:pStyle w:val="ConsPlusNormal"/>
              <w:widowControl/>
              <w:ind w:firstLine="7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ind w:firstLine="7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/>
        <w:ind w:firstLine="714"/>
        <w:jc w:val="both"/>
        <w:rPr/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с Федеральным </w:t>
      </w:r>
      <w:hyperlink r:id="rId2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3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widowControl/>
        <w:ind w:firstLine="7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Внести </w:t>
      </w:r>
      <w:r>
        <w:rPr>
          <w:color w:val="000000"/>
          <w:spacing w:val="1"/>
          <w:sz w:val="28"/>
          <w:szCs w:val="28"/>
          <w:lang w:eastAsia="ru-RU"/>
        </w:rPr>
        <w:t>в постановление Администрации города Шарыпово от 21.10.2020 № 224 «</w:t>
      </w:r>
      <w:r>
        <w:rPr>
          <w:rStyle w:val="Strong"/>
          <w:rFonts w:cs="Liberation Serif" w:ascii="Liberation Serif" w:hAnsi="Liberation Serif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Style w:val="Strong"/>
          <w:rFonts w:cs="Liberation Serif" w:ascii="Liberation Serif" w:hAnsi="Liberation Serif"/>
          <w:b w:val="false"/>
          <w:bCs w:val="false"/>
          <w:color w:val="111111"/>
          <w:sz w:val="28"/>
          <w:szCs w:val="28"/>
        </w:rPr>
        <w:t>предоставление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>
      <w:pPr>
        <w:pStyle w:val="Normal"/>
        <w:shd w:val="clear" w:color="auto" w:fill="FFFFFF"/>
        <w:ind w:firstLine="714"/>
        <w:jc w:val="both"/>
        <w:rPr>
          <w:rFonts w:eastAsia="Noto Serif CJK SC"/>
          <w:color w:val="000000"/>
          <w:kern w:val="2"/>
          <w:sz w:val="28"/>
          <w:szCs w:val="28"/>
          <w:lang w:bidi="hi-IN"/>
        </w:rPr>
      </w:pPr>
      <w:r>
        <w:rPr>
          <w:color w:val="000000"/>
          <w:spacing w:val="1"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eastAsia="Noto Serif CJK SC"/>
          <w:color w:val="000000"/>
          <w:kern w:val="2"/>
          <w:sz w:val="28"/>
          <w:szCs w:val="28"/>
          <w:lang w:bidi="hi-IN"/>
        </w:rPr>
        <w:t>в Приложение № 3 к а</w:t>
      </w:r>
      <w:r>
        <w:rPr>
          <w:color w:val="111111"/>
          <w:sz w:val="28"/>
          <w:szCs w:val="28"/>
        </w:rPr>
        <w:t xml:space="preserve">дминистративному регламенту </w:t>
      </w:r>
      <w:r>
        <w:rPr>
          <w:rStyle w:val="Strong"/>
          <w:b w:val="false"/>
          <w:bCs w:val="false"/>
          <w:color w:val="111111"/>
          <w:sz w:val="28"/>
          <w:szCs w:val="28"/>
        </w:rPr>
        <w:t>предоставления финансовой поддержки в форме субсидии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</w:t>
      </w:r>
      <w:r>
        <w:rPr>
          <w:rFonts w:eastAsia="Noto Serif CJK SC"/>
          <w:color w:val="000000"/>
          <w:kern w:val="2"/>
          <w:sz w:val="28"/>
          <w:szCs w:val="28"/>
          <w:lang w:bidi="hi-IN"/>
        </w:rPr>
        <w:t>:</w:t>
      </w:r>
    </w:p>
    <w:p>
      <w:pPr>
        <w:pStyle w:val="Normal"/>
        <w:shd w:val="clear" w:color="auto" w:fill="FFFFFF"/>
        <w:ind w:firstLine="714"/>
        <w:jc w:val="both"/>
        <w:rPr>
          <w:bCs/>
          <w:color w:val="000000"/>
          <w:sz w:val="28"/>
          <w:szCs w:val="28"/>
        </w:rPr>
      </w:pPr>
      <w:r>
        <w:rPr>
          <w:rFonts w:eastAsia="Noto Serif CJK SC"/>
          <w:kern w:val="2"/>
          <w:sz w:val="28"/>
          <w:szCs w:val="28"/>
          <w:lang w:bidi="hi-IN"/>
        </w:rPr>
        <w:t xml:space="preserve">- в пункте 8 таблицы  «Перечень </w:t>
      </w:r>
      <w:r>
        <w:rPr>
          <w:sz w:val="28"/>
          <w:szCs w:val="28"/>
        </w:rPr>
        <w:t>документов для получения субсидий (на возмещение части затрат, связанных с реализацией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собственности)</w:t>
      </w:r>
      <w:r>
        <w:rPr>
          <w:rFonts w:eastAsia="Noto Serif CJK SC"/>
          <w:kern w:val="2"/>
          <w:sz w:val="28"/>
          <w:szCs w:val="28"/>
          <w:lang w:bidi="hi-IN"/>
        </w:rPr>
        <w:t>»</w:t>
      </w:r>
      <w:r>
        <w:rPr>
          <w:rFonts w:eastAsia="Noto Serif CJK SC"/>
          <w:bCs/>
          <w:kern w:val="2"/>
          <w:sz w:val="28"/>
          <w:szCs w:val="28"/>
          <w:lang w:bidi="hi-IN"/>
        </w:rPr>
        <w:t xml:space="preserve"> слова «3,0 млн рублей» заменить словами «5,0 млн рублей».</w:t>
      </w:r>
    </w:p>
    <w:p>
      <w:pPr>
        <w:pStyle w:val="Normal"/>
        <w:shd w:val="clear" w:color="auto" w:fill="FFFFFF"/>
        <w:ind w:firstLine="714"/>
        <w:jc w:val="both"/>
        <w:rPr/>
      </w:pPr>
      <w:r>
        <w:rPr>
          <w:color w:val="000000"/>
          <w:sz w:val="28"/>
          <w:szCs w:val="28"/>
        </w:rPr>
        <w:t>2. Контроль за исполнением постановления возложить на Первого заместителя</w:t>
      </w:r>
      <w:r>
        <w:rPr>
          <w:sz w:val="28"/>
          <w:szCs w:val="28"/>
        </w:rPr>
        <w:t xml:space="preserve"> Главы города Шарыпово  Д.Е. Гудкова.</w:t>
      </w:r>
    </w:p>
    <w:p>
      <w:pPr>
        <w:pStyle w:val="Normal"/>
        <w:ind w:firstLine="714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4">
        <w:r>
          <w:rPr>
            <w:rStyle w:val="ListLabel2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BodyTextIndent2"/>
        <w:tabs>
          <w:tab w:val="clear" w:pos="708"/>
          <w:tab w:val="center" w:pos="0" w:leader="none"/>
        </w:tabs>
        <w:spacing w:before="0" w:after="120"/>
        <w:ind w:hanging="0" w:left="0"/>
        <w:jc w:val="both"/>
        <w:rPr/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2a5a4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DocSecurity>0</DocSecurity>
  <Pages>2</Pages>
  <Words>348</Words>
  <Characters>2602</Characters>
  <CharactersWithSpaces>3107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2021-04-09T08:54:00Z</dcterms:created>
  <dc:creator>a2101</dc:creator>
  <dc:description/>
  <dc:language>ru-RU</dc:language>
  <cp:lastModifiedBy/>
  <dcterms:modified xsi:type="dcterms:W3CDTF">2021-05-04T14:28:08Z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