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77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24.01.2023 № 36)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11.11.2022                     № 366, от 24.01.2023 № 36)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  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1.1.1.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7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autoSpaceDE w:val="false"/>
              <w:spacing w:before="18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муниципальной программы – 112 289,4 тыс. рублей, в том числе: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7 675,3 тыс. рублей; 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7 793,0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9 227,0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10 404,8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49 335,3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9 904,1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8 958,0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8 991,9 тыс. рублей.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– 10 534,4 тыс. рублей: 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1 149,4 тыс. рублей; 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7 229,0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928,8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271,3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279,8 тыс. рублей; 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280,4 тыс. рублей.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97 931,2 тыс. рублей: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6 278,5 тыс. рублей; 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7 082,6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8 541,7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2 786,1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47 420,8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9 431,8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8 178,2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8 211,5 тыс. рублей.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города Шарыпово (далее – бюджет города Шарыпово) – 3 823,8 тыс. рублей: 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247,4 тыс. рублей; 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985,7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201,0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500,0 тыс. рублей;</w:t>
            </w:r>
          </w:p>
          <w:p>
            <w:pPr>
              <w:pStyle w:val="1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500,0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разделе 2 «Характеристика текущего состояния социально-экономического развития жилищной сферы муниципального управления с указанием основных показателей социально-экономического развития муниципального образования города Шарыпово»: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1.1.2.1. Абзац 3 пункта 2.2. раздела изложить в следующей редакции:</w:t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состоянию на 01.01.2023г. в городе Шарыпово на учете в качестве нуждающихся в жилых помещениях, предоставляемых по договорам социального найма, состоит 451 семья.»;</w:t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1.1.2.2. Абзац 8 пункта 2.2.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01.01.2023г. в городе Шарыпово признаны, в установленном законодательством порядке, нуждающимися в улучшении жилищных условий 18 молодых семей, что подтверждает необходимость оказания поддержки данной категории граждан.»;</w:t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1.1.2.3. В абзаце 12 пункта 2.2. раздела слова «по состоянию на 01.01.2022г. составляет 216 человек.» заменить словами «по состоянию на 01.01.2023г. составляет 205 человек.»;</w:t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1.1.2.4. В абзаце 13 пункта 2.2. раздела слова «по состоянию на 01.01.2022г. имеют 91 человек.» заменить словами «по состоянию на 01.01.2023г. имеют 98 человек.».</w:t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 разделе 4 «Прогноз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жилищной сферы муниципального управления, экономики, степени реализации других общественно значимых интересов»: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1.1.3.1. дефис 2 абзаца 2 изложить в следующей редакции:</w:t>
      </w:r>
    </w:p>
    <w:p>
      <w:pPr>
        <w:pStyle w:val="Default"/>
        <w:bidi w:val="0"/>
        <w:ind w:left="0" w:right="0" w:firstLine="709"/>
        <w:jc w:val="both"/>
        <w:rPr/>
      </w:pPr>
      <w:r>
        <w:rPr>
          <w:sz w:val="28"/>
          <w:szCs w:val="28"/>
        </w:rPr>
        <w:t>«</w:t>
      </w:r>
      <w:bookmarkStart w:id="1" w:name="_Hlk106098326"/>
      <w:r>
        <w:rPr>
          <w:sz w:val="28"/>
          <w:szCs w:val="28"/>
        </w:rPr>
        <w:t>- обеспечение жильем 13 молодых семей, нуждающихся в улучшении жилищных условий;»;</w:t>
      </w:r>
    </w:p>
    <w:p>
      <w:pPr>
        <w:pStyle w:val="Default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1.1.3.2. дефис 3 абзаца 2 изложить в следующей редакции:</w:t>
      </w:r>
    </w:p>
    <w:p>
      <w:pPr>
        <w:pStyle w:val="ConsPlusNonformat"/>
        <w:widowControl/>
        <w:bidi w:val="0"/>
        <w:ind w:left="0" w:right="0" w:firstLine="708"/>
        <w:jc w:val="both"/>
        <w:rPr/>
      </w:pPr>
      <w:bookmarkStart w:id="2" w:name="_Hlk104219722"/>
      <w:bookmarkEnd w:id="1"/>
      <w:bookmarkEnd w:id="2"/>
      <w:r>
        <w:rPr/>
        <w:t xml:space="preserve">«- </w:t>
      </w:r>
      <w:r>
        <w:rPr>
          <w:rFonts w:cs="Times New Roman" w:ascii="Times New Roman" w:hAnsi="Times New Roman"/>
          <w:sz w:val="28"/>
          <w:szCs w:val="28"/>
        </w:rPr>
        <w:t>приобретение в муниципальную собственность 59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родителей.».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bookmarkStart w:id="3" w:name="_Hlk104219722"/>
      <w:bookmarkEnd w:id="3"/>
      <w:r>
        <w:rPr>
          <w:sz w:val="28"/>
          <w:szCs w:val="28"/>
        </w:rPr>
        <w:t>1.1.4. В разделе 5 «Перечень подпрограмм с указанием сроков их реализации и ожидаемых результатов»: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1.1.4.1. Абзац 1 пункта 2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01.01.2023г. в городе Шарыпово признаны, в установленном законодательством порядке, нуждающимися в улучшении жилищных условий 18 молодых семей, что подтверждает необходимость оказания поддержки данной категории граждан.»;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1.1.4.2. Абзац 10 пункта 2 изложить в следующей редакции:</w:t>
      </w:r>
    </w:p>
    <w:p>
      <w:pPr>
        <w:pStyle w:val="Normal"/>
        <w:ind w:left="0" w:right="2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 итогам реализации мероприятий подпрограммы планируется:</w:t>
      </w:r>
    </w:p>
    <w:p>
      <w:pPr>
        <w:pStyle w:val="ConsPlusNonformat"/>
        <w:widowControl/>
        <w:bidi w:val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6098558"/>
      <w:bookmarkEnd w:id="4"/>
      <w:r>
        <w:rPr>
          <w:rFonts w:cs="Times New Roman" w:ascii="Times New Roman" w:hAnsi="Times New Roman"/>
          <w:sz w:val="28"/>
          <w:szCs w:val="28"/>
        </w:rPr>
        <w:t>обеспечить жильем 13 молодых семей, нуждающихся в улучшении жилищных условий.»;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bookmarkStart w:id="5" w:name="_Hlk106098558"/>
      <w:bookmarkEnd w:id="5"/>
      <w:r>
        <w:rPr>
          <w:sz w:val="28"/>
          <w:szCs w:val="28"/>
        </w:rPr>
        <w:t>1.1.4.3. В абзаце 1 пункта 3 слова «по состоянию на 01.01.2022г. составляет 216 человек.» заменить словами «по состоянию на 01.01.2023г. составляет 205 человек.»;</w:t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1.1.4.4. В абзаце 4 пункта 3 слова «по состоянию на 01.01.2022г. имеют 91 человек.» заменить словами «по состоянию на 01.01.2023г. имеют 98 человек.»;</w:t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1.1.4.5. Абзац 9 пункта 3 изложить в следующей редакции:</w:t>
      </w:r>
    </w:p>
    <w:p>
      <w:pPr>
        <w:pStyle w:val="Normal"/>
        <w:ind w:left="0" w:right="2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 итогам реализации мероприятий подпрограммы планируется:</w:t>
      </w:r>
    </w:p>
    <w:p>
      <w:pPr>
        <w:pStyle w:val="ConsPlusNonformat"/>
        <w:widowControl/>
        <w:bidi w:val="0"/>
        <w:ind w:left="0" w:right="0" w:firstLine="708"/>
        <w:jc w:val="both"/>
        <w:rPr/>
      </w:pPr>
      <w:bookmarkStart w:id="6" w:name="_Hlk125528983"/>
      <w:r>
        <w:rPr>
          <w:rFonts w:cs="Times New Roman" w:ascii="Times New Roman" w:hAnsi="Times New Roman"/>
          <w:sz w:val="28"/>
          <w:szCs w:val="28"/>
        </w:rPr>
        <w:t>приобрести в муниципальную собственность 59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bookmarkEnd w:id="6"/>
      <w:r>
        <w:rPr>
          <w:rFonts w:cs="Times New Roman" w:ascii="Times New Roman" w:hAnsi="Times New Roman"/>
          <w:sz w:val="28"/>
          <w:szCs w:val="28"/>
        </w:rPr>
        <w:t>.».</w:t>
      </w:r>
    </w:p>
    <w:p>
      <w:pPr>
        <w:pStyle w:val="ConsPlusNormal1"/>
        <w:bidi w:val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приложении № 1 к паспорту муниципальной программы «Перечень целевых показателей муниципальной программы муниципального образования  города Шарыпово с указанием планируемых к достижению значений в результате реализации муниципальной программы» строку 2 «доля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условий» изложить в следующей редакции:</w:t>
      </w:r>
    </w:p>
    <w:tbl>
      <w:tblPr>
        <w:tblW w:w="949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049"/>
        <w:gridCol w:w="514"/>
        <w:gridCol w:w="648"/>
        <w:gridCol w:w="543"/>
        <w:gridCol w:w="543"/>
        <w:gridCol w:w="543"/>
        <w:gridCol w:w="543"/>
        <w:gridCol w:w="543"/>
        <w:gridCol w:w="543"/>
        <w:gridCol w:w="634"/>
        <w:gridCol w:w="636"/>
        <w:gridCol w:w="636"/>
        <w:gridCol w:w="656"/>
      </w:tblGrid>
      <w:tr>
        <w:trPr>
          <w:trHeight w:val="334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9,09</w:t>
            </w:r>
          </w:p>
        </w:tc>
      </w:tr>
    </w:tbl>
    <w:p>
      <w:pPr>
        <w:pStyle w:val="ConsPlusNormal1"/>
        <w:bidi w:val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Приложение № 1 к подпрограмме № 1 «Переселение граждан из аварийного жилищного фонда муниципального образования города Шарыпово» «Перечень и значения показателей результативности подпрограммы» изложить в следующей редакции:</w:t>
      </w:r>
    </w:p>
    <w:tbl>
      <w:tblPr>
        <w:tblW w:w="957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370"/>
        <w:gridCol w:w="642"/>
        <w:gridCol w:w="1263"/>
        <w:gridCol w:w="965"/>
        <w:gridCol w:w="965"/>
        <w:gridCol w:w="858"/>
        <w:gridCol w:w="991"/>
        <w:gridCol w:w="14"/>
      </w:tblGrid>
      <w:tr>
        <w:trPr>
          <w:trHeight w:val="397" w:hRule="atLeast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Цель, показатели результативности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Источник информации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реализации подпрограммы</w:t>
            </w:r>
          </w:p>
        </w:tc>
      </w:tr>
      <w:tr>
        <w:trPr>
          <w:trHeight w:val="382" w:hRule="atLeast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2022г.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2023г.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2025г.</w:t>
            </w:r>
          </w:p>
        </w:tc>
      </w:tr>
      <w:tr>
        <w:trPr>
          <w:trHeight w:val="397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397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5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Повышение доступности жилья и улучшение жилищных условий граждан, проживающих на территории муниципального образования города Шарыпово</w:t>
            </w:r>
          </w:p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подпрограммы</w:t>
            </w:r>
          </w:p>
        </w:tc>
        <w:tc>
          <w:tcPr>
            <w:tcW w:w="5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жилых помещений для переселения граждан, проживающих в жилых домах, признанных в установленном порядке аварийными и подлежащими сносу </w:t>
            </w:r>
          </w:p>
        </w:tc>
      </w:tr>
      <w:tr>
        <w:trPr>
          <w:trHeight w:val="397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Обеспечение жильем граждан, проживающих в жилых домах муниципального образования город Шарыпово, признанных в установленном порядке аварийными и подлежащими сносу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>
      <w:pPr>
        <w:pStyle w:val="ConsPlusNormal1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 В Приложении № 2 к муниципальной программе «Обеспечение доступным и комфортным жильем жителей муниципального образования города Шарыпово» подпрограмма № 2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жильем молодых семей в городе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autoSpaceDE w:val="false"/>
        <w:ind w:left="0" w:right="0" w:firstLine="708"/>
        <w:jc w:val="both"/>
        <w:rPr/>
      </w:pPr>
      <w:r>
        <w:rPr>
          <w:sz w:val="28"/>
          <w:szCs w:val="28"/>
        </w:rPr>
        <w:t>1.4.1.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</w:t>
      </w:r>
      <w:r>
        <w:rPr/>
        <w:t>:</w:t>
      </w:r>
    </w:p>
    <w:tbl>
      <w:tblPr>
        <w:tblW w:w="93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221"/>
      </w:tblGrid>
      <w:tr>
        <w:trPr>
          <w:trHeight w:val="4313" w:hRule="atLeast"/>
          <w:cantSplit w:val="true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подпрограммы составляет 10 140,1 тыс. рублей, в том числе по годам: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1 413,6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1 077,0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1 301,9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1 045,2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1 212,8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1 148,4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1 453,6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1 487,6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федерального бюджета – 2 099,7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474,4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– 210,4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209,3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188,8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271,3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279,8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280,4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краевого бюджета – 4 702,3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691,8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366,6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616,6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446,2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524,0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676,1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673,8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707,2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бюджета города Шарыпово – 3 338,1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247,4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201,00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500,00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 Приложение № 1 к подпрограмме № 2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жильем молодых семей в городе Шарыпово»</w:t>
      </w:r>
      <w:r>
        <w:rPr>
          <w:rFonts w:cs="Times New Roman" w:ascii="Times New Roman" w:hAnsi="Times New Roman"/>
          <w:sz w:val="28"/>
          <w:szCs w:val="28"/>
        </w:rPr>
        <w:t xml:space="preserve"> «Перечень и значения показателей результативности подпрограммы» изложить в следующей редакции:</w:t>
      </w:r>
    </w:p>
    <w:p>
      <w:pPr>
        <w:pStyle w:val="ConsPlusNormal1"/>
        <w:bidi w:val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5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3958"/>
        <w:gridCol w:w="616"/>
        <w:gridCol w:w="1635"/>
        <w:gridCol w:w="733"/>
        <w:gridCol w:w="659"/>
        <w:gridCol w:w="725"/>
        <w:gridCol w:w="662"/>
        <w:gridCol w:w="17"/>
      </w:tblGrid>
      <w:tr>
        <w:trPr>
          <w:trHeight w:val="507" w:hRule="atLeast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Цель, показатели результативности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изм.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подпрограммы</w:t>
            </w:r>
          </w:p>
        </w:tc>
      </w:tr>
      <w:tr>
        <w:trPr>
          <w:trHeight w:val="364" w:hRule="atLeast"/>
        </w:trPr>
        <w:tc>
          <w:tcPr>
            <w:tcW w:w="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2025г.</w:t>
            </w:r>
          </w:p>
        </w:tc>
      </w:tr>
      <w:tr>
        <w:trPr>
          <w:trHeight w:val="186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507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подпрограммы</w:t>
            </w:r>
          </w:p>
        </w:tc>
        <w:tc>
          <w:tcPr>
            <w:tcW w:w="5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7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подпрограммы</w:t>
            </w:r>
          </w:p>
        </w:tc>
        <w:tc>
          <w:tcPr>
            <w:tcW w:w="5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>
        <w:trPr>
          <w:trHeight w:val="49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</w:tr>
      <w:tr>
        <w:trPr>
          <w:trHeight w:val="507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1.6. В Приложении № 2 к подпрограмме № 2 «</w:t>
      </w:r>
      <w:r>
        <w:rPr>
          <w:kern w:val="2"/>
          <w:sz w:val="28"/>
          <w:szCs w:val="28"/>
        </w:rPr>
        <w:t>Обеспечение жильем молодых семей в городе Шарыпово»</w:t>
      </w:r>
      <w:r>
        <w:rPr/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442" w:type="dxa"/>
        <w:jc w:val="lef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"/>
        <w:gridCol w:w="1322"/>
        <w:gridCol w:w="1260"/>
        <w:gridCol w:w="540"/>
        <w:gridCol w:w="540"/>
        <w:gridCol w:w="1260"/>
        <w:gridCol w:w="428"/>
        <w:gridCol w:w="720"/>
        <w:gridCol w:w="720"/>
        <w:gridCol w:w="652"/>
        <w:gridCol w:w="720"/>
        <w:gridCol w:w="1038"/>
      </w:tblGrid>
      <w:tr>
        <w:trPr>
          <w:trHeight w:val="975" w:hRule="atLeast"/>
        </w:trPr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widowControl w:val="false"/>
              <w:autoSpaceDE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молодых семей в городе Шарыпово»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4970,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1 201,0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жильем 3 молодых семей, нуждающихся в улучшении жилищных условий, в том числе по годам: 2023г. - 1 молодая семья, 2024г. - 1 молодая семья, 2025г. - 1 молодая семья</w:t>
            </w:r>
          </w:p>
        </w:tc>
      </w:tr>
      <w:tr>
        <w:trPr>
          <w:trHeight w:val="975" w:hRule="atLeast"/>
        </w:trPr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831,5</w:t>
            </w:r>
          </w:p>
        </w:tc>
        <w:tc>
          <w:tcPr>
            <w:tcW w:w="1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2 057,1</w:t>
            </w:r>
          </w:p>
        </w:tc>
        <w:tc>
          <w:tcPr>
            <w:tcW w:w="1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1 148,4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1 453,6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1 487,6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4 089,6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1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1.7. Приложение № 1 к подпрограмме № 3 ««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/>
        <w:t>» «Перечень и значения показателей результативности подпрограммы» изложить в следующей редакции:</w:t>
      </w:r>
    </w:p>
    <w:tbl>
      <w:tblPr>
        <w:tblW w:w="9489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635"/>
        <w:gridCol w:w="629"/>
        <w:gridCol w:w="1260"/>
        <w:gridCol w:w="1098"/>
        <w:gridCol w:w="1098"/>
        <w:gridCol w:w="1098"/>
        <w:gridCol w:w="1126"/>
      </w:tblGrid>
      <w:tr>
        <w:trPr>
          <w:trHeight w:val="588" w:hRule="atLeast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Цель, показатели результативности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Источник информации</w:t>
            </w:r>
          </w:p>
        </w:tc>
        <w:tc>
          <w:tcPr>
            <w:tcW w:w="4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реализации подпрограммы</w:t>
            </w:r>
          </w:p>
        </w:tc>
      </w:tr>
      <w:tr>
        <w:trPr>
          <w:trHeight w:val="568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2022г.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2023г.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2025г.</w:t>
            </w:r>
          </w:p>
        </w:tc>
      </w:tr>
      <w:tr>
        <w:trPr>
          <w:trHeight w:val="588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588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6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>
        <w:trPr>
          <w:trHeight w:val="588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подпрограммы</w:t>
            </w:r>
          </w:p>
        </w:tc>
        <w:tc>
          <w:tcPr>
            <w:tcW w:w="6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>
        <w:trPr>
          <w:trHeight w:val="568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Приложении № 4 к муниципальной программе 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3 изложить в следующей редакции:</w:t>
      </w:r>
    </w:p>
    <w:tbl>
      <w:tblPr>
        <w:tblW w:w="962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1106"/>
        <w:gridCol w:w="1264"/>
        <w:gridCol w:w="1802"/>
        <w:gridCol w:w="526"/>
        <w:gridCol w:w="452"/>
        <w:gridCol w:w="453"/>
        <w:gridCol w:w="446"/>
        <w:gridCol w:w="779"/>
        <w:gridCol w:w="765"/>
        <w:gridCol w:w="13"/>
        <w:gridCol w:w="828"/>
        <w:gridCol w:w="848"/>
      </w:tblGrid>
      <w:tr>
        <w:trPr>
          <w:trHeight w:val="1061" w:hRule="atLeast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 п/п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 на 2023-2025г.г.</w:t>
            </w:r>
          </w:p>
        </w:tc>
      </w:tr>
      <w:tr>
        <w:trPr>
          <w:trHeight w:val="181" w:hRule="atLeast"/>
        </w:trPr>
        <w:tc>
          <w:tcPr>
            <w:tcW w:w="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РзПр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08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left="0"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47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9 904,1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8 958,0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8 991,9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27 854,0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том числе по ГРБС: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9 904,1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8 958,0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8 991,9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27 854,0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21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1 148,4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1 453,6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1 487,6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4 089,6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том числе по ГРБС: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1 148,4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1 453,6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1 487,6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4 089,6</w:t>
            </w:r>
          </w:p>
        </w:tc>
      </w:tr>
    </w:tbl>
    <w:p>
      <w:pPr>
        <w:pStyle w:val="Normal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3 изложить в следующей редакции:</w:t>
      </w:r>
    </w:p>
    <w:tbl>
      <w:tblPr>
        <w:tblW w:w="9530" w:type="dxa"/>
        <w:jc w:val="lef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2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2023-2025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9 904,1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8 958,0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8 991,9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27 854,0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3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1 201,0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9 431,8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8 178,2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8 211,5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25 821,5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831,5</w:t>
            </w:r>
          </w:p>
        </w:tc>
      </w:tr>
      <w:tr>
        <w:trPr>
          <w:trHeight w:val="185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1 453,6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1 487,6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4 089,6</w:t>
            </w:r>
          </w:p>
        </w:tc>
      </w:tr>
      <w:tr>
        <w:trPr>
          <w:trHeight w:val="4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1 201,0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  <w:lang w:val="en-US"/>
              </w:rPr>
              <w:t>676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2 057,1</w:t>
            </w:r>
          </w:p>
        </w:tc>
      </w:tr>
      <w:tr>
        <w:trPr>
          <w:trHeight w:val="9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831,5</w:t>
            </w:r>
          </w:p>
        </w:tc>
      </w:tr>
      <w:tr>
        <w:trPr>
          <w:trHeight w:val="1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709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left="0"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left="0"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left="0"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before="0" w:after="120"/>
    </w:pPr>
    <w:rPr>
      <w:rFonts w:eastAsia="Calibri"/>
    </w:rPr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">
    <w:name w:val="Обычный1"/>
    <w:qFormat/>
    <w:pPr>
      <w:widowControl/>
      <w:suppressAutoHyphens w:val="true"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eastAsia="zh-CN" w:bidi="ar-SA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12">
    <w:name w:val="Без интервала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right="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9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3138</TotalTime>
  <Application>LibreOffice/7.5.5.2$Windows_X86_64 LibreOffice_project/ca8fe7424262805f223b9a2334bc7181abbcbf5e</Application>
  <AppVersion>15.0000</AppVersion>
  <Pages>5</Pages>
  <Words>2246</Words>
  <Characters>13861</Characters>
  <CharactersWithSpaces>15925</CharactersWithSpaces>
  <Paragraphs>410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dc:language>ru-RU</dc:language>
  <cp:lastModifiedBy/>
  <cp:lastPrinted>2023-03-20T13:54:00Z</cp:lastPrinted>
  <dcterms:modified xsi:type="dcterms:W3CDTF">2023-04-04T17:46:46Z</dcterms:modified>
  <cp:revision>365</cp:revision>
  <dc:subject/>
  <dc:title/>
</cp:coreProperties>
</file>