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15.03.2023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70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bCs/>
        </w:rPr>
      </w:pPr>
      <w:r>
        <w:rPr>
          <w:bCs/>
        </w:rPr>
        <w:t xml:space="preserve">Об утверждении Плана </w:t>
      </w:r>
    </w:p>
    <w:p>
      <w:pPr>
        <w:pStyle w:val="Normal"/>
        <w:rPr>
          <w:bCs/>
        </w:rPr>
      </w:pPr>
      <w:r>
        <w:rPr>
          <w:bCs/>
        </w:rPr>
        <w:t xml:space="preserve">мероприятий по реализации основ </w:t>
      </w:r>
    </w:p>
    <w:p>
      <w:pPr>
        <w:pStyle w:val="Normal"/>
        <w:rPr>
          <w:bCs/>
        </w:rPr>
      </w:pPr>
      <w:r>
        <w:rPr>
          <w:bCs/>
        </w:rPr>
        <w:t xml:space="preserve">государственной политики по </w:t>
      </w:r>
    </w:p>
    <w:p>
      <w:pPr>
        <w:pStyle w:val="Normal"/>
        <w:rPr>
          <w:bCs/>
        </w:rPr>
      </w:pPr>
      <w:r>
        <w:rPr>
          <w:bCs/>
        </w:rPr>
        <w:t xml:space="preserve">сохранению и укреплению традиционных </w:t>
      </w:r>
    </w:p>
    <w:p>
      <w:pPr>
        <w:pStyle w:val="Normal"/>
        <w:rPr>
          <w:bCs/>
        </w:rPr>
      </w:pPr>
      <w:r>
        <w:rPr>
          <w:bCs/>
        </w:rPr>
        <w:t xml:space="preserve">российских духовно-нравственных </w:t>
      </w:r>
    </w:p>
    <w:p>
      <w:pPr>
        <w:pStyle w:val="Normal"/>
        <w:rPr>
          <w:bCs/>
        </w:rPr>
      </w:pPr>
      <w:r>
        <w:rPr>
          <w:bCs/>
        </w:rPr>
        <w:t xml:space="preserve">ценностей в муниципальном образовании </w:t>
      </w:r>
    </w:p>
    <w:p>
      <w:pPr>
        <w:pStyle w:val="Normal"/>
        <w:rPr>
          <w:bCs/>
        </w:rPr>
      </w:pPr>
      <w:r>
        <w:rPr>
          <w:bCs/>
        </w:rPr>
        <w:t xml:space="preserve">город Шарыпово на 2023-2025 годы </w:t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/>
        <w:t>Во исполнение Указа Президента Российской Федерации от 09.11.2022 № 809 «Об утверждении Основ государственной политики по сохранению и укреплению традиционных российских духовно-нравственных ценностей»», руководствуясь 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«Город Шарыпово Красноярского края»: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left="0" w:right="0" w:firstLine="708"/>
        <w:jc w:val="both"/>
        <w:rPr/>
      </w:pPr>
      <w:r>
        <w:rPr/>
        <w:t xml:space="preserve">1. Утвердить План мероприятий </w:t>
      </w:r>
      <w:r>
        <w:rPr>
          <w:bCs/>
        </w:rPr>
        <w:t xml:space="preserve">по реализации основ государственной политики по сохранению и укреплению традиционных российских духовно-нравственных ценностей в муниципальном образовании город Шарыпово на 2023-2025 годы </w:t>
      </w:r>
      <w:r>
        <w:rPr/>
        <w:t>согласно приложению.</w:t>
      </w:r>
    </w:p>
    <w:p>
      <w:pPr>
        <w:pStyle w:val="Normal"/>
        <w:ind w:left="0" w:right="0" w:firstLine="709"/>
        <w:jc w:val="both"/>
        <w:rPr/>
      </w:pPr>
      <w:r>
        <w:rPr/>
        <w:t>2. Главному специалисту по информационной работе Отдела спорта и молодежной политики Администрации города Шарыпово Могилюк И.Г. разместить информацию на официальном сайте администрации города.</w:t>
      </w:r>
    </w:p>
    <w:p>
      <w:pPr>
        <w:pStyle w:val="Normal"/>
        <w:ind w:left="0" w:right="0" w:firstLine="709"/>
        <w:jc w:val="both"/>
        <w:rPr/>
      </w:pPr>
      <w:r>
        <w:rPr/>
        <w:t xml:space="preserve">3. Контроль за исполнением постановления возложить на заместителя Главы города по социальным вопросам Рудь Ю.В. 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pageBreakBefore w:val="false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tbl>
      <w:tblPr>
        <w:tblW w:w="5068" w:type="dxa"/>
        <w:jc w:val="left"/>
        <w:tblInd w:w="9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>
        <w:trPr/>
        <w:tc>
          <w:tcPr>
            <w:tcW w:w="506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Приложение к Постановлению Администрации города Шарыпово</w:t>
            </w:r>
          </w:p>
          <w:p>
            <w:pPr>
              <w:pStyle w:val="Normal"/>
              <w:rPr/>
            </w:pPr>
            <w:r>
              <w:rPr>
                <w:szCs w:val="28"/>
              </w:rPr>
              <w:t>от 15.03.2023 г. № 70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мероприятий по реализации Основ государственной политики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сохранению и укреплению традиционных российских духовно-нравственных ценностей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  <w:t>в муниципальном образовании город Шарыпово на 2023-2025 годы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tbl>
      <w:tblPr>
        <w:tblW w:w="143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343"/>
        <w:gridCol w:w="2268"/>
        <w:gridCol w:w="2432"/>
        <w:gridCol w:w="1705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(учреждение)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>
        <w:trPr/>
        <w:tc>
          <w:tcPr>
            <w:tcW w:w="1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Укрепление гражданского единства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«Россия – родина моя»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 Администрации города Шарыпово (далее УО)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единения Белоруссии и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апреля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 (далее ОК)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«Обелиск»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Апрель-ноябрь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акция «Окна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Отдел спорта и молодежной политики Администрации города Шарыпово (далее ОСиМП)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ко Дню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комплекса мероприятий, посвященных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Образовательный проект для детей школьного возраста «Казачьи посиделки»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«Уроки живой истории», приуроченная ко Дню Октябрьской революции 1917 года и  Дню проведения военного парада на Красной площади 1941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ноября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Вечер-встреча «Удивительные люди моего города»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патриотическая акция «Герои многонационального Отечества»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конституции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вручение паспортов «Мы граждане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проблемы «Россия – страна  межкультурного и межконфессионального сотрудничества» с учащимися старших классов во внеклассной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7"/>
              <w:shd w:fill="FFFFFF" w:val="clear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приобщению учащихся к духовным и нравственным ценностям православия</w:t>
            </w:r>
          </w:p>
          <w:p>
            <w:pPr>
              <w:pStyle w:val="C7"/>
              <w:shd w:fill="FFFFFF" w:val="clear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лектория для родителей по темам: «Принципы нравственного воспитания детей и способы морального воздействия на опыте мировых религий, «Воспитательная сущность национально-религиозных праздников»,</w:t>
            </w:r>
          </w:p>
          <w:p>
            <w:pPr>
              <w:pStyle w:val="C6"/>
              <w:shd w:fill="FFFFFF" w:val="clear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тематических конференций, дискуссий в среде старшеклассников: «Место религии в духовной жизни современного общества»; «Мировоззрение современного молодого человека и вера»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курса внеурочной деятельности «Разговор о важном»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проекта «У истоков народной мудрости»: этнографические экспедиции, фольклорно-обрядовые программы, мастер-классы в Музее старины, проведение фестиваля фольклорных коллективов и коллективов русской песни «У истоков народной мудрости»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с детьми и молодежью, направленных на формирование гражданской идентичности, воспитание патриотизма с использованием современных активных форм организации: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/>
            </w:pPr>
            <w:r>
              <w:rPr>
                <w:sz w:val="26"/>
                <w:szCs w:val="26"/>
              </w:rPr>
              <w:t>муниципальная общественно-патриотическая акция «Знамя Победы – символ мира»;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/>
            </w:pPr>
            <w:r>
              <w:rPr>
                <w:sz w:val="26"/>
                <w:szCs w:val="26"/>
              </w:rPr>
              <w:t>городской фестиваль-конкурс самодеятельного творчества «Салют Победы»;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/>
            </w:pPr>
            <w:r>
              <w:rPr>
                <w:sz w:val="26"/>
                <w:szCs w:val="26"/>
              </w:rPr>
              <w:t>зональный конкурс-фестиваль «Лицедеи»;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/>
            </w:pPr>
            <w:r>
              <w:rPr>
                <w:sz w:val="26"/>
                <w:szCs w:val="26"/>
              </w:rPr>
              <w:t>муниципальная общественно-патриотическая акция «Полотно Победы»;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флешмобы, онлайн-игры, тренинги, дебаты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Сохранение исторической памяти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во всероссийских акциях: «Письмо солдату», «Окна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Блокадному Ленинграду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конкурс сочинений «Без срока давности»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конкурс чтецов стихотворений поэтов-юбиляров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«200 лет Енисейской губернии»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Торжественный парад, посвященный Победе в Великой Отечественной войне 1941-1945 гг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для ветеранов «Мы замолкаем, глядя в небеса»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детских художественных работ «Нарисуем небо без войны»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июня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воинской славы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«Бородинское сражение»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игра «Огневые рубежи»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– декабрь 2023г.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неизвестного солдата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декабря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Героев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художественных работ «Этнография и археология в творчестве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 мужества, встречи с ветеранами Великой Отечественной войны и тружениками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во Всероссийских акциях «Открытка ветерану», «Георгиевская ленточка», «Бессмертный полк», «Свеча памяти», «Пост № 1 (Вахта памяти»)»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Укрепление и продвижение традиционных семейных ценностей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июля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конкурс «Моя семейная реликвия»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матери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семейного чтения «Веселая семейка»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каждая последняя суббота месяца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совещаний, методических объединений классных руководителей по вопросам взаимодействия школы с семьями учащихся по духовно-нравственному 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Поддержка общественных проектов в области патриотического воспитания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Пешеходная экскурсия «Честь имею»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сентябрь 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грантов в форме субсидий на реализацию социально значимых проектов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патриотического фестиваля «Сибирский щит».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2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Активизация форм массовой патриотической работы: </w:t>
            </w:r>
          </w:p>
          <w:p>
            <w:pPr>
              <w:pStyle w:val="Normal"/>
              <w:numPr>
                <w:ilvl w:val="0"/>
                <w:numId w:val="2"/>
              </w:numPr>
              <w:ind w:left="360" w:right="-29" w:hanging="360"/>
              <w:rPr/>
            </w:pPr>
            <w:r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  <w:shd w:fill="FFFFFF" w:val="clear"/>
              </w:rPr>
              <w:t xml:space="preserve"> городского патриотического объединения «ЩИТ»;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  <w:shd w:fill="FFFFFF" w:val="clear"/>
              </w:rPr>
              <w:t xml:space="preserve"> отделения г.Шарыпово Всероссийского военно-патриотического движения «ЮНАРМИЯ»;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sz w:val="26"/>
                <w:szCs w:val="26"/>
              </w:rPr>
              <w:t>Российское движение детей и молодежи «Движение Первых»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образовательного проекта «Эстафета поколений»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2024-2025 гг.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краевого конкурса «Символы России. Символы края. Символы 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краевого фестиваля школьных музеев, клубов патриотической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православной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Татарский национальный праздник «Навруз»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Тематическое мероприятие «Праздник Русской березки»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Православный праздник «Троица»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Межнациональный праздник «Содружество пятидесяти народов»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воспитанников детских садов города Шарыпово «Учимся дружить»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крещения Руси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Праздничный концерт «Наш многонациональный Красноярский край»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Виртуальные экскурсии по святым местам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в муниципальных образовательных организациях города на тему угрозы и профилактики религиозного и этнического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акции «Этнографический диктант»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Поддержка русского языка как языка государствообразующего народа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Музейный урок «Быт крестьянской 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конкурс юных чтецов «Живая классика»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ко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акции «Тотальный диктант»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учебных программ по русскому языку, литературному чтению, окружающему миру, ОРКСЭ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 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6"/>
        <w:shd w:fill="FFFFFF" w:val="clear"/>
        <w:szCs w:val="26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>
      <w:rFonts w:ascii="Wingdings" w:hAnsi="Wingdings" w:cs="Wingdings"/>
      <w:sz w:val="26"/>
      <w:szCs w:val="26"/>
      <w:shd w:fill="FFFFFF" w:val="clear"/>
    </w:rPr>
  </w:style>
  <w:style w:type="character" w:styleId="WW8Num2z0">
    <w:name w:val="WW8Num2z0"/>
    <w:qFormat/>
    <w:rPr>
      <w:rFonts w:ascii="Wingdings" w:hAnsi="Wingdings" w:cs="Wingdings"/>
      <w:sz w:val="26"/>
      <w:szCs w:val="2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6"/>
      <w:szCs w:val="26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7">
    <w:name w:val="c7"/>
    <w:basedOn w:val="Normal"/>
    <w:qFormat/>
    <w:pPr>
      <w:spacing w:before="280" w:after="280"/>
    </w:pPr>
    <w:rPr>
      <w:sz w:val="24"/>
    </w:rPr>
  </w:style>
  <w:style w:type="paragraph" w:styleId="C6">
    <w:name w:val="c6"/>
    <w:basedOn w:val="Normal"/>
    <w:qFormat/>
    <w:pPr>
      <w:spacing w:before="280" w:after="280"/>
    </w:pPr>
    <w:rPr>
      <w:sz w:val="24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74</TotalTime>
  <Application>LibreOffice/7.5.5.2$Windows_X86_64 LibreOffice_project/ca8fe7424262805f223b9a2334bc7181abbcbf5e</Application>
  <AppVersion>15.0000</AppVersion>
  <Pages>7</Pages>
  <Words>1135</Words>
  <Characters>7922</Characters>
  <CharactersWithSpaces>8787</CharactersWithSpaces>
  <Paragraphs>332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2022-09-28T16:24:00Z</dcterms:created>
  <dc:creator>Admin</dc:creator>
  <dc:description/>
  <dc:language>ru-RU</dc:language>
  <cp:lastModifiedBy/>
  <cp:lastPrinted>2023-03-13T15:01:00Z</cp:lastPrinted>
  <dcterms:modified xsi:type="dcterms:W3CDTF">2023-03-21T15:37:11Z</dcterms:modified>
  <cp:revision>17</cp:revision>
  <dc:subject/>
  <dc:title>АДМИНИСТРАЦИЯ ГОРОДА ШАРЫПОВО</dc:title>
</cp:coreProperties>
</file>