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b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b/>
          <w:color w:themeColor="text1" w:val="000000"/>
          <w:sz w:val="24"/>
          <w:szCs w:val="24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23.03.2020</w:t>
        <w:tab/>
        <w:tab/>
        <w:tab/>
        <w:tab/>
        <w:tab/>
        <w:tab/>
        <w:tab/>
        <w:tab/>
        <w:tab/>
        <w:tab/>
        <w:tab/>
        <w:t>№ 66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О внесении изменений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В соответствии со статьей 179 Бюджетного кодекса Российской Федерации, статьей 34 Устава города Шарыпово,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1. 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«город Шарыпово Красноярского края» (в редакции от 09.10.2020 №210, от 11.11.2020 №248)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1.1. В Приложении к постановлению «муниципальная программа «Развитие транспортной системы муниципального образования «город Шарыпово Красноярского края»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«597631,70; 67748,96; 28798,56; 38950,40; 70107,85; 29567,55» заменить цифрами «607060,71; 71627,51; 31151,56; 40475,95; 75658,31; 35118,01».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1.2. В Приложении № 1</w:t>
      </w:r>
      <w:r>
        <w:rPr>
          <w:rFonts w:cs="Arial" w:ascii="Arial" w:hAnsi="Arial"/>
          <w:color w:themeColor="text1" w:val="000000"/>
          <w:sz w:val="24"/>
          <w:szCs w:val="24"/>
        </w:rPr>
        <w:t xml:space="preserve"> «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 xml:space="preserve">Информация о ресурсном обеспечении муниципальной программы муниципального образования «город Шарыпово Красноярского края»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</w:t>
      </w: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 xml:space="preserve">Развитие транспортной системы муниципального образования «город Шарыпово Красноярского края» 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строки 1, 1.1,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tbl>
      <w:tblPr>
        <w:tblW w:w="957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8"/>
        <w:gridCol w:w="1511"/>
        <w:gridCol w:w="1552"/>
        <w:gridCol w:w="1498"/>
        <w:gridCol w:w="507"/>
        <w:gridCol w:w="333"/>
        <w:gridCol w:w="333"/>
        <w:gridCol w:w="333"/>
        <w:gridCol w:w="749"/>
        <w:gridCol w:w="751"/>
        <w:gridCol w:w="748"/>
        <w:gridCol w:w="746"/>
      </w:tblGrid>
      <w:tr>
        <w:trPr>
          <w:trHeight w:val="272" w:hRule="atLeast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Развитие транспортной системы муниципального образования «город Шарыпово Красноярского края»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75 658,31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71 043,35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72 027,75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218 729,41</w:t>
            </w:r>
          </w:p>
        </w:tc>
      </w:tr>
      <w:tr>
        <w:trPr>
          <w:trHeight w:val="272" w:hRule="atLeast"/>
        </w:trPr>
        <w:tc>
          <w:tcPr>
            <w:tcW w:w="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-57" w:right="-57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130" w:hRule="atLeast"/>
        </w:trPr>
        <w:tc>
          <w:tcPr>
            <w:tcW w:w="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-57" w:right="-57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МКУ "СГХ"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46 495,31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46 034,45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47 018,85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139 548,61</w:t>
            </w:r>
          </w:p>
        </w:tc>
      </w:tr>
      <w:tr>
        <w:trPr>
          <w:trHeight w:val="488" w:hRule="atLeast"/>
        </w:trPr>
        <w:tc>
          <w:tcPr>
            <w:tcW w:w="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5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cs="Arial" w:ascii="Arial" w:hAnsi="Arial"/>
                <w:color w:val="000000"/>
                <w:sz w:val="20"/>
                <w:szCs w:val="20"/>
              </w:rPr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Администрация города Шарыпово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29 163,00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25 008,90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25 008,90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79 180,80</w:t>
            </w:r>
          </w:p>
        </w:tc>
      </w:tr>
      <w:tr>
        <w:trPr>
          <w:trHeight w:val="205" w:hRule="atLeast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43 813,90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43 549,40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44 533,80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131 897,10</w:t>
            </w:r>
          </w:p>
        </w:tc>
      </w:tr>
      <w:tr>
        <w:trPr>
          <w:trHeight w:val="205" w:hRule="atLeast"/>
        </w:trPr>
        <w:tc>
          <w:tcPr>
            <w:tcW w:w="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205" w:hRule="atLeast"/>
        </w:trPr>
        <w:tc>
          <w:tcPr>
            <w:tcW w:w="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МКУ "СГХ"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43 813,90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43 549,40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44 533,80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131 897,10</w:t>
            </w:r>
          </w:p>
        </w:tc>
      </w:tr>
      <w:tr>
        <w:trPr>
          <w:trHeight w:val="587" w:hRule="atLeast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31 844,41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27 493,95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27 493,95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86 832,31</w:t>
            </w:r>
          </w:p>
        </w:tc>
      </w:tr>
      <w:tr>
        <w:trPr>
          <w:trHeight w:val="130" w:hRule="atLeast"/>
        </w:trPr>
        <w:tc>
          <w:tcPr>
            <w:tcW w:w="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130" w:hRule="atLeast"/>
        </w:trPr>
        <w:tc>
          <w:tcPr>
            <w:tcW w:w="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Администрация города Шарыпово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29 163,00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25 008,90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25 008,90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79 180,80</w:t>
            </w:r>
          </w:p>
        </w:tc>
      </w:tr>
      <w:tr>
        <w:trPr>
          <w:trHeight w:val="130" w:hRule="atLeast"/>
        </w:trPr>
        <w:tc>
          <w:tcPr>
            <w:tcW w:w="50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1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55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МКУ "СГХ"</w:t>
            </w:r>
          </w:p>
        </w:tc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2 681,41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2 485,05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2 485,05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7 651,51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1.3. В Приложении № 2</w:t>
      </w:r>
      <w:r>
        <w:rPr>
          <w:rFonts w:cs="Arial" w:ascii="Arial" w:hAnsi="Arial"/>
          <w:color w:themeColor="text1" w:val="000000"/>
          <w:sz w:val="24"/>
          <w:szCs w:val="24"/>
        </w:rPr>
        <w:t xml:space="preserve"> «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 xml:space="preserve">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</w:t>
      </w:r>
      <w:r>
        <w:rPr>
          <w:rFonts w:eastAsia="Times New Roman" w:cs="Arial" w:ascii="Arial" w:hAnsi="Arial"/>
          <w:color w:val="000000"/>
          <w:sz w:val="24"/>
          <w:szCs w:val="24"/>
          <w:lang w:eastAsia="ru-RU"/>
        </w:rPr>
        <w:t xml:space="preserve">Развитие транспортной системы муниципального образования «город Шарыпово Красноярского края» 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строки 1, 1.1,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0"/>
        <w:gridCol w:w="1702"/>
        <w:gridCol w:w="1894"/>
        <w:gridCol w:w="1628"/>
        <w:gridCol w:w="1014"/>
        <w:gridCol w:w="931"/>
        <w:gridCol w:w="928"/>
        <w:gridCol w:w="922"/>
      </w:tblGrid>
      <w:tr>
        <w:trPr>
          <w:trHeight w:val="203" w:hRule="atLeast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Развитие транспортной системы муниципального образования «город Шарыпово Красноярского края»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75 658,31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71 043,35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72 027,75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218 729,41</w:t>
            </w:r>
          </w:p>
        </w:tc>
      </w:tr>
      <w:tr>
        <w:trPr>
          <w:trHeight w:val="135" w:hRule="atLeast"/>
        </w:trPr>
        <w:tc>
          <w:tcPr>
            <w:tcW w:w="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404" w:hRule="atLeast"/>
        </w:trPr>
        <w:tc>
          <w:tcPr>
            <w:tcW w:w="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бюджет города Шарыпово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35 118,01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29 634,35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29 715,25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94 467,61</w:t>
            </w:r>
          </w:p>
        </w:tc>
      </w:tr>
      <w:tr>
        <w:trPr>
          <w:trHeight w:val="88" w:hRule="atLeast"/>
        </w:trPr>
        <w:tc>
          <w:tcPr>
            <w:tcW w:w="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40 540,30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41 409,00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42 312,50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124 261,80</w:t>
            </w:r>
          </w:p>
        </w:tc>
      </w:tr>
      <w:tr>
        <w:trPr>
          <w:trHeight w:val="303" w:hRule="atLeast"/>
        </w:trPr>
        <w:tc>
          <w:tcPr>
            <w:tcW w:w="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136" w:hRule="atLeast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43 813,90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43 549,40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44 533,80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131 897,10</w:t>
            </w:r>
          </w:p>
        </w:tc>
      </w:tr>
      <w:tr>
        <w:trPr>
          <w:trHeight w:val="84" w:hRule="atLeast"/>
        </w:trPr>
        <w:tc>
          <w:tcPr>
            <w:tcW w:w="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бюджет города Шарыпово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3 585,20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2 452,00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2 532,90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8 570,10</w:t>
            </w:r>
          </w:p>
        </w:tc>
      </w:tr>
      <w:tr>
        <w:trPr>
          <w:trHeight w:val="92" w:hRule="atLeast"/>
        </w:trPr>
        <w:tc>
          <w:tcPr>
            <w:tcW w:w="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40 228,70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41 097,40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42 000,90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123 327,00</w:t>
            </w:r>
          </w:p>
        </w:tc>
      </w:tr>
      <w:tr>
        <w:trPr>
          <w:trHeight w:val="166" w:hRule="atLeast"/>
        </w:trPr>
        <w:tc>
          <w:tcPr>
            <w:tcW w:w="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323" w:hRule="atLeast"/>
        </w:trPr>
        <w:tc>
          <w:tcPr>
            <w:tcW w:w="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71" w:hRule="atLeast"/>
        </w:trPr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Подпрограмма 2</w:t>
            </w:r>
          </w:p>
        </w:tc>
        <w:tc>
          <w:tcPr>
            <w:tcW w:w="18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31 844,41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27 493,95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27 493,95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86 832,31</w:t>
            </w:r>
          </w:p>
        </w:tc>
      </w:tr>
      <w:tr>
        <w:trPr>
          <w:trHeight w:val="71" w:hRule="atLeast"/>
        </w:trPr>
        <w:tc>
          <w:tcPr>
            <w:tcW w:w="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349" w:hRule="atLeast"/>
        </w:trPr>
        <w:tc>
          <w:tcPr>
            <w:tcW w:w="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бюджет города Шарыпово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31 532,81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27 182,35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27 182,35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85 897,51</w:t>
            </w:r>
          </w:p>
        </w:tc>
      </w:tr>
      <w:tr>
        <w:trPr>
          <w:trHeight w:val="71" w:hRule="atLeast"/>
        </w:trPr>
        <w:tc>
          <w:tcPr>
            <w:tcW w:w="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311,60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311,60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311,60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934,80</w:t>
            </w:r>
          </w:p>
        </w:tc>
      </w:tr>
      <w:tr>
        <w:trPr>
          <w:trHeight w:val="234" w:hRule="atLeast"/>
        </w:trPr>
        <w:tc>
          <w:tcPr>
            <w:tcW w:w="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321" w:hRule="atLeast"/>
        </w:trPr>
        <w:tc>
          <w:tcPr>
            <w:tcW w:w="55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70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89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внебюджетные  источники</w:t>
            </w: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1.4. В Приложении №3 к муниципальной программе «Развитие транспортной системы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«373374,08; 41196,20; 2557,30; 42613,90; 2385,20» заменить цифрами «374574,08; 41196,20; 2557,30; 43813,90; 3585,20».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1.5. В Приложении № 2 «Перечень мероприятий подпрограммы» к подпрограмме «Обеспечение сохранности, модернизация и развитие сети автомобильных дорог»: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 xml:space="preserve">1.5.1. строки 1, </w:t>
      </w:r>
      <w:r>
        <w:rPr>
          <w:rFonts w:eastAsia="Times New Roman" w:cs="Arial" w:ascii="Arial" w:hAnsi="Arial"/>
          <w:bCs/>
          <w:color w:themeColor="text1" w:val="000000"/>
          <w:sz w:val="24"/>
          <w:szCs w:val="24"/>
          <w:lang w:eastAsia="ru-RU"/>
        </w:rPr>
        <w:t>В том числе:, ГРБС1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 xml:space="preserve"> </w:t>
      </w:r>
      <w:r>
        <w:rPr>
          <w:rFonts w:eastAsia="Times New Roman" w:cs="Arial" w:ascii="Arial" w:hAnsi="Arial"/>
          <w:bCs/>
          <w:color w:themeColor="text1" w:val="000000"/>
          <w:sz w:val="24"/>
          <w:szCs w:val="24"/>
          <w:lang w:eastAsia="ru-RU"/>
        </w:rPr>
        <w:t>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tbl>
      <w:tblPr>
        <w:tblW w:w="9709" w:type="dxa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2"/>
        <w:gridCol w:w="2682"/>
        <w:gridCol w:w="605"/>
        <w:gridCol w:w="399"/>
        <w:gridCol w:w="479"/>
        <w:gridCol w:w="642"/>
        <w:gridCol w:w="399"/>
        <w:gridCol w:w="845"/>
        <w:gridCol w:w="851"/>
        <w:gridCol w:w="849"/>
        <w:gridCol w:w="851"/>
        <w:gridCol w:w="704"/>
      </w:tblGrid>
      <w:tr>
        <w:trPr>
          <w:trHeight w:val="1305" w:hRule="atLeas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Задача 1                                                                                                                                                      Выполнение текущих регламентных работ по содержанию автомобильных дорог общего пользования местного  значения и искусственных сооружений на них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25 118,09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24 853,59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25 837,99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75 809,67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40" w:after="0"/>
              <w:ind w:hanging="0" w:left="-57" w:right="-57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272" w:hRule="atLeas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-57" w:right="-57"/>
              <w:jc w:val="center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43 813,90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43 549,40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44 533,80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131 897,10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-57" w:right="-57"/>
              <w:jc w:val="center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419" w:hRule="atLeas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-57" w:right="-57"/>
              <w:jc w:val="center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ГРБС1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МКУ "СГХ"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43 813,90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43 549,40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44 533,80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131 897,10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-57" w:right="-57"/>
              <w:jc w:val="center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1.5.2. дополнить строкой 1.4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tbl>
      <w:tblPr>
        <w:tblW w:w="9709" w:type="dxa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2"/>
        <w:gridCol w:w="2682"/>
        <w:gridCol w:w="605"/>
        <w:gridCol w:w="399"/>
        <w:gridCol w:w="479"/>
        <w:gridCol w:w="642"/>
        <w:gridCol w:w="399"/>
        <w:gridCol w:w="845"/>
        <w:gridCol w:w="851"/>
        <w:gridCol w:w="849"/>
        <w:gridCol w:w="851"/>
        <w:gridCol w:w="704"/>
      </w:tblGrid>
      <w:tr>
        <w:trPr>
          <w:trHeight w:val="683" w:hRule="atLeast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Отдельные мероприятия в области дорожного хозяйства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МКУ "СГХ"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0910088320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1 200,00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40" w:after="0"/>
              <w:ind w:hanging="0" w:left="-57" w:right="-57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1.6. В Приложении №4 к муниципальной программе «Развитие транспортной системы муниципального образования «город Шарыпово Красноярского края» в разделе 1 «Паспорт подпрограммы» в строке «Информация по ресурсному обеспечению подпрограммы» цифры «224257,62; 26552,76; 26241,26; 311,50; 27493,95; 27182,35» заменить цифрами «232486,63; 30431,31; 28594,26; 1837,05; 31844,41; 31532,81».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1.7. В Приложении № 2 «Перечень мероприятий подпрограммы» к подпрограмме «Повышение безопасности дорожного движения»: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 xml:space="preserve">1.7.1. строки 2, 2.1, В том числе:, ГРБС1 </w:t>
      </w:r>
      <w:r>
        <w:rPr>
          <w:rFonts w:eastAsia="Times New Roman" w:cs="Arial" w:ascii="Arial" w:hAnsi="Arial"/>
          <w:bCs/>
          <w:color w:themeColor="text1" w:val="000000"/>
          <w:sz w:val="24"/>
          <w:szCs w:val="24"/>
          <w:lang w:eastAsia="ru-RU"/>
        </w:rPr>
        <w:t>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tbl>
      <w:tblPr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96"/>
        <w:gridCol w:w="1676"/>
        <w:gridCol w:w="1460"/>
        <w:gridCol w:w="497"/>
        <w:gridCol w:w="592"/>
        <w:gridCol w:w="1156"/>
        <w:gridCol w:w="498"/>
        <w:gridCol w:w="733"/>
        <w:gridCol w:w="733"/>
        <w:gridCol w:w="733"/>
        <w:gridCol w:w="733"/>
        <w:gridCol w:w="263"/>
      </w:tblGrid>
      <w:tr>
        <w:trPr>
          <w:trHeight w:val="418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Задача 2                                                                                Создание условий для безубыточной деятельности организаций транспортного комплекса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29 699,81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25 349,35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25 349,35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80 398,51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</w:tr>
      <w:tr>
        <w:trPr>
          <w:trHeight w:val="418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Субсидии организациям автомобильного пассажирского транспорта на компенсацию расходов, возникающих в результате небольшой интенсивности пассажиропотоков по муниципальным маршрутам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Администрация города Шарыпово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005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0408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0920087210</w:t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29 163,00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25 008,90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25 008,90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79 180,80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-57" w:right="-57"/>
              <w:jc w:val="center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18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31 844,41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27 493,95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27 493,95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86 832,31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-57" w:right="-57"/>
              <w:jc w:val="center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  <w:tr>
        <w:trPr>
          <w:trHeight w:val="418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ru-RU"/>
              </w:rPr>
              <w:t>ГРБС1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ru-RU"/>
              </w:rPr>
              <w:t>МКУ "СГХ"</w:t>
            </w:r>
          </w:p>
        </w:tc>
        <w:tc>
          <w:tcPr>
            <w:tcW w:w="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/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2 681,41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2 485,05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2 485,05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7 651,51</w:t>
            </w:r>
          </w:p>
        </w:tc>
        <w:tc>
          <w:tcPr>
            <w:tcW w:w="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-57" w:right="-57"/>
              <w:jc w:val="center"/>
              <w:rPr>
                <w:rFonts w:ascii="Arial" w:hAnsi="Arial" w:eastAsia="Times New Roman" w:cs="Arial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bCs/>
                <w:color w:val="000000"/>
                <w:sz w:val="20"/>
                <w:szCs w:val="20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bCs/>
          <w:color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bCs/>
          <w:color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1.7.2. дополнить строкой 2.3 следующего содержания: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tbl>
      <w:tblPr>
        <w:tblW w:w="9464" w:type="dxa"/>
        <w:jc w:val="left"/>
        <w:tblInd w:w="0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04"/>
        <w:gridCol w:w="2681"/>
        <w:gridCol w:w="605"/>
        <w:gridCol w:w="399"/>
        <w:gridCol w:w="479"/>
        <w:gridCol w:w="642"/>
        <w:gridCol w:w="400"/>
        <w:gridCol w:w="845"/>
        <w:gridCol w:w="851"/>
        <w:gridCol w:w="851"/>
        <w:gridCol w:w="848"/>
        <w:gridCol w:w="458"/>
      </w:tblGrid>
      <w:tr>
        <w:trPr>
          <w:trHeight w:val="683" w:hRule="atLeast"/>
        </w:trPr>
        <w:tc>
          <w:tcPr>
            <w:tcW w:w="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2.3.</w:t>
            </w:r>
          </w:p>
        </w:tc>
        <w:tc>
          <w:tcPr>
            <w:tcW w:w="2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Благоустройство территории в г.Шарыпово, согласно исполнению Решения Шарыповского городского суда Красноярского края от 22.12.2020 № 2-642/2020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МКУ "СГХ"</w:t>
            </w:r>
          </w:p>
        </w:tc>
        <w:tc>
          <w:tcPr>
            <w:tcW w:w="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0409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0920089370</w:t>
            </w:r>
          </w:p>
        </w:tc>
        <w:tc>
          <w:tcPr>
            <w:tcW w:w="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196,36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ascii="Arial" w:hAnsi="Arial" w:eastAsia="Times New Roman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Arial" w:ascii="Arial" w:hAnsi="Arial"/>
                <w:color w:val="000000"/>
                <w:sz w:val="20"/>
                <w:szCs w:val="20"/>
                <w:lang w:eastAsia="ru-RU"/>
              </w:rPr>
              <w:t>196,36</w:t>
            </w:r>
          </w:p>
        </w:tc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240" w:after="0"/>
              <w:ind w:hanging="0" w:left="-57" w:right="-57"/>
              <w:jc w:val="center"/>
              <w:rPr/>
            </w:pPr>
            <w:r>
              <w:rPr/>
            </w:r>
            <w:bookmarkStart w:id="0" w:name="_GoBack"/>
            <w:bookmarkStart w:id="1" w:name="_GoBack"/>
            <w:bookmarkEnd w:id="1"/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2. Контроль за исполнением настоящего постановления возложить на Первого заместителя Главы города Шарыпово Д.Е. Гудкова.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val="en-US" w:eastAsia="ru-RU"/>
        </w:rPr>
        <w:t>www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.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val="en-US" w:eastAsia="ru-RU"/>
        </w:rPr>
        <w:t>gorodsharypovo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.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val="en-US" w:eastAsia="ru-RU"/>
        </w:rPr>
        <w:t>ru</w:t>
      </w: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).</w:t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themeColor="text1" w:val="000000"/>
          <w:sz w:val="24"/>
          <w:szCs w:val="24"/>
          <w:lang w:eastAsia="ru-RU"/>
        </w:rPr>
      </w:pPr>
      <w:r>
        <w:rPr>
          <w:rFonts w:eastAsia="Times New Roman" w:cs="Arial" w:ascii="Arial" w:hAnsi="Arial"/>
          <w:color w:themeColor="text1" w:val="000000"/>
          <w:sz w:val="24"/>
          <w:szCs w:val="24"/>
          <w:lang w:eastAsia="ru-RU"/>
        </w:rPr>
        <w:t>Глава города Шарыпово</w:t>
        <w:tab/>
        <w:tab/>
        <w:tab/>
        <w:tab/>
        <w:tab/>
        <w:tab/>
        <w:t xml:space="preserve"> Н.А. Петровская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9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222e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385fb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BalloonText">
    <w:name w:val="Balloon Text"/>
    <w:basedOn w:val="Normal"/>
    <w:uiPriority w:val="99"/>
    <w:semiHidden/>
    <w:unhideWhenUsed/>
    <w:qFormat/>
    <w:rsid w:val="00385f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1021</TotalTime>
  <Application>LibreOffice/7.6.4.1$Windows_X86_64 LibreOffice_project/e19e193f88cd6c0525a17fb7a176ed8e6a3e2aa1</Application>
  <AppVersion>15.0000</AppVersion>
  <DocSecurity>0</DocSecurity>
  <Pages>4</Pages>
  <Words>961</Words>
  <Characters>6129</Characters>
  <CharactersWithSpaces>7098</CharactersWithSpaces>
  <Paragraphs>240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2016-11-08T09:41:00Z</dcterms:created>
  <dc:creator>Елена</dc:creator>
  <dc:description/>
  <dc:language>ru-RU</dc:language>
  <cp:lastModifiedBy/>
  <cp:lastPrinted>2019-06-14T03:03:00Z</cp:lastPrinted>
  <dcterms:modified xsi:type="dcterms:W3CDTF">2021-03-24T15:09:21Z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