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28.02.2022</w:t>
        <w:tab/>
        <w:tab/>
        <w:tab/>
        <w:tab/>
        <w:tab/>
        <w:tab/>
        <w:tab/>
        <w:tab/>
        <w:tab/>
        <w:tab/>
        <w:tab/>
        <w:t>№ 61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08.10.2021 №198, от 10.11.2021 №228)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края»» в разделе 1 «Паспорт муниципальной программы» строку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pPr w:bottomFromText="0" w:horzAnchor="margin" w:leftFromText="180" w:rightFromText="180" w:tblpX="0" w:tblpXSpec="center" w:tblpY="86" w:topFromText="0" w:vertAnchor="text"/>
        <w:tblW w:w="9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2"/>
        <w:gridCol w:w="6803"/>
      </w:tblGrid>
      <w:tr>
        <w:trPr>
          <w:trHeight w:val="98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Выполнение мероприятий программы в 2014 - 2024 годах предусматривает финансирование – 707 049,87 тыс. руб., в том числе по источникам и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2014 г. – 48 062,08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городского округа г.Шарыпово (далее по тексту программы – Бюджет города Шарыпово) – 27 018,55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21 043,53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2015 г. – 53 470,63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32 387,50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21 083,13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2016 г. – 70 195,01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32 209,27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37 985,74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2017 г. – 61 385,91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Федеральный бюджет - 8 866,30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34 432,59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17 718,50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Внебюджетные источники – 368,52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2018 г. – 87 706,38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32 722,54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54 983,84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2019 г. – 79 589,65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35 971,80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43 617,85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2020 г. – 56 829,48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39 445,52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17 383,96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2021 г. – 60 810,51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49 086,79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11 723,72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Федеральный бюджет – 0,00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2022 г. – 63 957,34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44 611,22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19 189,92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Федеральный бюджет – 156,20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2023 г. – 62 521,44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44 611,24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17 910,20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2024 г. – 62 521,44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44 611,24 тыс. 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59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17 910,20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1.1, 1.2, 1.3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63"/>
        <w:gridCol w:w="2191"/>
        <w:gridCol w:w="1325"/>
        <w:gridCol w:w="455"/>
        <w:gridCol w:w="333"/>
        <w:gridCol w:w="332"/>
        <w:gridCol w:w="332"/>
        <w:gridCol w:w="668"/>
        <w:gridCol w:w="667"/>
        <w:gridCol w:w="668"/>
        <w:gridCol w:w="670"/>
      </w:tblGrid>
      <w:tr>
        <w:trPr>
          <w:trHeight w:val="604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63 957,34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189 000,21</w:t>
            </w:r>
          </w:p>
        </w:tc>
      </w:tr>
      <w:tr>
        <w:trPr>
          <w:trHeight w:val="29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57 552,63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56 221,34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56 221,34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169 995,31</w:t>
            </w:r>
          </w:p>
        </w:tc>
      </w:tr>
      <w:tr>
        <w:trPr>
          <w:trHeight w:val="52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1 918,21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1 813,59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1 813,59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5 545,40</w:t>
            </w:r>
          </w:p>
        </w:tc>
      </w:tr>
      <w:tr>
        <w:trPr>
          <w:trHeight w:val="244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130,51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415,91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130,51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415,91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24 953,44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74 395,94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24 703,44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73 645,94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750,00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38 873,39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114 188,36</w:t>
            </w:r>
          </w:p>
        </w:tc>
      </w:tr>
      <w:tr>
        <w:trPr>
          <w:trHeight w:val="28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32 718,68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31 607,39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31 607,39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95 933,47</w:t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33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1 668,21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1 563,59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1 563,59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4 795,40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1.1, 1.2, 1.3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81"/>
        <w:gridCol w:w="2348"/>
        <w:gridCol w:w="1917"/>
        <w:gridCol w:w="823"/>
        <w:gridCol w:w="823"/>
        <w:gridCol w:w="823"/>
        <w:gridCol w:w="888"/>
      </w:tblGrid>
      <w:tr>
        <w:trPr>
          <w:trHeight w:val="274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63 957,34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189 000,21</w:t>
            </w:r>
          </w:p>
        </w:tc>
      </w:tr>
      <w:tr>
        <w:trPr>
          <w:trHeight w:val="138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44 611,22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44 611,24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44 611,24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133 833,69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19 189,92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55 010,32</w:t>
            </w:r>
          </w:p>
        </w:tc>
      </w:tr>
      <w:tr>
        <w:trPr>
          <w:trHeight w:val="193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130,51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415,91</w:t>
            </w:r>
          </w:p>
        </w:tc>
      </w:tr>
      <w:tr>
        <w:trPr>
          <w:trHeight w:val="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130,51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415,91</w:t>
            </w:r>
          </w:p>
        </w:tc>
      </w:tr>
      <w:tr>
        <w:trPr>
          <w:trHeight w:val="158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24 953,44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74 395,94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24 733,44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74 175,94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3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38 873,39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114 188,36</w:t>
            </w:r>
          </w:p>
        </w:tc>
      </w:tr>
      <w:tr>
        <w:trPr>
          <w:trHeight w:val="6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19 747,27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19 747,29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19 747,29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59 241,85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19 126,12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54 946,52</w:t>
            </w:r>
          </w:p>
        </w:tc>
      </w:tr>
      <w:tr>
        <w:trPr>
          <w:trHeight w:val="126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№3 «Подпрограмма «Энергосбережение и повышение энергетической эффективности муниципального образования «город Шарыпово Красноярского края»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«4294,65; 142,70; 142,70; 142,70; 142,70» заменить цифрами «4148,27; 8,51; 8,51; 130,51; 130,51».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№ 2 «Перечень мероприятий подпрограммы» к подпрограмме «Энергосбережение и повышение энергетической эффективности в муниципальном образовании «город Шарыпово Красноярского края» строки 1.1, «Итого по подпрограмме»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699"/>
        <w:gridCol w:w="691"/>
        <w:gridCol w:w="456"/>
        <w:gridCol w:w="536"/>
        <w:gridCol w:w="1016"/>
        <w:gridCol w:w="456"/>
        <w:gridCol w:w="656"/>
        <w:gridCol w:w="655"/>
        <w:gridCol w:w="658"/>
        <w:gridCol w:w="654"/>
        <w:gridCol w:w="1525"/>
      </w:tblGrid>
      <w:tr>
        <w:trPr>
          <w:trHeight w:val="749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0310087080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130,51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415,91</w:t>
            </w: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ИПУ в 38 муниципальных жилых помещениях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130,51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415,91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1.6.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№4 «Подпрограмма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строку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pPr w:bottomFromText="0" w:horzAnchor="margin" w:leftFromText="180" w:rightFromText="180" w:tblpX="0" w:tblpXSpec="center" w:tblpY="86" w:topFromText="0" w:vertAnchor="text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14"/>
        <w:gridCol w:w="6356"/>
      </w:tblGrid>
      <w:tr>
        <w:trPr>
          <w:trHeight w:val="178" w:hRule="atLeast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Выполнение мероприятий подпрограммы в 2014 - 2024 годах предусматривает средства городского бюджета всего – 229 188,54 тыс. руб.,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7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2014 г. – 14 085,43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городского округа г.Шарыпово (далее по тексту подпрограммы – Бюджет города Шарыпово) – 13 085,43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1 000,00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7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2015 г. – 20 426,30 тыс. руб.,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15 398,99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5 027,31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7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2016 г. – 18 994,28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15 509,90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3 848,38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7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2017 г. – 16 318,89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16 318,89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7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2018 г. – 16 498,60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16 498,60 тыс.руб;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7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2019 г. – 18 375,88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18 375,88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7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2020 г. – 20 816,68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20 816,68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7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2021 г. – 29 276,54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29 276,54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0,00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Федеральный бюджет – 0,00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7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2022 г. – 24 953,44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24 733,44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Краевой бюджет – 63,80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Федеральный бюджет – 156,20 тыс.руб.;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7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2023 г. – 24 721,25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24 721,25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47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2024 г. – 24 721,25 тыс. руб.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Бюджет города Шарыпово – 24 721,25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60" w:leader="none"/>
              </w:tabs>
              <w:spacing w:lineRule="auto" w:line="240" w:before="0" w:after="0"/>
              <w:ind w:firstLine="33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2.7, Итого по подпрограмме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216"/>
        <w:gridCol w:w="803"/>
        <w:gridCol w:w="455"/>
        <w:gridCol w:w="537"/>
        <w:gridCol w:w="1372"/>
        <w:gridCol w:w="455"/>
        <w:gridCol w:w="728"/>
        <w:gridCol w:w="726"/>
        <w:gridCol w:w="726"/>
        <w:gridCol w:w="727"/>
        <w:gridCol w:w="256"/>
      </w:tblGrid>
      <w:tr>
        <w:trPr>
          <w:trHeight w:val="567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Обустройство, восстановление воинских захоронений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03200S2990; 03200L2990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244,44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12,25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12,25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268,94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24 953,44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74 395,94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1.8. В Приложении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«459063,62; 59142,06; 19991,57; 39150,50; 37657,47; 17910,20» заменить цифрами «432622,94; 31525,46; 19801,74; 11723,72; 38873,39; 19126,12».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1.9.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1.9.1. строку Итого по подпрограмме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37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"/>
        <w:gridCol w:w="3138"/>
        <w:gridCol w:w="572"/>
        <w:gridCol w:w="768"/>
        <w:gridCol w:w="367"/>
        <w:gridCol w:w="256"/>
        <w:gridCol w:w="256"/>
        <w:gridCol w:w="856"/>
        <w:gridCol w:w="857"/>
        <w:gridCol w:w="855"/>
        <w:gridCol w:w="938"/>
        <w:gridCol w:w="254"/>
      </w:tblGrid>
      <w:tr>
        <w:trPr>
          <w:trHeight w:val="315" w:hRule="atLeast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38 873,39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114 188,36</w:t>
            </w:r>
          </w:p>
        </w:tc>
        <w:tc>
          <w:tcPr>
            <w:tcW w:w="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1.9.2. дополнить строками 1.10, 1.11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2421"/>
        <w:gridCol w:w="1175"/>
        <w:gridCol w:w="456"/>
        <w:gridCol w:w="535"/>
        <w:gridCol w:w="1016"/>
        <w:gridCol w:w="741"/>
        <w:gridCol w:w="665"/>
        <w:gridCol w:w="497"/>
        <w:gridCol w:w="495"/>
        <w:gridCol w:w="665"/>
        <w:gridCol w:w="256"/>
      </w:tblGrid>
      <w:tr>
        <w:trPr>
          <w:trHeight w:val="515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111;119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104,62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104,62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41,16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41,16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27,44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27,44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82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0330010500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111;119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1 042,70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1 042,70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a174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Application>LibreOffice/7.5.5.2$Windows_X86_64 LibreOffice_project/ca8fe7424262805f223b9a2334bc7181abbcbf5e</Application>
  <AppVersion>15.0000</AppVersion>
  <DocSecurity>0</DocSecurity>
  <Pages>12</Pages>
  <Words>1779</Words>
  <Characters>11255</Characters>
  <CharactersWithSpaces>12760</CharactersWithSpaces>
  <Paragraphs>367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2020-05-12T01:10:00Z</cp:lastPrinted>
  <dcterms:modified xsi:type="dcterms:W3CDTF">2022-03-01T13:35:33Z</dcterms:modified>
  <cp:revision>204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