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13.02.2023                                                                                                         № 53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Spacing"/>
        <w:widowControl w:val="false"/>
        <w:ind w:right="1557" w:hanging="0"/>
        <w:jc w:val="both"/>
        <w:rPr>
          <w:sz w:val="28"/>
          <w:szCs w:val="28"/>
        </w:rPr>
      </w:pPr>
      <w:r>
        <w:rPr>
          <w:rFonts w:eastAsia="MS Mincho;ＭＳ 明朝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О </w:t>
      </w:r>
      <w:r>
        <w:rPr>
          <w:rFonts w:eastAsia="MS Mincho;ＭＳ 明朝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направлении </w:t>
      </w:r>
      <w:r>
        <w:rPr>
          <w:rFonts w:eastAsia="MS Mincho;ＭＳ 明朝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проекта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zh-CN" w:bidi="ar-SA"/>
        </w:rPr>
        <w:t>Правил землепользования  и застройки городского округа город Шарыпово Красноярского края</w:t>
      </w:r>
      <w:r>
        <w:rPr>
          <w:rFonts w:eastAsia="MS Mincho;ＭＳ 明朝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в Шарыповский Городской Совет депутатов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На основании ст. </w:t>
      </w:r>
      <w:r>
        <w:rPr>
          <w:rFonts w:eastAsia="Times New Roman" w:cs="Times New Roman" w:ascii="Times New Roman" w:hAnsi="Times New Roman"/>
          <w:color w:val="auto"/>
          <w:spacing w:val="-16"/>
          <w:sz w:val="28"/>
          <w:szCs w:val="28"/>
          <w:lang w:val="ru-RU" w:eastAsia="zh-CN" w:bidi="ar-SA"/>
        </w:rPr>
        <w:t xml:space="preserve">30, 31, 32 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Градостроительного кодекса Российской            Федерации,  в соответствие с Генеральным планом городского округа город </w:t>
      </w:r>
      <w:r>
        <w:rPr>
          <w:rFonts w:eastAsia="Times New Roman" w:cs="Times New Roman" w:ascii="Times New Roman" w:hAnsi="Times New Roman"/>
          <w:color w:val="auto"/>
          <w:spacing w:val="-16"/>
          <w:sz w:val="28"/>
          <w:szCs w:val="28"/>
          <w:lang w:val="ru-RU" w:eastAsia="zh-CN" w:bidi="ar-SA"/>
        </w:rPr>
        <w:t>Шарыпово Красноярского края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, утвержденным решением </w:t>
      </w:r>
      <w:r>
        <w:rPr>
          <w:rFonts w:eastAsia="Times New Roman" w:cs="Times New Roman" w:ascii="Times New Roman" w:hAnsi="Times New Roman"/>
          <w:color w:val="auto"/>
          <w:spacing w:val="-16"/>
          <w:sz w:val="28"/>
          <w:szCs w:val="28"/>
          <w:lang w:val="ru-RU" w:eastAsia="zh-CN" w:bidi="ar-SA"/>
        </w:rPr>
        <w:t>Шарыповского городского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 Совета депутатов от 13.0</w:t>
      </w:r>
      <w:r>
        <w:rPr>
          <w:rFonts w:eastAsia="Times New Roman" w:cs="Times New Roman" w:ascii="Times New Roman" w:hAnsi="Times New Roman"/>
          <w:color w:val="auto"/>
          <w:spacing w:val="-16"/>
          <w:sz w:val="28"/>
          <w:szCs w:val="28"/>
          <w:lang w:val="ru-RU" w:eastAsia="zh-CN" w:bidi="ar-SA"/>
        </w:rPr>
        <w:t>9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.2022 № </w:t>
      </w:r>
      <w:r>
        <w:rPr>
          <w:rFonts w:eastAsia="Times New Roman" w:cs="Times New Roman" w:ascii="Times New Roman" w:hAnsi="Times New Roman"/>
          <w:color w:val="auto"/>
          <w:spacing w:val="-16"/>
          <w:sz w:val="28"/>
          <w:szCs w:val="28"/>
          <w:lang w:val="ru-RU" w:eastAsia="zh-CN" w:bidi="ar-SA"/>
        </w:rPr>
        <w:t>26-89,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 с учетом протоколов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 xml:space="preserve">публичных слушаний по Проекту от 31.01.2023г. №1, от 01.02.2023г. № 2, от 02.02.2023г. № 3,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pacing w:val="-16"/>
          <w:sz w:val="28"/>
          <w:szCs w:val="28"/>
          <w:u w:val="none"/>
          <w:shd w:fill="auto" w:val="clear"/>
          <w:lang w:val="ru-RU" w:eastAsia="zh-CN" w:bidi="ar-SA"/>
        </w:rPr>
        <w:t>заключения о результатах публичных слушаний от 03.02.2023г.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  <w:shd w:fill="auto" w:val="clear"/>
        </w:rPr>
        <w:t>,</w:t>
      </w:r>
      <w:r>
        <w:rPr>
          <w:rFonts w:cs="Times New Roman" w:ascii="Times New Roman" w:hAnsi="Times New Roman"/>
          <w:color w:val="000000"/>
          <w:spacing w:val="-16"/>
          <w:sz w:val="28"/>
          <w:szCs w:val="28"/>
        </w:rPr>
        <w:t xml:space="preserve"> руководствуясь </w:t>
      </w:r>
      <w:r>
        <w:rPr>
          <w:rFonts w:cs="Times New Roman" w:ascii="Times New Roman" w:hAnsi="Times New Roman"/>
          <w:color w:val="000000"/>
          <w:sz w:val="28"/>
          <w:szCs w:val="28"/>
        </w:rPr>
        <w:t>ст. 22, 28 Устава города Шарыпово,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ja-JP" w:bidi="ar-SA"/>
        </w:rPr>
        <w:t>Н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>аправ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ja-JP" w:bidi="ar-SA"/>
        </w:rPr>
        <w:t>ить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проект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zh-CN" w:bidi="ar-SA"/>
        </w:rPr>
        <w:t>Правил землепользования  и застройки городского округа город Шарыпово Красноярского края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в Шарыповский Городской Совет депутатов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eastAsia="Calibri" w:cs="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2</w:t>
      </w:r>
      <w:r>
        <w:rPr>
          <w:color w:val="000000"/>
          <w:sz w:val="28"/>
          <w:szCs w:val="28"/>
          <w:shd w:fill="auto" w:val="clear"/>
        </w:rPr>
        <w:t xml:space="preserve">. </w:t>
      </w:r>
      <w:r>
        <w:rPr>
          <w:sz w:val="28"/>
          <w:szCs w:val="28"/>
          <w:shd w:fill="auto" w:val="clear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В</w:t>
      </w:r>
      <w:r>
        <w:rPr>
          <w:sz w:val="28"/>
          <w:szCs w:val="28"/>
          <w:shd w:fill="auto" w:val="clear"/>
        </w:rPr>
        <w:t xml:space="preserve">.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Саюшева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cs="Times New Roman"/>
          <w:color w:val="000000"/>
          <w:sz w:val="28"/>
          <w:szCs w:val="28"/>
          <w:shd w:fill="auto" w:val="clear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NoSpacing"/>
        <w:tabs>
          <w:tab w:val="clear" w:pos="709"/>
          <w:tab w:val="left" w:pos="3542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a3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Heading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LibreOffice/6.4.7.2$Linux_X86_64 LibreOffice_project/40$Build-2</Application>
  <Pages>1</Pages>
  <Words>163</Words>
  <Characters>1150</Characters>
  <CharactersWithSpaces>1424</CharactersWithSpaces>
  <Paragraphs>12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2023-02-10T15:51:35Z</cp:lastPrinted>
  <dcterms:modified xsi:type="dcterms:W3CDTF">2023-02-21T10:47:54Z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