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ru-RU" w:eastAsia="ru-RU"/>
              </w:rPr>
            </w:r>
            <w:bookmarkStart w:id="0" w:name="_Hlk115171399"/>
            <w:bookmarkStart w:id="1" w:name="_Hlk115171399"/>
            <w:bookmarkEnd w:id="1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15176197"/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2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spacing w:lineRule="auto" w:line="240" w:before="0"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Style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27.01.2023</w:t>
        <w:tab/>
        <w:tab/>
        <w:tab/>
        <w:tab/>
        <w:tab/>
        <w:tab/>
        <w:tab/>
        <w:tab/>
        <w:t xml:space="preserve">       </w:t>
        <w:tab/>
        <w:tab/>
        <w:t xml:space="preserve">       № 48</w:t>
      </w:r>
    </w:p>
    <w:p>
      <w:pPr>
        <w:pStyle w:val="Style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98" w:leader="none"/>
          <w:tab w:val="left" w:pos="1134" w:leader="none"/>
        </w:tabs>
        <w:autoSpaceDE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изменений в постановление Администрации города Шарыпово от 15.12.2021 № 271 «Об утверждении Положения об оплате труда работников муниципальных учреждений культуры и учреждений дополнительного образования, подведомственных Отделу культуры администрации города Шарыпово» (в редакции от 27.12.2022 № 429)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98" w:leader="none"/>
          <w:tab w:val="left" w:pos="1134" w:leader="none"/>
        </w:tabs>
        <w:autoSpaceDE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autoSpaceDE w:val="false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Шарыпово,</w:t>
      </w:r>
    </w:p>
    <w:p>
      <w:pPr>
        <w:pStyle w:val="Normal"/>
        <w:widowControl w:val="false"/>
        <w:tabs>
          <w:tab w:val="clear" w:pos="708"/>
          <w:tab w:val="left" w:pos="0" w:leader="none"/>
        </w:tabs>
        <w:autoSpaceDE w:val="false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widowControl w:val="false"/>
        <w:tabs>
          <w:tab w:val="clear" w:pos="708"/>
          <w:tab w:val="left" w:pos="0" w:leader="none"/>
        </w:tabs>
        <w:autoSpaceDE w:val="false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 Внести в приложение к постановлению Администрации города Шарыпово от 15.12.2021 № 271 «Об утверждении Положения об оплате труда работников муниципальных учреждений культуры и учреждений дополнительного образования, подведомственных Отделу культуры администрации города Шарыпово» (в редакции от 11.01.2022 №12, от 20.05.2022 № 163, от 08.06.2022 № 186, от 16.09.2022 № 291, от 27.12.2022 № 429) следующие изменения:</w:t>
      </w:r>
    </w:p>
    <w:p>
      <w:pPr>
        <w:pStyle w:val="Normal"/>
        <w:widowControl w:val="false"/>
        <w:tabs>
          <w:tab w:val="clear" w:pos="708"/>
          <w:tab w:val="left" w:pos="0" w:leader="none"/>
        </w:tabs>
        <w:autoSpaceDE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1.1. В пункте 4.9. раздела </w:t>
      </w:r>
      <w:r>
        <w:rPr>
          <w:rFonts w:cs="Times New Roman" w:ascii="Times New Roman" w:hAnsi="Times New Roman"/>
          <w:sz w:val="28"/>
          <w:szCs w:val="28"/>
          <w:lang w:val="en-US"/>
        </w:rPr>
        <w:t>IY</w:t>
      </w:r>
      <w:r>
        <w:rPr>
          <w:rFonts w:cs="Times New Roman" w:ascii="Times New Roman" w:hAnsi="Times New Roman"/>
          <w:sz w:val="28"/>
          <w:szCs w:val="28"/>
        </w:rPr>
        <w:t xml:space="preserve"> «Виды, размеры, условия и порядок осуществления выплат стимулирующего характера, в том числе критерии оценки результативности и качества труда работников учреждений» слова «педагогического персонала – на полугодие» заменить словами «педагогического персонала – ежемесячно».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autoSpaceDE w:val="false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1.2. В столбце 4 раздела «Выплаты за важность выполняемой работы, степень самостоятельности и ответственности при выполнении поставленных задач» критерия оценки результативности и качества труда работников Учреждения «Сохранность количества потребителей муниципальных услуг дополнительного образования» таблицы приложения №2 к Положению слово «полугодия» заменить словом «месяца».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autoSpaceDE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1.3. В столбце 4 раздела «Выплаты за интенсивность и высокие результаты работы» критерия оценки результативности и качества труда работников Учреждения «Организация деятельности с родителями обучающихся» таблицы приложения №2 к Положению слово «полугодие» заменить словом «месяц».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autoSpaceDE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1.4. В столбце 4 раздела «Выплаты за интенсивность и высокие результаты работы» критерия оценки результативности и качества труда работников Учреждения «Организация внеклассной работы с обучающимися» таблицы приложения №2 к Положению слово «полугодие» заменить словом «месяц».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autoSpaceDE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2. Контроль за исполнением постановления возложить на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(www.gorodsharypovo.ru), и применяется к правоотношениям, возникшим с 01 января 2023 года.</w:t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vanish/>
          <w:szCs w:val="28"/>
          <w:lang w:val="ru-RU" w:eastAsia="ru-RU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</w:t>
        <w:tab/>
        <w:tab/>
        <w:tab/>
        <w:tab/>
        <w:tab/>
        <w:tab/>
        <w:t xml:space="preserve">    В.Г. Хохлов</w:t>
      </w:r>
      <w:bookmarkStart w:id="3" w:name="_PictureBullets"/>
      <w:bookmarkEnd w:id="3"/>
    </w:p>
    <w:sectPr>
      <w:type w:val="nextPage"/>
      <w:pgSz w:w="11906" w:h="16838"/>
      <w:pgMar w:left="1701" w:right="850" w:gutter="0" w:header="0" w:top="1134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24pt;height:17.95pt" o:bullet="t">
        <v:imagedata r:id="rId1" o:title=""/>
      </v:shape>
    </w:pict>
  </w:numPicBullet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40" w:before="240" w:after="60"/>
      <w:outlineLvl w:val="0"/>
    </w:pPr>
    <w:rPr>
      <w:rFonts w:ascii="Arial" w:hAnsi="Arial" w:cs="Arial"/>
      <w:b/>
      <w:bCs/>
      <w:kern w:val="2"/>
      <w:sz w:val="32"/>
      <w:szCs w:val="32"/>
      <w:lang w:val="ru-RU"/>
    </w:rPr>
  </w:style>
  <w:style w:type="character" w:styleId="WW8Num2z0">
    <w:name w:val="WW8Num2z0"/>
    <w:qFormat/>
    <w:rPr>
      <w:rFonts w:ascii="Symbol" w:hAnsi="Symbol" w:cs="Symbol"/>
    </w:rPr>
  </w:style>
  <w:style w:type="character" w:styleId="Style13">
    <w:name w:val="Основной шрифт абзаца"/>
    <w:qFormat/>
    <w:rPr/>
  </w:style>
  <w:style w:type="character" w:styleId="11">
    <w:name w:val="Заголовок 1 Знак"/>
    <w:qFormat/>
    <w:rPr>
      <w:rFonts w:ascii="Arial" w:hAnsi="Arial" w:eastAsia="Times New Roman" w:cs="Arial"/>
      <w:b/>
      <w:bCs/>
      <w:kern w:val="2"/>
      <w:sz w:val="32"/>
      <w:szCs w:val="32"/>
    </w:rPr>
  </w:style>
  <w:style w:type="character" w:styleId="Style14">
    <w:name w:val="Основной текст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Text1">
    <w:name w:val="text1"/>
    <w:qFormat/>
    <w:rPr>
      <w:rFonts w:ascii="Verdana" w:hAnsi="Verdana" w:cs="Verdana"/>
      <w:sz w:val="24"/>
      <w:szCs w:val="24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-">
    <w:name w:val="Hyperlink"/>
    <w:rPr>
      <w:color w:val="0000FF"/>
      <w:u w:val="single"/>
    </w:rPr>
  </w:style>
  <w:style w:type="character" w:styleId="WW--">
    <w:name w:val="WW-Интернет-ссылка"/>
    <w:qFormat/>
    <w:rPr>
      <w:rFonts w:cs="Times New Roman"/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uppressAutoHyphens w:val="true"/>
      <w:spacing w:lineRule="auto" w:line="240" w:before="0" w:after="0"/>
      <w:jc w:val="both"/>
    </w:pPr>
    <w:rPr>
      <w:rFonts w:ascii="Times New Roman" w:hAnsi="Times New Roman" w:cs="Times New Roman"/>
      <w:sz w:val="28"/>
      <w:szCs w:val="20"/>
      <w:lang w:val="ru-RU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Без интервала"/>
    <w:qFormat/>
    <w:pPr>
      <w:widowControl/>
      <w:bidi w:val="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2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ru-RU"/>
    </w:rPr>
  </w:style>
  <w:style w:type="paragraph" w:styleId="ConsPlusNormal">
    <w:name w:val="ConsPlusNormal"/>
    <w:qFormat/>
    <w:pPr>
      <w:widowControl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2">
    <w:name w:val="Знак1"/>
    <w:basedOn w:val="Normal"/>
    <w:qFormat/>
    <w:pPr>
      <w:widowControl w:val="false"/>
      <w:spacing w:lineRule="atLeast" w:line="360" w:before="0" w:after="0"/>
      <w:jc w:val="both"/>
    </w:pPr>
    <w:rPr>
      <w:rFonts w:ascii="Verdana" w:hAnsi="Verdana" w:cs="Verdana"/>
      <w:sz w:val="20"/>
      <w:szCs w:val="20"/>
      <w:lang w:val="en-US"/>
    </w:rPr>
  </w:style>
  <w:style w:type="paragraph" w:styleId="Style23">
    <w:name w:val="Абзац списка"/>
    <w:basedOn w:val="Normal"/>
    <w:qFormat/>
    <w:pPr>
      <w:spacing w:before="0" w:after="200"/>
      <w:ind w:left="720" w:hanging="0"/>
      <w:contextualSpacing/>
    </w:pPr>
    <w:rPr>
      <w:rFonts w:eastAsia="Calibri"/>
    </w:rPr>
  </w:style>
  <w:style w:type="paragraph" w:styleId="Style24">
    <w:name w:val=" Знак"/>
    <w:basedOn w:val="Normal"/>
    <w:qFormat/>
    <w:pPr>
      <w:spacing w:lineRule="auto" w:line="240" w:before="280" w:after="280"/>
    </w:pPr>
    <w:rPr>
      <w:rFonts w:ascii="Tahoma" w:hAnsi="Tahoma" w:cs="Tahoma"/>
      <w:sz w:val="20"/>
      <w:szCs w:val="20"/>
      <w:lang w:val="en-US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1393</TotalTime>
  <Application>LibreOffice/7.5.5.2$Windows_X86_64 LibreOffice_project/ca8fe7424262805f223b9a2334bc7181abbcbf5e</Application>
  <AppVersion>15.0000</AppVersion>
  <Pages>2</Pages>
  <Words>345</Words>
  <Characters>2461</Characters>
  <CharactersWithSpaces>2834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2015-03-25T10:49:00Z</dcterms:created>
  <dc:creator>1Servis</dc:creator>
  <dc:description/>
  <cp:keywords/>
  <dc:language>ru-RU</dc:language>
  <cp:lastModifiedBy>Admin</cp:lastModifiedBy>
  <cp:lastPrinted>2023-01-19T09:43:00Z</cp:lastPrinted>
  <dcterms:modified xsi:type="dcterms:W3CDTF">2023-01-30T19:53:00Z</dcterms:modified>
  <cp:revision>101</cp:revision>
  <dc:subject/>
  <dc:title/>
</cp:coreProperties>
</file>