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14.02.2022</w:t>
        <w:tab/>
        <w:tab/>
        <w:tab/>
        <w:tab/>
        <w:tab/>
        <w:tab/>
        <w:tab/>
        <w:tab/>
        <w:tab/>
        <w:tab/>
        <w:tab/>
        <w:t>№ 48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27.09.2013 №224 «Об утверждении Положения о системе оплаты труда работников Муниципального казенного учреждения «Служба городского хозяйства»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27.09.2013 №224 «Об утвержде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нии Положения о системе оплаты труда работников Муниципального казенного учреждения «Служба городского хозяйства» (в ред. от 15.11.2013 №283, от 26.03.2014 №74, от 19.08.2014 №190, от 29.09.2014 №225, от 11.03.2015 №37, от 08.04.2015 №59, от 29.01.2016 №11, от 14.12.2016 №243, от 30.01.2017 №25, от 04.12.2017 №263, от 22.01.2018 №10, от 03.05.2018 №114, от 30.08.2018 №205, от 11.01.2019 №02, от 27.02.2019 №45, от 14.06.2019 №128, от 16.09.2019 №182, от 25.11.2019 №256, от 19.12.2019 №288, от 20.02.2020 №28, от 06.05.2020 №85, от 22.09.2020 №189, от 18.01.2021 №4, от 19.02.2021 №40, от 10.01.2022 №2)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В приложении «Положение о системе оплаты труда работников муниципального казенного учреждения «Служба городского хозяйства» в </w:t>
      </w:r>
      <w:r>
        <w:rPr>
          <w:rFonts w:ascii="Times New Roman" w:hAnsi="Times New Roman"/>
          <w:sz w:val="28"/>
          <w:szCs w:val="28"/>
        </w:rPr>
        <w:t>пункте 8.3 раздела 8 «Заключительные и переходные положения» цифру «35,12» заменить на цифру «38,78».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применяется к правоотношениям, возникшим с 01.01.2022 года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sectPr>
      <w:type w:val="nextPage"/>
      <w:pgSz w:w="11906" w:h="16838"/>
      <w:pgMar w:left="1701" w:right="850" w:gutter="0" w:header="0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d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semiHidden/>
    <w:rsid w:val="00435db2"/>
    <w:rPr>
      <w:rFonts w:cs="Times New Roman"/>
      <w:color w:val="0000FF"/>
      <w:u w:val="single"/>
    </w:rPr>
  </w:style>
  <w:style w:type="character" w:styleId="Style14" w:customStyle="1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6a5d5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ko-KR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ko-KR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ar-SA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4be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Application>LibreOffice/7.5.5.2$Windows_X86_64 LibreOffice_project/ca8fe7424262805f223b9a2334bc7181abbcbf5e</Application>
  <AppVersion>15.0000</AppVersion>
  <DocSecurity>0</DocSecurity>
  <Pages>1</Pages>
  <Words>252</Words>
  <Characters>1694</Characters>
  <CharactersWithSpaces>1956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/>
  <cp:lastPrinted>2022-01-11T02:10:00Z</cp:lastPrinted>
  <dcterms:modified xsi:type="dcterms:W3CDTF">2022-02-22T14:41:52Z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