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25.01.2022</w:t>
        <w:tab/>
        <w:tab/>
        <w:tab/>
        <w:tab/>
        <w:tab/>
        <w:tab/>
        <w:tab/>
        <w:tab/>
        <w:tab/>
        <w:tab/>
        <w:tab/>
        <w:t>№42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4677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О внесении изменений в постановление Администрации города Шарыпово от 16.12.2020 №286 </w:t>
      </w:r>
      <w:r>
        <w:rPr>
          <w:rFonts w:cs="Times New Roman" w:ascii="Times New Roman" w:hAnsi="Times New Roman"/>
          <w:sz w:val="28"/>
          <w:szCs w:val="28"/>
        </w:rPr>
        <w:t>«Об утверждении Порядка определения объема и условий предоставления муниципальным бюджетным и автономным учреждениям субсидий на иные цели»</w:t>
      </w:r>
    </w:p>
    <w:p>
      <w:pPr>
        <w:pStyle w:val="Normal"/>
        <w:spacing w:lineRule="auto" w:line="240" w:before="12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абзацем вторым пункта 1 статьи 78.1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lang w:eastAsia="ru-RU"/>
        </w:rPr>
        <w:t>, руководствуясь ст. 34 Устава города Шарыпово,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  <w:t>ПОСТАНОВЛЯЮ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  <w:t xml:space="preserve">Внести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в постановление Администрации города Шарыпово от 16.12.2020 №286 </w:t>
      </w:r>
      <w:r>
        <w:rPr>
          <w:rFonts w:cs="Times New Roman" w:ascii="Times New Roman" w:hAnsi="Times New Roman"/>
          <w:sz w:val="28"/>
          <w:szCs w:val="28"/>
        </w:rPr>
        <w:t>«Об утверждении Порядка определения объема и условий предоставления муниципальным бюджетным и автономным учреждениям субсидий на иные цели» (в редакции от 25.01.2021 №14)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следующие изменения:</w:t>
      </w:r>
    </w:p>
    <w:p>
      <w:pPr>
        <w:pStyle w:val="Normal"/>
        <w:widowControl w:val="false"/>
        <w:numPr>
          <w:ilvl w:val="1"/>
          <w:numId w:val="2"/>
        </w:numPr>
        <w:suppressAutoHyphens w:val="true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Пункт 1.2 раздела 1 «Общие положения» приложения к постановлению «</w:t>
      </w:r>
      <w:r>
        <w:rPr>
          <w:rFonts w:cs="Times New Roman" w:ascii="Times New Roman" w:hAnsi="Times New Roman"/>
          <w:sz w:val="28"/>
          <w:szCs w:val="28"/>
        </w:rPr>
        <w:t>Порядок определения объема и условий предоставления муниципальным бюджетным и автономным учреждениям субсидий на иные цели»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после слов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расходы в целях осуществления мероприятий по предотвращению и ликвидации чрезвычайных ситуаций;»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дополнить словами следующего содержания: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Fonts w:cs="Times New Roman" w:ascii="Times New Roman" w:hAnsi="Times New Roman"/>
          <w:sz w:val="28"/>
          <w:szCs w:val="28"/>
        </w:rPr>
        <w:t>иные межбюджетные трансферты, предоставляемые из федерального бюджета на финансовое обеспечение расходов по реализации проектов создания комфортной городской среды в рамках проведения всероссийского конкурса лучших проектов создания комфортной городской среды;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человек;»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Контроль за исполнением постановления возложить на Первого заместителя Главы города Шарыпово Д.В. Саюшева.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val="en-US" w:eastAsia="zh-CN"/>
          </w:rPr>
          <w:t>www</w:t>
        </w:r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eastAsia="zh-CN"/>
          </w:rPr>
          <w:t>.</w:t>
        </w:r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val="en-US" w:eastAsia="zh-CN"/>
          </w:rPr>
          <w:t>gorodsharypovo</w:t>
        </w:r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eastAsia="zh-CN"/>
          </w:rPr>
          <w:t>.</w:t>
        </w:r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val="en-US" w:eastAsia="zh-CN"/>
          </w:rPr>
          <w:t>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) и распространяет свое действие на правоотношения, возникшие с 01.01.2023 года.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Глава города Шарыпово </w:t>
        <w:tab/>
        <w:tab/>
        <w:tab/>
        <w:tab/>
        <w:tab/>
        <w:tab/>
        <w:tab/>
        <w:t xml:space="preserve"> В.Г. Хохлов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1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3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1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5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56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3d38fe"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3d38f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LibreOffice/7.5.5.2$Windows_X86_64 LibreOffice_project/ca8fe7424262805f223b9a2334bc7181abbcbf5e</Application>
  <AppVersion>15.0000</AppVersion>
  <DocSecurity>0</DocSecurity>
  <Pages>2</Pages>
  <Words>278</Words>
  <Characters>2023</Characters>
  <CharactersWithSpaces>2303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2023-01-10T02:00:00Z</dcterms:created>
  <dc:creator>tatyana</dc:creator>
  <dc:description/>
  <dc:language>ru-RU</dc:language>
  <cp:lastModifiedBy/>
  <cp:lastPrinted>2023-01-24T08:12:00Z</cp:lastPrinted>
  <dcterms:modified xsi:type="dcterms:W3CDTF">2023-02-08T10:49:20Z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