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Header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Header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19.02.2021г                                                                                                      № 35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bookmarkStart w:id="0" w:name="_Hlk63773861"/>
      <w:bookmarkEnd w:id="0"/>
      <w:r>
        <w:rPr>
          <w:sz w:val="28"/>
          <w:szCs w:val="28"/>
        </w:rPr>
        <w:t>О внесении изменений в постановление Администрации города Шарыпово от 19.06.2013г. №137 «Об определении гарантирующей организации в сфере водоснабжения и водоотведения»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1" w:name="_Hlk63773861_Копия_1"/>
      <w:bookmarkStart w:id="2" w:name="_Hlk63773861_Копия_1"/>
      <w:bookmarkEnd w:id="2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both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 соответствии с Федеральным законом Российской Федерации от 07.12.2011г. №416-ФЗ "О водоснабжении и водоотведении", статьей 16 Федерального закона Российской Федерации от 06.10.2003г. №131-ФЗ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rmal"/>
        <w:shd w:val="clear" w:fill="FFFFFF"/>
        <w:ind w:hanging="0" w:left="0" w:right="11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ind w:firstLine="567" w:left="0" w:right="0"/>
        <w:jc w:val="both"/>
        <w:rPr/>
      </w:pPr>
      <w:r>
        <w:rPr>
          <w:sz w:val="28"/>
          <w:szCs w:val="28"/>
          <w:lang w:eastAsia="zh-CN"/>
        </w:rPr>
        <w:t>1. В</w:t>
      </w:r>
      <w:r>
        <w:rPr>
          <w:rFonts w:eastAsia="Calibri"/>
          <w:sz w:val="28"/>
          <w:szCs w:val="28"/>
          <w:lang w:eastAsia="en-US"/>
        </w:rPr>
        <w:t xml:space="preserve"> постановление Администрации города Шарыпово </w:t>
      </w:r>
      <w:r>
        <w:rPr>
          <w:sz w:val="28"/>
          <w:szCs w:val="28"/>
        </w:rPr>
        <w:t xml:space="preserve">от 19.06.2013г. №137 «Об определении гарантирующей организации в сфере водоснабжения и водоотведения» </w:t>
      </w:r>
      <w:r>
        <w:rPr>
          <w:rFonts w:eastAsia="Calibri"/>
          <w:sz w:val="28"/>
          <w:szCs w:val="28"/>
          <w:lang w:eastAsia="en-US"/>
        </w:rPr>
        <w:t>внести следующие изменения:</w:t>
      </w:r>
    </w:p>
    <w:p>
      <w:pPr>
        <w:pStyle w:val="Normal"/>
        <w:ind w:firstLine="567" w:left="0" w:right="0"/>
        <w:jc w:val="both"/>
        <w:rPr/>
      </w:pPr>
      <w:r>
        <w:rPr>
          <w:sz w:val="28"/>
          <w:szCs w:val="28"/>
          <w:lang w:eastAsia="zh-CN"/>
        </w:rPr>
        <w:t xml:space="preserve">1.1. пункт 3 изложить в следующей редакции: «Наделить статусом гарантирующей организации в сфере водоснабжения и водоотведения на территории муниципального образования </w:t>
      </w:r>
      <w:r>
        <w:rPr>
          <w:sz w:val="28"/>
          <w:szCs w:val="28"/>
          <w:lang w:eastAsia="ru-RU"/>
        </w:rPr>
        <w:t>«город Шарыпово Красноярского края» общество с ограниченной ответственностью «АкваРесурс» ИНН 2459021175 (далее - ООО «АкваРесурс»). Определить зоной деятельности гарантирующей организации - ООО «АкваРесурс» территорию городского поселка Дубинино.</w:t>
      </w:r>
    </w:p>
    <w:p>
      <w:pPr>
        <w:pStyle w:val="Style25"/>
        <w:ind w:firstLine="567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Директору МКУ «СГХ» И.В. Шайгановой в течение трех дней со дня принятия постановления направить его в организацию, указанную в п.1.1. постановления.</w:t>
      </w:r>
    </w:p>
    <w:p>
      <w:pPr>
        <w:pStyle w:val="Style25"/>
        <w:ind w:firstLine="567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исполнением постановления возложить на первого заместителя Главы города Шарыпово Д.Е. Гудкова.</w:t>
      </w:r>
    </w:p>
    <w:p>
      <w:pPr>
        <w:pStyle w:val="Normal"/>
        <w:ind w:firstLine="567" w:left="0" w:right="0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 xml:space="preserve">4.  </w:t>
      </w:r>
      <w:r>
        <w:rPr>
          <w:sz w:val="28"/>
          <w:szCs w:val="28"/>
        </w:rPr>
        <w:t xml:space="preserve">Настоящее постановление вступает в силу в день, следующий за днем официального опубликования в </w:t>
      </w:r>
      <w:r>
        <w:rPr>
          <w:rStyle w:val="FontStyle13"/>
          <w:sz w:val="28"/>
          <w:szCs w:val="28"/>
        </w:rPr>
        <w:t xml:space="preserve">периодическом печатном издании «Официальный вестник города Шарыпово» и подлежит размещению на официальном сайте </w:t>
      </w:r>
      <w:r>
        <w:rPr>
          <w:color w:val="000000"/>
          <w:sz w:val="28"/>
          <w:szCs w:val="28"/>
        </w:rPr>
        <w:t>города Шарыпово Красноярского края (</w:t>
      </w:r>
      <w:hyperlink r:id="rId2">
        <w:r>
          <w:rPr>
            <w:rStyle w:val="Hyperlink"/>
            <w:sz w:val="28"/>
            <w:szCs w:val="28"/>
          </w:rPr>
          <w:t>www.gorodsharypovo.ru</w:t>
        </w:r>
      </w:hyperlink>
      <w:r>
        <w:rPr>
          <w:color w:val="000000"/>
          <w:sz w:val="28"/>
          <w:szCs w:val="28"/>
        </w:rPr>
        <w:t>), распространяет свое действие на правоотношения, возникшие с 26.12.2020 года</w:t>
      </w:r>
      <w:r>
        <w:rPr>
          <w:rStyle w:val="FontStyle13"/>
          <w:sz w:val="28"/>
          <w:szCs w:val="28"/>
        </w:rPr>
        <w:t>.</w:t>
      </w:r>
    </w:p>
    <w:p>
      <w:pPr>
        <w:pStyle w:val="Normal"/>
        <w:ind w:firstLine="851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firstLine="851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firstLine="851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города Шарыпово</w:t>
        <w:tab/>
        <w:tab/>
        <w:tab/>
        <w:tab/>
        <w:tab/>
        <w:tab/>
        <w:t xml:space="preserve">   Н.А. Петровская</w:t>
      </w:r>
    </w:p>
    <w:p>
      <w:pPr>
        <w:pStyle w:val="Normal"/>
        <w:ind w:hanging="0" w:left="5387" w:right="0"/>
        <w:rPr/>
      </w:pPr>
      <w:r>
        <w:rPr/>
      </w:r>
    </w:p>
    <w:sectPr>
      <w:type w:val="nextPage"/>
      <w:pgSz w:w="11906" w:h="16838"/>
      <w:pgMar w:left="1701" w:right="850" w:gutter="0" w:header="0" w:top="993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WW8Num1z0">
    <w:name w:val="WW8Num1z0"/>
    <w:qFormat/>
    <w:rPr>
      <w:rFonts w:eastAsia="Times New Roman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8"/>
      <w:szCs w:val="28"/>
    </w:rPr>
  </w:style>
  <w:style w:type="character" w:styleId="ConsPlusNormal">
    <w:name w:val="ConsPlusNormal Знак"/>
    <w:qFormat/>
    <w:rPr>
      <w:rFonts w:ascii="Calibri" w:hAnsi="Calibri" w:eastAsia="Times New Roman" w:cs="Calibri"/>
      <w:szCs w:val="20"/>
    </w:rPr>
  </w:style>
  <w:style w:type="character" w:styleId="Style16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7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18">
    <w:name w:val="Неразрешенное упоминание"/>
    <w:qFormat/>
    <w:rPr>
      <w:color w:val="605E5C"/>
      <w:shd w:fill="E1DFDD" w:val="clear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AutoHyphens w:val="false"/>
    </w:pPr>
    <w:rPr>
      <w:sz w:val="28"/>
      <w:szCs w:val="28"/>
    </w:rPr>
  </w:style>
  <w:style w:type="paragraph" w:styleId="Style22">
    <w:name w:val="Абзац списка"/>
    <w:basedOn w:val="Normal"/>
    <w:qFormat/>
    <w:pPr>
      <w:spacing w:before="0" w:after="0"/>
      <w:ind w:hanging="0" w:left="720" w:right="0"/>
      <w:contextualSpacing/>
    </w:pPr>
    <w:rPr/>
  </w:style>
  <w:style w:type="paragraph" w:styleId="ConsPlusNormal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Footer">
    <w:name w:val="Footer"/>
    <w:basedOn w:val="Normal"/>
    <w:pPr/>
    <w:rPr/>
  </w:style>
  <w:style w:type="paragraph" w:styleId="Style23">
    <w:name w:val="Цитата"/>
    <w:basedOn w:val="Normal"/>
    <w:qFormat/>
    <w:pPr>
      <w:widowControl w:val="false"/>
      <w:shd w:val="clear" w:fill="FFFFFF"/>
      <w:suppressAutoHyphens w:val="false"/>
      <w:spacing w:lineRule="exact" w:line="264" w:before="2" w:after="0"/>
      <w:ind w:hanging="0" w:left="24" w:right="5243"/>
      <w:jc w:val="both"/>
    </w:pPr>
    <w:rPr>
      <w:sz w:val="20"/>
      <w:szCs w:val="20"/>
    </w:rPr>
  </w:style>
  <w:style w:type="paragraph" w:styleId="Style24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5">
    <w:name w:val="Обычный (Интернет)"/>
    <w:basedOn w:val="Normal"/>
    <w:qFormat/>
    <w:pPr>
      <w:suppressAutoHyphens w:val="false"/>
    </w:pPr>
    <w:rPr>
      <w:rFonts w:ascii="Tahoma" w:hAnsi="Tahoma" w:cs="Tahoma"/>
      <w:color w:val="000000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150</TotalTime>
  <Application>LibreOffice/7.6.4.1$Windows_X86_64 LibreOffice_project/e19e193f88cd6c0525a17fb7a176ed8e6a3e2aa1</Application>
  <AppVersion>15.0000</AppVersion>
  <Pages>1</Pages>
  <Words>213</Words>
  <Characters>1566</Characters>
  <CharactersWithSpaces>1891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2021-02-09T11:45:00Z</dcterms:created>
  <dc:creator>eprokhorova</dc:creator>
  <dc:description/>
  <dc:language>ru-RU</dc:language>
  <cp:lastModifiedBy/>
  <cp:lastPrinted>2021-02-09T14:36:00Z</cp:lastPrinted>
  <dcterms:modified xsi:type="dcterms:W3CDTF">2021-03-04T09:29:49Z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