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19.01.2021                                                                                                          № 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02.11.2020 № 237)</w:t>
      </w:r>
    </w:p>
    <w:p>
      <w:pPr>
        <w:pStyle w:val="Style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13.02.2014 № 27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Отдела культуры» (в редакции от 26.09.2014 № 222, от 18.05.2015 № 86, от 29.01.2016 № 15, от 16.05.2016 № 76, от 26.08.2016 № 166, от 16.12.2016 № 250, от 30.01.2017 № 24, от 25.07.2017 № 139, от 06.10.2017 № 187, от 24.11.2017 № 252, от 21.12.2017 № 286, от 29.12.2017 № 305, от 08.02.2018 № 36, от 16.05.2018 № 123, от 30.08.2018 № 202, от 26.12.2018 № 355, от 26.06.2019 № 139, от 25.09.2019 № 190, от 11.12.2019 № 269, от 06.05.2020 № 91, от 17.09.2020 № 182, от 22.09.2020 № 192, от 02.11.2020 № 237)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абзаце 1 подпункта 4.7.2 пункта 4.7 раздела 4 «Выплаты стимулирующего характера» цифру «19408» заменить цифрой «20468».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 и применяется к правоотношениям, возникшим с 01.01.2021 года.</w:t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left"/>
        <w:rPr/>
      </w:pPr>
      <w:r>
        <w:rPr>
          <w:szCs w:val="28"/>
          <w:lang w:val="ru-RU" w:eastAsia="ru-RU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Application>LibreOffice/7.5.5.2$Windows_X86_64 LibreOffice_project/ca8fe7424262805f223b9a2334bc7181abbcbf5e</Application>
  <AppVersion>15.0000</AppVersion>
  <Pages>1</Pages>
  <Words>278</Words>
  <Characters>1689</Characters>
  <CharactersWithSpaces>2124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cp:keywords/>
  <dc:language>ru-RU</dc:language>
  <cp:lastModifiedBy>User</cp:lastModifiedBy>
  <cp:lastPrinted>2021-01-12T13:37:00Z</cp:lastPrinted>
  <dcterms:modified xsi:type="dcterms:W3CDTF">2021-01-20T08:14:00Z</dcterms:modified>
  <cp:revision>65</cp:revision>
  <dc:subject/>
  <dc:title/>
</cp:coreProperties>
</file>