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25C7" w14:textId="77777777" w:rsidR="00791959" w:rsidRPr="00791959" w:rsidRDefault="00791959" w:rsidP="00791959">
      <w:pPr>
        <w:autoSpaceDE/>
        <w:spacing w:line="240" w:lineRule="atLeast"/>
        <w:ind w:firstLine="708"/>
        <w:jc w:val="center"/>
        <w:rPr>
          <w:b/>
          <w:sz w:val="28"/>
          <w:szCs w:val="28"/>
          <w:u w:val="single"/>
          <w:lang w:eastAsia="en-US"/>
        </w:rPr>
      </w:pPr>
      <w:r w:rsidRPr="00791959">
        <w:rPr>
          <w:b/>
          <w:sz w:val="28"/>
          <w:szCs w:val="28"/>
          <w:u w:val="single"/>
          <w:lang w:eastAsia="en-US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лесного контроля, а также информация о мерах ответственности, применяемых при нарушении обязательных требований</w:t>
      </w:r>
    </w:p>
    <w:p w14:paraId="0D812FA5" w14:textId="77777777" w:rsidR="00791959" w:rsidRDefault="00791959" w:rsidP="00791959">
      <w:pPr>
        <w:autoSpaceDE/>
        <w:spacing w:line="240" w:lineRule="atLeast"/>
        <w:ind w:firstLine="708"/>
        <w:jc w:val="both"/>
        <w:rPr>
          <w:color w:val="FF0000"/>
          <w:sz w:val="28"/>
          <w:szCs w:val="28"/>
          <w:lang w:eastAsia="en-US"/>
        </w:rPr>
      </w:pPr>
    </w:p>
    <w:p w14:paraId="300D7315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Правила благоустройства устанавливают единые нормы и требования в сфере благоустройства, в том числе требования к созданию, содержанию, развитию объектов и элементов благоустройства,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порядок участия собственников зданий, строений и сооружений в благоустройстве территорий.  </w:t>
      </w:r>
    </w:p>
    <w:p w14:paraId="0F04B191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Главной целью Правил благоустройства является благоустройство территорий города путем формирования безопасной, комфортной и привлекательной среды города, к которой относится совокупность территориально выраженных природных, архитектурно-планировочных, экологических, социально-культурных и других факторов, характеризующих среду обитания в городе и определяющих комфортность проживания на его территории.</w:t>
      </w:r>
    </w:p>
    <w:p w14:paraId="421CBF59" w14:textId="77777777" w:rsidR="00791959" w:rsidRDefault="00791959" w:rsidP="00791959">
      <w:pPr>
        <w:autoSpaceDE/>
        <w:spacing w:line="240" w:lineRule="atLeast"/>
        <w:ind w:firstLine="708"/>
        <w:jc w:val="both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Основными задачами Правил благоустройства являются:</w:t>
      </w:r>
    </w:p>
    <w:p w14:paraId="63E5919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формирования единого облика Шарыповского муниципального округа;</w:t>
      </w:r>
    </w:p>
    <w:p w14:paraId="790F735E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создания, содержания и развития объектов благоустройства;</w:t>
      </w:r>
    </w:p>
    <w:p w14:paraId="60C9E6B7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сохранности объектов и элементов благоустройства;</w:t>
      </w:r>
    </w:p>
    <w:p w14:paraId="3CA4E734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комфортного и безопасного проживания граждан, включая доступность для маломобильных групп населения.</w:t>
      </w:r>
    </w:p>
    <w:p w14:paraId="1D467EE0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u w:val="single"/>
          <w:lang w:eastAsia="en-US"/>
        </w:rPr>
      </w:pPr>
    </w:p>
    <w:p w14:paraId="347E07B4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соблюдения обязательных требований Правил благоустройства юридическим, физическим лицам и индивидуальным предпринимателям необходимо не допускать на территории </w:t>
      </w:r>
      <w:r w:rsidRPr="00791959">
        <w:rPr>
          <w:sz w:val="28"/>
          <w:szCs w:val="28"/>
          <w:lang w:eastAsia="en-US"/>
        </w:rPr>
        <w:t>Шарыповского муниципального округа</w:t>
      </w:r>
      <w:r>
        <w:rPr>
          <w:sz w:val="28"/>
          <w:szCs w:val="28"/>
          <w:lang w:eastAsia="en-US"/>
        </w:rPr>
        <w:t>:</w:t>
      </w:r>
    </w:p>
    <w:p w14:paraId="61FA644C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содержание используемой и прилегающей территории, фасадов и ограждающих конструкций, зданий, строений, сооружений в ненадлежащем состоянии, нарушающем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"визуального мусора",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конструкций);</w:t>
      </w:r>
    </w:p>
    <w:p w14:paraId="5DE6A4A1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осуществление хозяйственной и иной деятельности, в процессе которой образуются отходы, без заключенных договоров на обращение с ТКО с региональным оператором по обращению с твердыми коммунальными отходами, на обращение с отходами производства и потребления - со специализированными организациями, осуществляющими сбор, транспортирование, обработку, утилизацию, обезвреживание отходов производства и потребления, а также без документов, подтверждающих периодичность фактов сдачи ТКО региональному оператору по обращению с твердыми коммунальными отходами, отходов производства и потребления - специализированным организациям, </w:t>
      </w:r>
      <w:r>
        <w:rPr>
          <w:sz w:val="28"/>
          <w:szCs w:val="28"/>
          <w:lang w:eastAsia="en-US"/>
        </w:rPr>
        <w:lastRenderedPageBreak/>
        <w:t>осуществляющим сбор, транспортирование, обработку, утилизацию, обезвреживание отходов производства и потребления;</w:t>
      </w:r>
    </w:p>
    <w:p w14:paraId="74469957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отсутствие контейнеров, установка контейнеров и (или) бункеров для накопления отходов, в том числе ТКО (в случае накопления ТКО в контейнеры, бункеры, расположенные на контейнерных площадках), на территории земельных участков без оборудованных контейнерных площадок с твердым водонепроницаемым покрытием (бетонным, асфальтобетонным); </w:t>
      </w:r>
    </w:p>
    <w:p w14:paraId="53758B2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накопление ТКО на местах (площадках) накопления ТКО без заключенного договора по обращению с ТКО с региональным оператором по обращению с ТКО, а равно в местах (площадках), не включенных в реестр мест (площадок) накопления ТКО;</w:t>
      </w:r>
    </w:p>
    <w:p w14:paraId="5F691ED4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обустройство и эксплуатация контейнерных площадок, не позволяющих осуществлять раздельное накопление отходов на опасные отходы, крупногабаритные отходы и ТКО по группам (смешанные сухие отходы, влажные (органические отходы);</w:t>
      </w:r>
    </w:p>
    <w:p w14:paraId="5ED090E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переполнение контейнеров и (или) бункеров для накопления отходов и урн, приводящее к захламлению контейнерных площадок и прилегающих к ним территорий;</w:t>
      </w:r>
    </w:p>
    <w:p w14:paraId="0254626A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эксплуатацию земельных участков, требующих их очистки от снега в зимний период без договоров, заключенных с организациями, эксплуатирующими площадки складирования снега, либо организациями, предоставляющими услуги по вывозу снега с последующим размещением его на площадки складирования снега; отсутствие документов, подтверждающих факт периодичности приема снега на санкционированные площадки складирования снега;</w:t>
      </w:r>
    </w:p>
    <w:p w14:paraId="7A502437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выдвижение или перемещение на проезжую часть автомобильных дорог и внутриквартальных проездов снежных масс, счищаемых с внутриквартальных проездов, придомовых территорий многоквартирных домов, территорий организаций, от индивидуальных жилых домов, строительных площадок, торговых объектов, парковок;</w:t>
      </w:r>
    </w:p>
    <w:p w14:paraId="6F8A5C86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перемещение уплотненного снега, снежно-ледяных образований с тротуаров, остановочных пунктов на проезжую часть автомобильных дорог и с проезжей части автомобильных дорог на тротуары, остановочные пункты;</w:t>
      </w:r>
    </w:p>
    <w:p w14:paraId="2A0C6BE7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применение пищевой, технической и других солей, а также жидкого хлористого кальция в качестве противогололедного реагента на искусственных сооружениях, тротуарах, остановочных пунктах, в парках, скверах, дворах и прочих пешеходных и зеленых зонах;</w:t>
      </w:r>
    </w:p>
    <w:p w14:paraId="3994540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роторную переброску и перемещение загрязненной снежной массы, а также скола уплотненного снега, снежно-ледяных образований, в том числе наледи, на газоны, цветники, кустарники и другие зеленые насаждения;</w:t>
      </w:r>
    </w:p>
    <w:p w14:paraId="0A69A6C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вывоз и сброс грязной снежной массы, собранной в результате уборки территорий промышленных предприятий и иных хозяйствующих субъектов, а также с иных территорий в бассейны реки Иртыш и ее притоков;</w:t>
      </w:r>
    </w:p>
    <w:p w14:paraId="1231012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вывоз и сброс снежной массы в не установленных для этой цели местах города;</w:t>
      </w:r>
    </w:p>
    <w:p w14:paraId="7D053616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 производстве зимних уборочных работ перемещение, переброска и складирование скола льда, загрязненного снега на трассы тепловых сетей, на газоны, на смотровые и дождевые колодцы, а также складирование снега к стенам зданий;</w:t>
      </w:r>
    </w:p>
    <w:p w14:paraId="4BF8E7CC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оставление на территориях земельных участков, в том числе прилегающих территориях, накопленного и не вывезенного снега, скола льда, более 10 суток после окончания работ по очистке территории;</w:t>
      </w:r>
    </w:p>
    <w:p w14:paraId="26E1560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самовольную установку рекламных конструкций в нарушение законодательства о рекламе;</w:t>
      </w:r>
    </w:p>
    <w:p w14:paraId="2DAEFB81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ненадлежащее содержание рекламных и информационных конструкций, в том числе наличие загрязнений, видимых деформаций в результате прогиба, поворота или осадков, разрывов, трещин, колебания элементов, изменения положения, выцветания поверхности, нарушение требований к информационным и рекламным конструкциям;</w:t>
      </w:r>
    </w:p>
    <w:p w14:paraId="2CF341F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самовольное размещение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линиях электропередачи и контактной сети, деревьях, ограждениях строительных площадок, на поверхностях тротуаров, надписей, рисунков, объявлений, афиш, рекламы и иной информационно-печатной продукции и другого "визуального мусора";</w:t>
      </w:r>
    </w:p>
    <w:p w14:paraId="0B3703E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складирование на землях общего пользования, придомовых территориях строительных материалов;</w:t>
      </w:r>
    </w:p>
    <w:p w14:paraId="589DF7A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мойку механических транспортных средств, а также их ремонт, вне установленных для этих целей мест;</w:t>
      </w:r>
    </w:p>
    <w:p w14:paraId="3F32C51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размещение разукомплектованных транспортных средств вне установленных для этих целей мест;</w:t>
      </w:r>
    </w:p>
    <w:p w14:paraId="19BFF420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подогрев транспортных средств от электрических сетей путем выноса переносных электрических проводов за пределы фасадов многоквартирных домов (за исключением индивидуальных жилых домов), а также установка розеток на фасадах зданий, сооружений, деревьях;</w:t>
      </w:r>
    </w:p>
    <w:p w14:paraId="7405314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выезд на асфальтированные дороги со строительных площадок и других неблагоустроенных территорий на транспорте, не очищенном от грязи;</w:t>
      </w:r>
    </w:p>
    <w:p w14:paraId="063FB5AE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торговлю вне установленных для этих целей мест, в том числе: на улицах,  площадях, на обочинах автомобильных дорог общего  пользования, газонах,  тротуарах, остановках общественного пассажирского транспорта (за  исключением остановочных павильонов с торговой  площадью),  на придомовых территориях (за исключением случаев, установленных действующим законодательством);</w:t>
      </w:r>
    </w:p>
    <w:p w14:paraId="55297BB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повреждение и (или) уничтожение объектов и элементов благоустройства, а также зданий, строений, сооружений;</w:t>
      </w:r>
    </w:p>
    <w:p w14:paraId="337B514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проведение работ по сносу или пересадке зеленых насаждений без оформленного в установленном порядке разрешения;</w:t>
      </w:r>
    </w:p>
    <w:p w14:paraId="1CEAD78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самовольно вырубать зеленые насаждения;</w:t>
      </w:r>
    </w:p>
    <w:p w14:paraId="785C419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ходить, сидеть и лежать на газонах;</w:t>
      </w:r>
    </w:p>
    <w:p w14:paraId="064D4A5A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ломать, срывать, повреждать зеленые насаждения, сбивать и собирать плоды;</w:t>
      </w:r>
    </w:p>
    <w:p w14:paraId="5E2A01FC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разбивать палатки и разводить костры;</w:t>
      </w:r>
    </w:p>
    <w:p w14:paraId="0C9B0F9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засорять газоны, цветники, дорожки и водоемы;</w:t>
      </w:r>
    </w:p>
    <w:p w14:paraId="33B1F50A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добывать из деревьев сок, повреждать кору, наносить надписи, приклеивать к деревьям объявления, номерные знаки, информационные </w:t>
      </w:r>
      <w:r>
        <w:rPr>
          <w:sz w:val="28"/>
          <w:szCs w:val="28"/>
          <w:lang w:eastAsia="en-US"/>
        </w:rPr>
        <w:lastRenderedPageBreak/>
        <w:t>указатели, провода и забивать в деревья крючки и гвозди для подвешивания гамаков, качелей, веревок, сушить белье на ветвях;</w:t>
      </w:r>
    </w:p>
    <w:p w14:paraId="4D124AA9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производить строительные и ремонтные работы без ограждений зеленых насаждений щитами, гарантирующими защиту их от повреждений;</w:t>
      </w:r>
    </w:p>
    <w:p w14:paraId="51C720EA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14:paraId="5F46A3F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размещать и хранить строительные материалы, уголь, дрова;</w:t>
      </w:r>
    </w:p>
    <w:p w14:paraId="340C6D2E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производить замену рекламных изображений на рекламных конструкциях, ремонт, реконструкцию объектов наружной рекламы, объектов знаково-информационной системы с заездом автотранспорта на газоны;</w:t>
      </w:r>
    </w:p>
    <w:p w14:paraId="5BC557A0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14:paraId="3CBF6DC4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добывать растительную землю (пахотную и садовую), песок и производить другие раскопки;</w:t>
      </w:r>
    </w:p>
    <w:p w14:paraId="16E2CD79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сжигать листву и мусор;</w:t>
      </w:r>
    </w:p>
    <w:p w14:paraId="15F1698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осуществлять садово-огородническую деятельность;</w:t>
      </w:r>
    </w:p>
    <w:p w14:paraId="696B5B2E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осуществлять наезд и размещение транспортных средств, за исключением случаев проведения ремонтно-восстановительных работ зданий, строений, сооружений;</w:t>
      </w:r>
    </w:p>
    <w:p w14:paraId="5695D17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проведение строительных, ремонтных, земляных, снегоуборочных работ без ограждений деревьев и кустарников щитами для защиты их от повреждений; </w:t>
      </w:r>
    </w:p>
    <w:p w14:paraId="4C90E52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самовольное размещение на территориях, покрытых травянистой и (или) древесно-кустарниковой растительностью естественного или искусственного происхождения строительных и иных материалов, автомототранспортных средств, самоходных машин, механизмов и оборудования;</w:t>
      </w:r>
    </w:p>
    <w:p w14:paraId="6DB48BE5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несвоевременную очистку крыш, приводящую к образованию наледи на свесах крыш многоквартирных жилых домов, зданий и сооружений;</w:t>
      </w:r>
    </w:p>
    <w:p w14:paraId="4267B1E6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откачку (слив) воды из колодцев, траншей, котлованов, с территорий объектов непосредственно на тротуары и проезжую часть улиц (за исключением аварийно-восстановительных работ);</w:t>
      </w:r>
    </w:p>
    <w:p w14:paraId="1F209900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засыпание кюветов и водостоков, а также устройство переездов через водосточные канавы и кюветы без устройства оборудования, обеспечивающего пропуск воды; </w:t>
      </w:r>
    </w:p>
    <w:p w14:paraId="409A63A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производство земляных работ без оформленного в установленном порядке разрешения;</w:t>
      </w:r>
    </w:p>
    <w:p w14:paraId="7DEEB30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нарушение сроков производства земляных работ и сроков выполнения работ по восстановлению благоустройства после завершения земляных работ, установленных в разрешении на производство земляных работ, невыполнение либо ненадлежащее выполнение восстановления нарушенного в результате проведения земляных работ благоустройства территории;</w:t>
      </w:r>
    </w:p>
    <w:p w14:paraId="4957ACF9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выпас скота и домашней птицы вне установленных для этих целей мест, а также на территории, где это запрещено муниципальными правовыми актами Администрации города;</w:t>
      </w:r>
    </w:p>
    <w:p w14:paraId="4393AF96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повреждение или уничтожение зеленых насаждений домашними животными и птицами;</w:t>
      </w:r>
    </w:p>
    <w:p w14:paraId="13C3F33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размещение автотранспортных средств на газонах, детских игровых и спортивных площадках, проезд автотранспортных средств по газонам, детским игровым и спортивным площадкам;</w:t>
      </w:r>
    </w:p>
    <w:p w14:paraId="5F5784F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произвольное изменение архитектурного облика фасадов и внешних конструктивных элементов нежилых зданий, строений, сооружений, жилых и нежилых помещений в многоквартирных жилых домах и нестационарных торговых объектов, в том числе ограждений (заборов), производятся физическими и (или) юридическими лицами с соблюдением строительных правил и норм на основании паспорта отделки фасадов, согласованного в порядке, утвержденном муниципальным правовым актом Администрации города;</w:t>
      </w:r>
    </w:p>
    <w:p w14:paraId="3B95B43A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наклеивание и развешивание на зданиях, строениях, сооружениях, ограждениях (заборах), карнизах, крышах зданий, строений, сооружений, остановочных пунктах, опорах освещения, деревьях каких-либо объявлений, вывесок и других информационных сообщений, прикрепление их к деревьям при помощи гвоздей, нанесение надписей, рисунков, нанесение граффити, расклеивание и развешивание информационно-печатной продукции за исключением специально отведенных для этих целей мест;</w:t>
      </w:r>
    </w:p>
    <w:p w14:paraId="792FF87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нарушение периодичности, сроков проведения уборки используемой территории, повлекшее ненадлежащее содержание территории, нарушающее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"визуального мусора",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конструкций); </w:t>
      </w:r>
    </w:p>
    <w:p w14:paraId="405D21C3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содержание люков смотровых колодцев, </w:t>
      </w:r>
      <w:proofErr w:type="spellStart"/>
      <w:r>
        <w:rPr>
          <w:sz w:val="28"/>
          <w:szCs w:val="28"/>
          <w:lang w:eastAsia="en-US"/>
        </w:rPr>
        <w:t>ливнесточневых</w:t>
      </w:r>
      <w:proofErr w:type="spellEnd"/>
      <w:r>
        <w:rPr>
          <w:sz w:val="28"/>
          <w:szCs w:val="28"/>
          <w:lang w:eastAsia="en-US"/>
        </w:rPr>
        <w:t xml:space="preserve"> (</w:t>
      </w:r>
      <w:proofErr w:type="spellStart"/>
      <w:r>
        <w:rPr>
          <w:sz w:val="28"/>
          <w:szCs w:val="28"/>
          <w:lang w:eastAsia="en-US"/>
        </w:rPr>
        <w:t>дождеприемных</w:t>
      </w:r>
      <w:proofErr w:type="spellEnd"/>
      <w:r>
        <w:rPr>
          <w:sz w:val="28"/>
          <w:szCs w:val="28"/>
          <w:lang w:eastAsia="en-US"/>
        </w:rPr>
        <w:t>) колодцев в открытом состоянии (за исключением ремонтных и иных работ под непосредственным контролем организаций, в введении которых находятся подземные сети);</w:t>
      </w:r>
    </w:p>
    <w:p w14:paraId="4FE518F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размещение на территории общего пользования некапитальных нестационарных сооружений, в нарушение установленных требований;</w:t>
      </w:r>
    </w:p>
    <w:p w14:paraId="22FBC7D9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выпуск сточных вод из канализации жилых и нежилых зданий в ливневую канализацию, открывать и использовать колодцы для сбора ливневых вод, сметать мусор в колодцы и дождеприемники ливневой канализации;</w:t>
      </w:r>
    </w:p>
    <w:p w14:paraId="302E9CEF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нарушение требований, установленных в части архитектурного облика и содержания территорий и торговых объектов;</w:t>
      </w:r>
    </w:p>
    <w:p w14:paraId="07475325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загрязнение либо засорение территории общего пользования путем выброса, сброса, оставления вне мусорных контейнеров (урн) бумаг, окурков, бутылок и иных предметов;</w:t>
      </w:r>
    </w:p>
    <w:p w14:paraId="564D6F82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складирование, хранение дров, угля, сена вне территории земельного участка, принадлежащего гражданину или юридическому лицу.</w:t>
      </w:r>
    </w:p>
    <w:p w14:paraId="73BBA97D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Правила благоустройства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</w:t>
      </w:r>
      <w:r w:rsidRPr="00791959">
        <w:rPr>
          <w:sz w:val="28"/>
          <w:szCs w:val="28"/>
          <w:lang w:eastAsia="en-US"/>
        </w:rPr>
        <w:t>Шарыповского муниципального округа</w:t>
      </w:r>
      <w:r>
        <w:rPr>
          <w:sz w:val="28"/>
          <w:szCs w:val="28"/>
          <w:lang w:eastAsia="en-US"/>
        </w:rPr>
        <w:t xml:space="preserve">, всеми гражданами, находящимися на территории </w:t>
      </w:r>
      <w:r w:rsidRPr="00791959">
        <w:rPr>
          <w:sz w:val="28"/>
          <w:szCs w:val="28"/>
          <w:lang w:eastAsia="en-US"/>
        </w:rPr>
        <w:t>Шарыповского муниципального округа</w:t>
      </w:r>
      <w:r>
        <w:rPr>
          <w:sz w:val="28"/>
          <w:szCs w:val="28"/>
          <w:lang w:eastAsia="en-US"/>
        </w:rPr>
        <w:t>.</w:t>
      </w:r>
    </w:p>
    <w:p w14:paraId="01620365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Лица, виновные в нарушении настоящих Правил благоустройства, привлекаются к административной ответственности на основании Закона                     </w:t>
      </w:r>
      <w:r w:rsidRPr="00791959">
        <w:rPr>
          <w:sz w:val="28"/>
          <w:szCs w:val="28"/>
          <w:lang w:eastAsia="en-US"/>
        </w:rPr>
        <w:lastRenderedPageBreak/>
        <w:t xml:space="preserve">Красноярского края от 02.10.2008 </w:t>
      </w:r>
      <w:r>
        <w:rPr>
          <w:sz w:val="28"/>
          <w:szCs w:val="28"/>
          <w:lang w:eastAsia="en-US"/>
        </w:rPr>
        <w:t>№</w:t>
      </w:r>
      <w:r w:rsidRPr="00791959">
        <w:rPr>
          <w:sz w:val="28"/>
          <w:szCs w:val="28"/>
          <w:lang w:eastAsia="en-US"/>
        </w:rPr>
        <w:t xml:space="preserve"> 7-2161 "Об административных правонарушениях"</w:t>
      </w:r>
      <w:r>
        <w:rPr>
          <w:sz w:val="28"/>
          <w:szCs w:val="28"/>
          <w:lang w:eastAsia="en-US"/>
        </w:rPr>
        <w:t>.</w:t>
      </w:r>
    </w:p>
    <w:p w14:paraId="2828EB39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Кодексом Российской Федерации об административных правонарушениях предусмотрена административная ответственность по следующим статьям:</w:t>
      </w:r>
    </w:p>
    <w:p w14:paraId="44D49FA8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Статья 19.4.1. "Воспрепятствование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контроля";</w:t>
      </w:r>
    </w:p>
    <w:p w14:paraId="2BFDCCF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Статья 19.5. ч. 1 "Невыполнение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законодательства";</w:t>
      </w:r>
    </w:p>
    <w:p w14:paraId="42AD8C5B" w14:textId="77777777" w:rsidR="00791959" w:rsidRDefault="00791959" w:rsidP="00791959">
      <w:pPr>
        <w:autoSpaceDE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Статья 19.7. "Непредставление сведений (информации)".</w:t>
      </w:r>
    </w:p>
    <w:p w14:paraId="16EE4A5D" w14:textId="77777777" w:rsidR="00000000" w:rsidRDefault="00000000"/>
    <w:sectPr w:rsidR="00D75E92" w:rsidSect="00791959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91"/>
    <w:rsid w:val="003E38DD"/>
    <w:rsid w:val="00603662"/>
    <w:rsid w:val="00791959"/>
    <w:rsid w:val="009E2419"/>
    <w:rsid w:val="00AA0B91"/>
    <w:rsid w:val="00E6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0C2"/>
  <w15:docId w15:val="{0B701DDA-1BA8-4C9C-8F37-1C36505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2245</Words>
  <Characters>12797</Characters>
  <Application>Microsoft Office Word</Application>
  <DocSecurity>0</DocSecurity>
  <Lines>106</Lines>
  <Paragraphs>30</Paragraphs>
  <ScaleCrop>false</ScaleCrop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dcterms:created xsi:type="dcterms:W3CDTF">2026-02-02T04:47:00Z</dcterms:created>
  <dcterms:modified xsi:type="dcterms:W3CDTF">2026-02-02T04:47:00Z</dcterms:modified>
</cp:coreProperties>
</file>