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/>
        <w:bidi w:val="0"/>
        <w:ind w:left="62" w:right="0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>
      <w:pPr>
        <w:pStyle w:val="Normal"/>
        <w:shd w:fill="FFFFFF"/>
        <w:bidi w:val="0"/>
        <w:spacing w:before="5" w:after="0"/>
        <w:ind w:left="149" w:right="0" w:hanging="7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плановой проверки в рамках ведомственного (учредительного) контроля учреждений, подведомственных Отдела спорта и молодежной политики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 города Шарыпово на 2023 год по соблюдению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законодательства РФ в сфере закупок в соответствии с ФЗ от 05.04.2013г. № 44-ФЗ «О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 для обеспечения государственных и муниципальных нужд»</w:t>
      </w:r>
    </w:p>
    <w:p>
      <w:pPr>
        <w:pStyle w:val="Normal"/>
        <w:shd w:fill="FFFFFF"/>
        <w:tabs>
          <w:tab w:val="clear" w:pos="720"/>
          <w:tab w:val="left" w:pos="5304" w:leader="none"/>
        </w:tabs>
        <w:bidi w:val="0"/>
        <w:spacing w:before="317" w:after="0"/>
        <w:ind w:left="115" w:right="0" w:hanging="0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>г. Шарыпово</w:t>
      </w:r>
      <w:r>
        <w:rPr>
          <w:sz w:val="28"/>
          <w:szCs w:val="28"/>
        </w:rPr>
        <w:tab/>
        <w:tab/>
        <w:tab/>
        <w:tab/>
      </w:r>
      <w:r>
        <w:rPr>
          <w:spacing w:val="-3"/>
          <w:sz w:val="28"/>
          <w:szCs w:val="28"/>
        </w:rPr>
        <w:t>24.11.2023 г.</w:t>
      </w:r>
    </w:p>
    <w:p>
      <w:pPr>
        <w:pStyle w:val="Normal"/>
        <w:shd w:fill="FFFFFF"/>
        <w:bidi w:val="0"/>
        <w:spacing w:before="302" w:after="0"/>
        <w:ind w:left="34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Отдела спорта и молодежной политики Администрации города Шарыпово (далее- ОСиМП) № 416 от 29.12.2022 года «О ведомственном (учредительном) контроле муниципальных учреждений ОСиМП Администрации города Шарыпово» </w:t>
      </w:r>
      <w:r>
        <w:rPr>
          <w:spacing w:val="-1"/>
          <w:sz w:val="28"/>
          <w:szCs w:val="28"/>
        </w:rPr>
        <w:t xml:space="preserve">с 20 по 22 ноября 2023 </w:t>
      </w:r>
      <w:r>
        <w:rPr>
          <w:sz w:val="28"/>
          <w:szCs w:val="28"/>
        </w:rPr>
        <w:t xml:space="preserve">года проведена плановая проверка в рамках ведомственного (учредительного) </w:t>
      </w:r>
      <w:r>
        <w:rPr>
          <w:spacing w:val="-1"/>
          <w:sz w:val="28"/>
          <w:szCs w:val="28"/>
        </w:rPr>
        <w:t xml:space="preserve">контроля учреждений, подведомственных Отделу спорта и молодежной политики </w:t>
      </w:r>
      <w:r>
        <w:rPr>
          <w:sz w:val="28"/>
          <w:szCs w:val="28"/>
        </w:rPr>
        <w:t xml:space="preserve">Администрации города Шарыпово на 2022 год по соблюдению законодательства РФ в сфере закупок в соответствии с ФЗ от 05.04.2013 № 44-ФЗ «О контрактной </w:t>
      </w:r>
      <w:r>
        <w:rPr>
          <w:spacing w:val="-1"/>
          <w:sz w:val="28"/>
          <w:szCs w:val="28"/>
        </w:rPr>
        <w:t xml:space="preserve">системе в сфере закупок товаров, работ, услуг для обеспечения государственных и </w:t>
      </w:r>
      <w:r>
        <w:rPr>
          <w:sz w:val="28"/>
          <w:szCs w:val="28"/>
        </w:rPr>
        <w:t>муниципальных нужд».</w:t>
      </w:r>
    </w:p>
    <w:p>
      <w:pPr>
        <w:pStyle w:val="Normal"/>
        <w:shd w:fill="FFFFFF"/>
        <w:bidi w:val="0"/>
        <w:spacing w:before="5" w:after="0"/>
        <w:ind w:left="34" w:right="19" w:firstLine="7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проверки: муниципальное бюджетное учреждение молодежный </w:t>
      </w:r>
      <w:r>
        <w:rPr>
          <w:spacing w:val="-1"/>
          <w:sz w:val="28"/>
          <w:szCs w:val="28"/>
        </w:rPr>
        <w:t>центр «Информационное молодежное агентство» города Шарыпово.</w:t>
      </w:r>
    </w:p>
    <w:p>
      <w:pPr>
        <w:pStyle w:val="Normal"/>
        <w:shd w:fill="FFFFFF"/>
        <w:bidi w:val="0"/>
        <w:ind w:left="29" w:righ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составлен в Администрации города Шарыпово, кабинет 26, 24.11.2023 года.</w:t>
      </w:r>
    </w:p>
    <w:p>
      <w:pPr>
        <w:pStyle w:val="Normal"/>
        <w:shd w:fill="FFFFFF"/>
        <w:bidi w:val="0"/>
        <w:ind w:left="749" w:right="0" w:hanging="0"/>
        <w:rPr>
          <w:sz w:val="28"/>
          <w:szCs w:val="28"/>
        </w:rPr>
      </w:pPr>
      <w:r>
        <w:rPr>
          <w:spacing w:val="-1"/>
          <w:sz w:val="28"/>
          <w:szCs w:val="28"/>
        </w:rPr>
        <w:t>Вид проверки: в соответствии с планом ведомственных проверок.</w:t>
      </w:r>
    </w:p>
    <w:p>
      <w:pPr>
        <w:pStyle w:val="Normal"/>
        <w:shd w:fill="FFFFFF"/>
        <w:bidi w:val="0"/>
        <w:spacing w:before="5" w:after="0"/>
        <w:ind w:left="744" w:right="0" w:hanging="0"/>
        <w:rPr>
          <w:sz w:val="28"/>
          <w:szCs w:val="28"/>
        </w:rPr>
      </w:pPr>
      <w:r>
        <w:rPr>
          <w:spacing w:val="-2"/>
          <w:sz w:val="28"/>
          <w:szCs w:val="28"/>
        </w:rPr>
        <w:t>Комиссия в составе:</w:t>
      </w:r>
    </w:p>
    <w:p>
      <w:pPr>
        <w:pStyle w:val="Normal"/>
        <w:shd w:fill="FFFFFF"/>
        <w:bidi w:val="0"/>
        <w:ind w:left="29" w:right="19" w:firstLine="71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Когданина Людмила Антоновна, начальник ОСиМП Администрации города Шарыпово;</w:t>
      </w:r>
    </w:p>
    <w:p>
      <w:pPr>
        <w:pStyle w:val="Normal"/>
        <w:shd w:fill="FFFFFF"/>
        <w:bidi w:val="0"/>
        <w:ind w:left="24" w:right="29" w:firstLine="73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Шурупова Ольга Васильевна, главный специалист по молодежной политике ОСиМП Администрации города Шарыпово;</w:t>
      </w:r>
    </w:p>
    <w:p>
      <w:pPr>
        <w:pStyle w:val="Normal"/>
        <w:shd w:fill="FFFFFF"/>
        <w:bidi w:val="0"/>
        <w:ind w:left="734" w:right="0" w:hanging="0"/>
        <w:rPr>
          <w:sz w:val="28"/>
          <w:szCs w:val="28"/>
        </w:rPr>
      </w:pPr>
      <w:r>
        <w:rPr>
          <w:spacing w:val="-3"/>
          <w:sz w:val="28"/>
          <w:szCs w:val="28"/>
        </w:rPr>
        <w:t>члены комиссии:</w:t>
      </w:r>
    </w:p>
    <w:p>
      <w:pPr>
        <w:pStyle w:val="Normal"/>
        <w:shd w:fill="FFFFFF"/>
        <w:bidi w:val="0"/>
        <w:ind w:left="739" w:right="0" w:hanging="0"/>
        <w:rPr>
          <w:sz w:val="28"/>
          <w:szCs w:val="28"/>
        </w:rPr>
      </w:pPr>
      <w:r>
        <w:rPr>
          <w:spacing w:val="-1"/>
          <w:sz w:val="28"/>
          <w:szCs w:val="28"/>
        </w:rPr>
        <w:t>Закирова Екатерина Александровна, экономист МКУ «ЦБУиО»;</w:t>
      </w:r>
    </w:p>
    <w:p>
      <w:pPr>
        <w:pStyle w:val="Normal"/>
        <w:shd w:fill="FFFFFF"/>
        <w:bidi w:val="0"/>
        <w:ind w:left="734" w:right="0" w:hanging="0"/>
        <w:rPr>
          <w:sz w:val="28"/>
          <w:szCs w:val="28"/>
        </w:rPr>
      </w:pPr>
      <w:r>
        <w:rPr>
          <w:spacing w:val="-1"/>
          <w:sz w:val="28"/>
          <w:szCs w:val="28"/>
        </w:rPr>
        <w:t>Маслова Ирина Борисовна, заместитель руководителя МКУ «ЦБУиО».</w:t>
      </w:r>
    </w:p>
    <w:p>
      <w:pPr>
        <w:pStyle w:val="Normal"/>
        <w:numPr>
          <w:ilvl w:val="0"/>
          <w:numId w:val="3"/>
        </w:numPr>
        <w:shd w:fill="FFFFFF"/>
        <w:bidi w:val="0"/>
        <w:spacing w:before="298" w:after="0"/>
        <w:ind w:left="2613" w:right="538" w:hanging="420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сведения об объекте контроля. </w:t>
      </w:r>
    </w:p>
    <w:p>
      <w:pPr>
        <w:pStyle w:val="Normal"/>
        <w:shd w:fill="FFFFFF"/>
        <w:bidi w:val="0"/>
        <w:spacing w:before="240" w:after="0"/>
        <w:ind w:left="14" w:right="48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Проверяемое учреждение: муниципальное бюджетное учреждение </w:t>
      </w:r>
      <w:r>
        <w:rPr>
          <w:spacing w:val="-1"/>
          <w:sz w:val="28"/>
          <w:szCs w:val="28"/>
        </w:rPr>
        <w:t xml:space="preserve">молодежный центр «Информационное молодежное агентство» города Шарыпово </w:t>
      </w:r>
      <w:r>
        <w:rPr>
          <w:sz w:val="28"/>
          <w:szCs w:val="28"/>
        </w:rPr>
        <w:t>(далее-Учреждение).</w:t>
      </w:r>
    </w:p>
    <w:p>
      <w:pPr>
        <w:pStyle w:val="Normal"/>
        <w:shd w:fill="FFFFFF"/>
        <w:bidi w:val="0"/>
        <w:ind w:left="0" w:right="48" w:firstLine="715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осуществляет деятельность на основании Устава, принятого Распоряжением ОСиМП №282 от 31.08.2018.</w:t>
      </w:r>
    </w:p>
    <w:p>
      <w:pPr>
        <w:pStyle w:val="Normal"/>
        <w:shd w:fill="FFFFFF"/>
        <w:bidi w:val="0"/>
        <w:ind w:left="5" w:right="43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1.8. Устава Учреждение в своей деятельности подведомственно и подконтрольно уполномоченному органу в сфере физической культуры и спорта на территории муниципального образования - Отделу спорта и молодежной </w:t>
      </w:r>
      <w:r>
        <w:rPr>
          <w:spacing w:val="-1"/>
          <w:sz w:val="28"/>
          <w:szCs w:val="28"/>
        </w:rPr>
        <w:t>политики Администрации города Шарыпово в пределах его компетенции.</w:t>
      </w:r>
    </w:p>
    <w:p>
      <w:pPr>
        <w:pStyle w:val="Normal"/>
        <w:shd w:fill="FFFFFF"/>
        <w:bidi w:val="0"/>
        <w:ind w:left="0" w:right="53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Устава ОСиМП в отношении Учреждения является главным распорядителем бюджетных средств.</w:t>
      </w:r>
    </w:p>
    <w:p>
      <w:pPr>
        <w:pStyle w:val="Normal"/>
        <w:shd w:fill="FFFFFF"/>
        <w:bidi w:val="0"/>
        <w:ind w:left="24" w:right="0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является юридическим лицом, тип учреждения: бюджетное </w:t>
      </w:r>
      <w:r>
        <w:rPr>
          <w:spacing w:val="-1"/>
          <w:sz w:val="28"/>
          <w:szCs w:val="28"/>
        </w:rPr>
        <w:t xml:space="preserve">учреждение, вправе от своего имени заключать договоры в рамках действующего </w:t>
      </w:r>
      <w:r>
        <w:rPr>
          <w:sz w:val="28"/>
          <w:szCs w:val="28"/>
        </w:rPr>
        <w:t>законодательства РФ, приобретать и осуществлять имущественные и неимущественные права, нести обязанности.</w:t>
      </w:r>
    </w:p>
    <w:p>
      <w:pPr>
        <w:pStyle w:val="Normal"/>
        <w:shd w:fill="FFFFFF"/>
        <w:bidi w:val="0"/>
        <w:ind w:left="24" w:right="5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Учреждения (юридический адрес, по которому расположен единоличный исполнительный орган - Директор): РФ, 662313 </w:t>
      </w:r>
      <w:r>
        <w:rPr>
          <w:spacing w:val="-1"/>
          <w:sz w:val="28"/>
          <w:szCs w:val="28"/>
        </w:rPr>
        <w:t>Красноярский край, г. Шарыпово, мкр. Берлин, д.1, тел.: 8/39153/31010</w:t>
      </w:r>
    </w:p>
    <w:p>
      <w:pPr>
        <w:pStyle w:val="Normal"/>
        <w:shd w:fill="FFFFFF"/>
        <w:bidi w:val="0"/>
        <w:ind w:left="24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Директором Учреждения является: с начала проверяемого периода по </w:t>
      </w:r>
      <w:r>
        <w:rPr>
          <w:spacing w:val="-2"/>
          <w:sz w:val="28"/>
          <w:szCs w:val="28"/>
        </w:rPr>
        <w:t xml:space="preserve">24.11.2023 года Абузова Марина Александровна, назначена приказом ОСиМП №93 </w:t>
      </w:r>
      <w:r>
        <w:rPr>
          <w:sz w:val="28"/>
          <w:szCs w:val="28"/>
        </w:rPr>
        <w:t>от 02.07.2013 года.</w:t>
      </w:r>
    </w:p>
    <w:p>
      <w:pPr>
        <w:pStyle w:val="Normal"/>
        <w:shd w:fill="FFFFFF"/>
        <w:bidi w:val="0"/>
        <w:spacing w:before="293" w:after="0"/>
        <w:ind w:left="0" w:righ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2.    Соблюдение требований Закона № 44-ФЗ в части планирования и осуществления закупок на 2023 год. </w:t>
      </w:r>
    </w:p>
    <w:p>
      <w:pPr>
        <w:pStyle w:val="Normal"/>
        <w:shd w:fill="FFFFFF"/>
        <w:bidi w:val="0"/>
        <w:ind w:left="0" w:right="0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2.1 Планирование закупок на 2023 год.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Планирование закупок в 2023 году осуществляется в соответствии со ст. 16 Закона N44-ФЗ, осуществляется посредством формирования, утверждения и ведения планов-графиков.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Закупки, не предусмотренные планами-графиками, не могут быть осуществлены.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Согласно п.2 ч.2 ст. 16 Закона No44-ФЗ в планы- графики включается в том числе информация об объеме финансового обеспечения для осуществления закупок.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Таким образом, заказчики осуществляют запланированные закупки, предусмотренные планом-графиком, и осуществляют оплату в пределах объема финансового обеспечения закупок, указанного в плане-графике.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Учреждением утвержден и размещен в Единой информационной системе в сфере закупок (далее – ЕИС) план-график на 2023 год и плановый период 2024 и 2025 годов.</w:t>
      </w:r>
    </w:p>
    <w:p>
      <w:pPr>
        <w:pStyle w:val="Normal"/>
        <w:shd w:fill="FFFFFF"/>
        <w:bidi w:val="0"/>
        <w:ind w:left="0" w:right="43" w:firstLine="571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2.2. Плановая проверка осуществления закупок в соответствии с планом-графиком закупок на 2023 год.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основании информации с ЕИС в сфере закупок проверено 2 (две) позиции: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 Аукцион в электронной форме No0319300220923000002: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Наименование объекта закупки: приобретение (с доставкой) формы «Юнармия»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Объем финансового обеспечения: 68650,00 рублей.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Размещено в ЕИС: 14.08.2023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Окончание подачи заявок:28.08.2023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Дата поведения аукциона в электронном форме: единственная поданная заявка рассмотрена 30.08.2023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Заключение контракта No0319300220923000002 от 11 сентября 2023 г.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 Аукцион в электронной форме No0319300220923000001: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Наименование объекта закупки: приобретение (с доставкой) формы «Юнармия».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Объем финансового обеспечения: 94650,00 рублей.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Размещено в ЕИС: 14.08.2023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Окончание подачи заявок: 28.08.2023г.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Дата поведения аукциона в электронной форме: единственная поданная заявка рассмотрена 30.08.2023 г.</w:t>
      </w:r>
    </w:p>
    <w:p>
      <w:pPr>
        <w:pStyle w:val="Normal"/>
        <w:shd w:fill="FFFFFF"/>
        <w:bidi w:val="0"/>
        <w:ind w:left="0"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Заключение контракта No0319300220923000001 от 11 сентября 2023 г.</w:t>
      </w:r>
    </w:p>
    <w:p>
      <w:pPr>
        <w:pStyle w:val="Normal"/>
        <w:shd w:fill="FFFFFF"/>
        <w:bidi w:val="0"/>
        <w:spacing w:before="298" w:after="0"/>
        <w:ind w:left="0" w:right="0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3.    Информация о результатах выездной проверки.</w:t>
      </w:r>
    </w:p>
    <w:p>
      <w:pPr>
        <w:pStyle w:val="Normal"/>
        <w:shd w:fill="FFFFFF"/>
        <w:tabs>
          <w:tab w:val="clear" w:pos="720"/>
          <w:tab w:val="left" w:pos="2606" w:leader="none"/>
        </w:tabs>
        <w:bidi w:val="0"/>
        <w:ind w:left="53" w:right="14"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плановой проверки, выборочным методом, соблюдения </w:t>
      </w:r>
      <w:r>
        <w:rPr>
          <w:spacing w:val="-2"/>
          <w:sz w:val="28"/>
          <w:szCs w:val="28"/>
        </w:rPr>
        <w:t xml:space="preserve">требований Федерального закона от 05.04.2013 № 44-ФЗ «О контрактной системе в </w:t>
      </w:r>
      <w:r>
        <w:rPr>
          <w:sz w:val="28"/>
          <w:szCs w:val="28"/>
        </w:rPr>
        <w:t xml:space="preserve">сфере закупок товаров, работ, услуг для обеспечения государственных и </w:t>
      </w:r>
      <w:r>
        <w:rPr>
          <w:spacing w:val="-4"/>
          <w:sz w:val="28"/>
          <w:szCs w:val="28"/>
        </w:rPr>
        <w:t>муниципальных</w:t>
      </w:r>
      <w:r>
        <w:rPr>
          <w:sz w:val="28"/>
          <w:szCs w:val="28"/>
        </w:rPr>
        <w:t xml:space="preserve"> нужд» в отношении закупок товаров, работ, услуг для обеспечения нужд МБУ МЦ «ИМА» за период с 01.01.2023 по 01.11.2023 нарушений не выявлено. Так же своевременно размещена информация и документация об исполнении контрактов в ЕИС в сфере закупок (в реестре контрактов).</w:t>
      </w:r>
    </w:p>
    <w:p>
      <w:pPr>
        <w:pStyle w:val="Normal"/>
        <w:shd w:fill="FFFFFF"/>
        <w:bidi w:val="0"/>
        <w:spacing w:before="5" w:after="0"/>
        <w:ind w:left="48" w:right="29" w:firstLine="576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нормирования в сфере закупок, установленных в соответствии со статьей 19 Закона № 44-ФЗ:</w:t>
      </w:r>
    </w:p>
    <w:p>
      <w:pPr>
        <w:pStyle w:val="Normal"/>
        <w:shd w:fill="FFFFFF"/>
        <w:bidi w:val="0"/>
        <w:ind w:left="24" w:right="24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Положениями статьи 19 Закона № 44-ФЗ для достижения основополагающих </w:t>
      </w:r>
      <w:r>
        <w:rPr>
          <w:sz w:val="28"/>
          <w:szCs w:val="28"/>
        </w:rPr>
        <w:t xml:space="preserve">целей осуществления закупок, в том числе эффективного использования бюджетных средств, предусмотрен механизм нормирования, позволяющий </w:t>
      </w:r>
      <w:r>
        <w:rPr>
          <w:spacing w:val="-2"/>
          <w:sz w:val="28"/>
          <w:szCs w:val="28"/>
        </w:rPr>
        <w:t xml:space="preserve">обеспечить государственные и муниципальные нужды, но не приводить к закупкам </w:t>
      </w:r>
      <w:r>
        <w:rPr>
          <w:sz w:val="28"/>
          <w:szCs w:val="28"/>
        </w:rPr>
        <w:t xml:space="preserve">товаров, работ, услуг, которые имеют избыточные потребительские свойства или </w:t>
      </w:r>
      <w:r>
        <w:rPr>
          <w:spacing w:val="-1"/>
          <w:sz w:val="28"/>
          <w:szCs w:val="28"/>
        </w:rPr>
        <w:t xml:space="preserve">являются предметами роскоши в соответствии с законодательством Российской </w:t>
      </w:r>
      <w:r>
        <w:rPr>
          <w:sz w:val="28"/>
          <w:szCs w:val="28"/>
        </w:rPr>
        <w:t>Федерации.</w:t>
      </w:r>
    </w:p>
    <w:p>
      <w:pPr>
        <w:pStyle w:val="Normal"/>
        <w:shd w:fill="FFFFFF"/>
        <w:bidi w:val="0"/>
        <w:spacing w:before="0" w:after="350"/>
        <w:ind w:left="29" w:righ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Закупок учреждением товаров, работ, услуг с избыточными потребительскими свойствами не выявлено.</w:t>
      </w:r>
    </w:p>
    <w:p>
      <w:pPr>
        <w:pStyle w:val="Normal"/>
        <w:shd w:fill="FFFFFF"/>
        <w:bidi w:val="0"/>
        <w:spacing w:before="240" w:after="0"/>
        <w:ind w:left="0" w:right="5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Подписи членов комиссии:</w:t>
      </w:r>
    </w:p>
    <w:p>
      <w:pPr>
        <w:pStyle w:val="Normal"/>
        <w:numPr>
          <w:ilvl w:val="0"/>
          <w:numId w:val="2"/>
        </w:numPr>
        <w:shd w:fill="FFFFFF"/>
        <w:bidi w:val="0"/>
        <w:spacing w:before="240" w:after="0"/>
        <w:ind w:left="1080" w:right="5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_______________________Л.А. Когданина</w:t>
      </w:r>
    </w:p>
    <w:p>
      <w:pPr>
        <w:pStyle w:val="Normal"/>
        <w:numPr>
          <w:ilvl w:val="0"/>
          <w:numId w:val="2"/>
        </w:numPr>
        <w:shd w:fill="FFFFFF"/>
        <w:bidi w:val="0"/>
        <w:spacing w:before="240" w:after="0"/>
        <w:ind w:left="1080" w:right="5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_______________________О.В. Шурупова</w:t>
      </w:r>
    </w:p>
    <w:p>
      <w:pPr>
        <w:pStyle w:val="Normal"/>
        <w:numPr>
          <w:ilvl w:val="0"/>
          <w:numId w:val="2"/>
        </w:numPr>
        <w:shd w:fill="FFFFFF"/>
        <w:bidi w:val="0"/>
        <w:spacing w:before="240" w:after="0"/>
        <w:ind w:left="1080" w:right="5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 И.Б. Маслова</w:t>
      </w:r>
    </w:p>
    <w:p>
      <w:pPr>
        <w:pStyle w:val="Normal"/>
        <w:numPr>
          <w:ilvl w:val="0"/>
          <w:numId w:val="2"/>
        </w:numPr>
        <w:shd w:fill="FFFFFF"/>
        <w:bidi w:val="0"/>
        <w:spacing w:before="240" w:after="0"/>
        <w:ind w:left="1080" w:right="53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_______________________Е.А. Закирова</w:t>
      </w:r>
    </w:p>
    <w:p>
      <w:pPr>
        <w:pStyle w:val="Normal"/>
        <w:shd w:fill="FFFFFF"/>
        <w:bidi w:val="0"/>
        <w:ind w:left="0" w:right="5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/>
        <w:bidi w:val="0"/>
        <w:ind w:left="0" w:right="5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shd w:fill="FFFFFF"/>
        <w:bidi w:val="0"/>
        <w:ind w:left="0" w:right="0" w:hang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Ознакомлен:</w:t>
      </w:r>
    </w:p>
    <w:p>
      <w:pPr>
        <w:pStyle w:val="Normal"/>
        <w:widowControl/>
        <w:shd w:fill="FFFFFF"/>
        <w:bidi w:val="0"/>
        <w:ind w:left="0" w:right="0" w:hang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МБУ МЦ «ИМА» города Шарыпово </w:t>
        <w:tab/>
        <w:tab/>
        <w:tab/>
        <w:t>М.А. Абузова</w:t>
      </w:r>
    </w:p>
    <w:p>
      <w:pPr>
        <w:pStyle w:val="Normal"/>
        <w:widowControl/>
        <w:shd w:fill="FFFFFF"/>
        <w:bidi w:val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«____» __________ 2023 г. </w:t>
      </w:r>
    </w:p>
    <w:p>
      <w:pPr>
        <w:sectPr>
          <w:type w:val="nextPage"/>
          <w:pgSz w:w="11906" w:h="16838"/>
          <w:pgMar w:left="1767" w:right="758" w:gutter="0" w:header="0" w:top="993" w:footer="0" w:bottom="851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fill="FFFFFF"/>
        <w:bidi w:val="0"/>
        <w:spacing w:before="346" w:after="0"/>
        <w:ind w:left="0" w:right="0" w:hanging="0"/>
        <w:rPr/>
      </w:pPr>
      <w:r>
        <w:rPr/>
      </w:r>
    </w:p>
    <w:sectPr>
      <w:type w:val="continuous"/>
      <w:pgSz w:w="11906" w:h="16838"/>
      <w:pgMar w:left="1767" w:right="758" w:gutter="0" w:header="0" w:top="993" w:footer="0" w:bottom="851"/>
      <w:cols w:num="2" w:equalWidth="false" w:sep="false">
        <w:col w:w="3629" w:space="3706"/>
        <w:col w:w="2045"/>
      </w:cols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613" w:hanging="42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7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13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LibreOffice/7.5.5.2$Windows_X86_64 LibreOffice_project/ca8fe7424262805f223b9a2334bc7181abbcbf5e</Application>
  <AppVersion>15.0000</AppVersion>
  <Pages>3</Pages>
  <Words>775</Words>
  <Characters>5550</Characters>
  <CharactersWithSpaces>6279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2023-12-26T15:45:00Z</dcterms:created>
  <dc:creator/>
  <dc:description/>
  <dc:language>ru-RU</dc:language>
  <cp:lastModifiedBy/>
  <dcterms:modified xsi:type="dcterms:W3CDTF">2024-01-09T15:06:00Z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