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wmf" ContentType="image/x-wmf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</w:tcPr>
          <w:p>
            <w:pPr>
              <w:pStyle w:val="Normal"/>
              <w:jc w:val="center"/>
              <w:rPr>
                <w:b/>
                <w:szCs w:val="28"/>
                <w:lang w:val="ru-RU" w:eastAsia="ru-RU"/>
              </w:rPr>
            </w:pPr>
            <w:bookmarkStart w:id="0" w:name="_Hlk115171399"/>
            <w:bookmarkEnd w:id="0"/>
            <w:r>
              <w:rPr>
                <w:b/>
                <w:szCs w:val="28"/>
                <w:lang w:val="ru-RU" w:eastAsia="ru-RU"/>
              </w:rPr>
              <w:drawing>
                <wp:inline distT="0" distB="0" distL="0" distR="0">
                  <wp:extent cx="428625" cy="720090"/>
                  <wp:effectExtent l="0" t="0" r="0" b="0"/>
                  <wp:docPr id="1" name="Изображение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720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jc w:val="center"/>
              <w:rPr>
                <w:b/>
                <w:szCs w:val="28"/>
                <w:lang w:val="ru-RU" w:eastAsia="ru-RU"/>
              </w:rPr>
            </w:pPr>
            <w:r>
              <w:rPr>
                <w:b/>
                <w:szCs w:val="28"/>
                <w:lang w:val="ru-RU" w:eastAsia="ru-RU"/>
              </w:rPr>
            </w:r>
          </w:p>
          <w:p>
            <w:pPr>
              <w:pStyle w:val="Normal"/>
              <w:jc w:val="center"/>
              <w:rPr>
                <w:szCs w:val="28"/>
              </w:rPr>
            </w:pPr>
            <w:bookmarkStart w:id="1" w:name="_Hlk115176197"/>
            <w:r>
              <w:rPr>
                <w:b/>
                <w:szCs w:val="28"/>
              </w:rPr>
              <w:t>АДМИНИСТРАЦИЯ ГОРОДА ШАРЫПОВО КРАСНОЯРСКОГО КРАЯ</w:t>
            </w:r>
            <w:bookmarkEnd w:id="1"/>
          </w:p>
          <w:p>
            <w:pPr>
              <w:pStyle w:val="Normal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</w:r>
          </w:p>
        </w:tc>
      </w:tr>
    </w:tbl>
    <w:p>
      <w:pPr>
        <w:pStyle w:val="Normal"/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>
      <w:pPr>
        <w:pStyle w:val="Normal"/>
        <w:tabs>
          <w:tab w:val="clear" w:pos="708"/>
          <w:tab w:val="left" w:pos="4820" w:leader="none"/>
        </w:tabs>
        <w:rPr>
          <w:b/>
          <w:szCs w:val="28"/>
        </w:rPr>
      </w:pPr>
      <w:r>
        <w:rPr>
          <w:b/>
          <w:szCs w:val="28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0"/>
      </w:tblGrid>
      <w:tr>
        <w:trPr>
          <w:trHeight w:val="435" w:hRule="atLeast"/>
        </w:trPr>
        <w:tc>
          <w:tcPr>
            <w:tcW w:w="3190" w:type="dxa"/>
            <w:tcBorders/>
          </w:tcPr>
          <w:p>
            <w:pPr>
              <w:pStyle w:val="Normal"/>
              <w:snapToGrid w:val="false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3190" w:type="dxa"/>
            <w:tcBorders/>
          </w:tcPr>
          <w:p>
            <w:pPr>
              <w:pStyle w:val="Normal"/>
              <w:snapToGrid w:val="false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3190" w:type="dxa"/>
            <w:tcBorders/>
          </w:tcPr>
          <w:p>
            <w:pPr>
              <w:pStyle w:val="Normal"/>
              <w:jc w:val="center"/>
              <w:rPr/>
            </w:pPr>
            <w:r>
              <w:rPr>
                <w:szCs w:val="28"/>
              </w:rPr>
              <w:t xml:space="preserve">                   № </w:t>
            </w:r>
          </w:p>
        </w:tc>
      </w:tr>
    </w:tbl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widowControl w:val="false"/>
        <w:autoSpaceDE w:val="false"/>
        <w:jc w:val="both"/>
        <w:rPr>
          <w:sz w:val="26"/>
          <w:szCs w:val="26"/>
        </w:rPr>
      </w:pPr>
      <w:r>
        <w:rPr>
          <w:sz w:val="26"/>
          <w:szCs w:val="26"/>
        </w:rPr>
        <w:t>О внесении изменений в постановление Администрации города Шарыпово от 19.12.2012 № 252 «Об утверждении административного регламента по предоставлению услуги муниципальным бюджетным учреждением «Краеведческий музей г. Шарыпово» «Запись на обзорные, тематические и интерактивные экскурсии» (в редакции от 04.10.2018 №238)</w:t>
      </w:r>
    </w:p>
    <w:p>
      <w:pPr>
        <w:pStyle w:val="Normal"/>
        <w:widowControl w:val="false"/>
        <w:autoSpaceDE w:val="false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autoSpaceDE w:val="false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hd w:fill="FFFFFF" w:val="clear"/>
        <w:ind w:firstLine="720"/>
        <w:jc w:val="both"/>
        <w:rPr/>
      </w:pPr>
      <w:r>
        <w:rPr>
          <w:sz w:val="26"/>
          <w:szCs w:val="26"/>
        </w:rPr>
        <w:t xml:space="preserve">На основании Федерального закона от 27.07.2010 № 210-ФЗ «Об организации предоставления государственных и муниципальных услуг», в соответствии с постановлением Администрации города Шарыпово  от 04.12.2012 г. № 233 «Об утверждении порядка разработки и утверждения административных регламентов предоставления муниципальных услуг», руководствуясь ст. 34 Устава города Шарыпово, </w:t>
      </w:r>
      <w:r>
        <w:rPr>
          <w:spacing w:val="-2"/>
          <w:sz w:val="26"/>
          <w:szCs w:val="26"/>
        </w:rPr>
        <w:t xml:space="preserve"> </w:t>
      </w:r>
    </w:p>
    <w:p>
      <w:pPr>
        <w:pStyle w:val="Normal"/>
        <w:shd w:fill="FFFFFF" w:val="clear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ПОСТАНОВЛЯЮ: </w:t>
      </w:r>
    </w:p>
    <w:p>
      <w:pPr>
        <w:pStyle w:val="Normal"/>
        <w:widowControl w:val="false"/>
        <w:autoSpaceDE w:val="false"/>
        <w:jc w:val="both"/>
        <w:rPr/>
      </w:pPr>
      <w:r>
        <w:rPr>
          <w:sz w:val="26"/>
          <w:szCs w:val="26"/>
        </w:rPr>
        <w:t xml:space="preserve">         </w:t>
      </w:r>
      <w:r>
        <w:rPr>
          <w:sz w:val="26"/>
          <w:szCs w:val="26"/>
        </w:rPr>
        <w:t>1. Внести в приложение к постановлению Администрации города Шарыпово от 19.12.2012 № 252 «Об утверждении административного регламента по предоставлению услуги муниципальным бюджетным учреждением «Краеведческий музей г. Шарыпово» «Запись на обзорные, тематические и интерактивные экскурсии» (в редакции от 05.03.2013 № 43, от 19.02.2014 № 38, от 04.10.2018 №238) следующие изменения:</w:t>
      </w:r>
    </w:p>
    <w:p>
      <w:pPr>
        <w:pStyle w:val="Normal"/>
        <w:jc w:val="both"/>
        <w:rPr/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 xml:space="preserve">1.1. В пункте 1.5. раздела 1 «Общие положения» слова  «График работы Учреждения для посетителей: понедельник – пятница с 10.00 до 18.00, суббота с 10.00 до 17.00, выходной – воскресенье, последний день месяца – санитарный» заменить словами «График работы Учреждения для посетителей: вторник, среда, пятница с 10.00 до 18.00, четверг с 10.00 по 21.00, суббота-воскресенье с 10.00 до 17.00, выходной – понедельник, последняя пятница месяца – санитарный день». </w:t>
      </w:r>
    </w:p>
    <w:p>
      <w:pPr>
        <w:pStyle w:val="Normal"/>
        <w:numPr>
          <w:ilvl w:val="0"/>
          <w:numId w:val="0"/>
        </w:numPr>
        <w:autoSpaceDE w:val="false"/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2. Контроль за исполнением постановления возложить на заместителя Главы города Шарыпово по социальным вопросам Рудь Ю.В.</w:t>
      </w:r>
    </w:p>
    <w:p>
      <w:pPr>
        <w:pStyle w:val="Normal"/>
        <w:widowControl w:val="false"/>
        <w:shd w:fill="FFFFFF" w:val="clear"/>
        <w:autoSpaceDE w:val="false"/>
        <w:ind w:firstLine="725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</w:t>
      </w:r>
      <w:r>
        <w:rPr>
          <w:bCs/>
          <w:sz w:val="26"/>
          <w:szCs w:val="26"/>
        </w:rPr>
        <w:t>(</w:t>
      </w:r>
      <w:r>
        <w:rPr>
          <w:sz w:val="26"/>
          <w:szCs w:val="26"/>
          <w:lang w:val="en-US"/>
        </w:rPr>
        <w:t>https</w:t>
      </w:r>
      <w:r>
        <w:rPr>
          <w:sz w:val="26"/>
          <w:szCs w:val="26"/>
        </w:rPr>
        <w:t>://</w:t>
      </w:r>
      <w:r>
        <w:rPr>
          <w:sz w:val="26"/>
          <w:szCs w:val="26"/>
          <w:lang w:val="en-US"/>
        </w:rPr>
        <w:t>sharypovo</w:t>
      </w:r>
      <w:r>
        <w:rPr>
          <w:sz w:val="26"/>
          <w:szCs w:val="26"/>
        </w:rPr>
        <w:t>.</w:t>
      </w:r>
      <w:r>
        <w:rPr>
          <w:sz w:val="26"/>
          <w:szCs w:val="26"/>
          <w:lang w:val="en-US"/>
        </w:rPr>
        <w:t>gosuslugi</w:t>
      </w:r>
      <w:r>
        <w:rPr>
          <w:sz w:val="26"/>
          <w:szCs w:val="26"/>
        </w:rPr>
        <w:t>.</w:t>
      </w:r>
      <w:r>
        <w:rPr>
          <w:sz w:val="26"/>
          <w:szCs w:val="26"/>
          <w:lang w:val="en-US"/>
        </w:rPr>
        <w:t>ru</w:t>
      </w:r>
      <w:r>
        <w:rPr>
          <w:sz w:val="26"/>
          <w:szCs w:val="26"/>
        </w:rPr>
        <w:t>).</w:t>
      </w:r>
    </w:p>
    <w:p>
      <w:pPr>
        <w:pStyle w:val="Style20"/>
        <w:jc w:val="left"/>
        <w:rPr>
          <w:bCs/>
          <w:sz w:val="26"/>
          <w:szCs w:val="26"/>
          <w:lang w:eastAsia="ru-RU"/>
        </w:rPr>
      </w:pPr>
      <w:r>
        <w:rPr>
          <w:bCs/>
          <w:sz w:val="26"/>
          <w:szCs w:val="26"/>
          <w:lang w:eastAsia="ru-RU"/>
        </w:rPr>
      </w:r>
    </w:p>
    <w:p>
      <w:pPr>
        <w:pStyle w:val="Style20"/>
        <w:jc w:val="left"/>
        <w:rPr>
          <w:sz w:val="26"/>
          <w:szCs w:val="26"/>
          <w:lang w:val="ru-RU" w:eastAsia="ru-RU"/>
        </w:rPr>
      </w:pPr>
      <w:r>
        <w:rPr>
          <w:sz w:val="26"/>
          <w:szCs w:val="26"/>
          <w:lang w:val="ru-RU" w:eastAsia="ru-RU"/>
        </w:rPr>
      </w:r>
    </w:p>
    <w:p>
      <w:pPr>
        <w:pStyle w:val="Style20"/>
        <w:jc w:val="left"/>
        <w:rPr>
          <w:sz w:val="26"/>
          <w:szCs w:val="26"/>
          <w:lang w:val="ru-RU" w:eastAsia="ru-RU"/>
        </w:rPr>
      </w:pPr>
      <w:r>
        <w:rPr>
          <w:sz w:val="26"/>
          <w:szCs w:val="26"/>
          <w:lang w:val="ru-RU" w:eastAsia="ru-RU"/>
        </w:rPr>
      </w:r>
    </w:p>
    <w:p>
      <w:pPr>
        <w:pStyle w:val="Style20"/>
        <w:jc w:val="left"/>
        <w:rPr/>
      </w:pPr>
      <w:r>
        <w:rPr>
          <w:sz w:val="26"/>
          <w:szCs w:val="26"/>
          <w:lang w:eastAsia="ru-RU"/>
        </w:rPr>
        <w:t xml:space="preserve">Глава города Шарыпово                                                                    </w:t>
      </w:r>
      <w:r>
        <w:rPr>
          <w:sz w:val="26"/>
          <w:szCs w:val="26"/>
          <w:lang w:val="ru-RU" w:eastAsia="ru-RU"/>
        </w:rPr>
        <w:tab/>
        <w:t xml:space="preserve">      </w:t>
      </w:r>
      <w:r>
        <w:rPr>
          <w:sz w:val="26"/>
          <w:szCs w:val="26"/>
          <w:lang w:eastAsia="ru-RU"/>
        </w:rPr>
        <w:t xml:space="preserve">В.Г. Хохлов    </w:t>
      </w:r>
      <w:r>
        <w:rPr>
          <w:sz w:val="24"/>
          <w:szCs w:val="24"/>
          <w:lang w:eastAsia="ru-RU"/>
        </w:rPr>
        <w:t xml:space="preserve">                                                                      </w:t>
      </w:r>
    </w:p>
    <w:sectPr>
      <w:type w:val="nextPage"/>
      <w:pgSz w:w="11906" w:h="16838"/>
      <w:pgMar w:left="1418" w:right="850" w:gutter="0" w:header="0" w:top="1134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swiss"/>
    <w:pitch w:val="variable"/>
  </w:font>
  <w:font w:name="Arial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modern"/>
    <w:pitch w:val="default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8"/>
      <w:szCs w:val="24"/>
      <w:lang w:val="ru-RU" w:bidi="ar-SA" w:eastAsia="zh-CN"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Style14">
    <w:name w:val="Основной шрифт абзаца"/>
    <w:qFormat/>
    <w:rPr/>
  </w:style>
  <w:style w:type="character" w:styleId="Style15">
    <w:name w:val="Верхний колонтитул Знак"/>
    <w:qFormat/>
    <w:rPr>
      <w:sz w:val="28"/>
      <w:szCs w:val="24"/>
    </w:rPr>
  </w:style>
  <w:style w:type="character" w:styleId="Style16">
    <w:name w:val="Нижний колонтитул Знак"/>
    <w:qFormat/>
    <w:rPr>
      <w:sz w:val="28"/>
      <w:szCs w:val="24"/>
    </w:rPr>
  </w:style>
  <w:style w:type="character" w:styleId="Style17">
    <w:name w:val="Текст выноски Знак"/>
    <w:qFormat/>
    <w:rPr>
      <w:rFonts w:ascii="Tahoma" w:hAnsi="Tahoma" w:cs="Tahoma"/>
      <w:sz w:val="16"/>
      <w:szCs w:val="16"/>
    </w:rPr>
  </w:style>
  <w:style w:type="character" w:styleId="Style18">
    <w:name w:val="Основной текст Знак"/>
    <w:qFormat/>
    <w:rPr>
      <w:sz w:val="28"/>
    </w:rPr>
  </w:style>
  <w:style w:type="character" w:styleId="ConsPlusNormal">
    <w:name w:val="ConsPlusNormal Знак"/>
    <w:qFormat/>
    <w:rPr>
      <w:rFonts w:ascii="Arial" w:hAnsi="Arial" w:cs="Arial"/>
      <w:lang w:val="ru-RU" w:bidi="ar-SA"/>
    </w:rPr>
  </w:style>
  <w:style w:type="character" w:styleId="-">
    <w:name w:val="Hyperlink"/>
    <w:rPr>
      <w:color w:val="0000FF"/>
      <w:u w:val="single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0">
    <w:name w:val="Body Text"/>
    <w:basedOn w:val="Normal"/>
    <w:pPr>
      <w:suppressAutoHyphens w:val="true"/>
      <w:jc w:val="both"/>
    </w:pPr>
    <w:rPr>
      <w:szCs w:val="20"/>
      <w:lang w:val="ru-RU"/>
    </w:rPr>
  </w:style>
  <w:style w:type="paragraph" w:styleId="Style21">
    <w:name w:val="List"/>
    <w:basedOn w:val="Style20"/>
    <w:pPr/>
    <w:rPr>
      <w:rFonts w:cs="Ari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Arial"/>
    </w:rPr>
  </w:style>
  <w:style w:type="paragraph" w:styleId="ConsPlusTitle">
    <w:name w:val="ConsPlusTitle"/>
    <w:qFormat/>
    <w:pPr>
      <w:widowControl w:val="false"/>
      <w:autoSpaceDE w:val="false"/>
      <w:bidi w:val="0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bidi="ar-SA" w:eastAsia="zh-CN"/>
    </w:rPr>
  </w:style>
  <w:style w:type="paragraph" w:styleId="ConsPlusNonformat">
    <w:name w:val="ConsPlusNonformat"/>
    <w:qFormat/>
    <w:pPr>
      <w:widowControl w:val="fals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Style24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5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>
      <w:lang w:val="ru-RU"/>
    </w:rPr>
  </w:style>
  <w:style w:type="paragraph" w:styleId="Style26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>
      <w:lang w:val="ru-RU"/>
    </w:rPr>
  </w:style>
  <w:style w:type="paragraph" w:styleId="Style27">
    <w:name w:val="Текст выноски"/>
    <w:basedOn w:val="Normal"/>
    <w:qFormat/>
    <w:pPr/>
    <w:rPr>
      <w:rFonts w:ascii="Tahoma" w:hAnsi="Tahoma" w:cs="Tahoma"/>
      <w:sz w:val="16"/>
      <w:szCs w:val="16"/>
      <w:lang w:val="ru-RU"/>
    </w:rPr>
  </w:style>
  <w:style w:type="paragraph" w:styleId="Admpr-">
    <w:name w:val="adm_p_r-абзац"/>
    <w:qFormat/>
    <w:pPr>
      <w:widowControl/>
      <w:bidi w:val="0"/>
      <w:jc w:val="both"/>
    </w:pPr>
    <w:rPr>
      <w:rFonts w:ascii="Times New Roman" w:hAnsi="Times New Roman" w:eastAsia="Times New Roman" w:cs="Times New Roman"/>
      <w:color w:val="auto"/>
      <w:sz w:val="28"/>
      <w:szCs w:val="28"/>
      <w:lang w:val="ru-RU" w:bidi="ar-SA" w:eastAsia="zh-CN"/>
    </w:rPr>
  </w:style>
  <w:style w:type="paragraph" w:styleId="Style28">
    <w:name w:val="Без интервала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bidi="ar-SA" w:eastAsia="zh-CN"/>
    </w:rPr>
  </w:style>
  <w:style w:type="paragraph" w:styleId="ConsPlusNormal1">
    <w:name w:val="ConsPlusNormal"/>
    <w:qFormat/>
    <w:pPr>
      <w:widowControl w:val="false"/>
      <w:autoSpaceDE w:val="false"/>
      <w:bidi w:val="0"/>
      <w:ind w:firstLine="72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Style29">
    <w:name w:val="Содержимое таблицы"/>
    <w:basedOn w:val="Normal"/>
    <w:qFormat/>
    <w:pPr>
      <w:widowControl w:val="false"/>
      <w:suppressLineNumbers/>
    </w:pPr>
    <w:rPr/>
  </w:style>
  <w:style w:type="paragraph" w:styleId="Style30">
    <w:name w:val="Заголовок таблицы"/>
    <w:basedOn w:val="Style29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Application>LibreOffice/7.5.5.2$Windows_X86_64 LibreOffice_project/ca8fe7424262805f223b9a2334bc7181abbcbf5e</Application>
  <AppVersion>15.0000</AppVersion>
  <Pages>1</Pages>
  <Words>256</Words>
  <Characters>1806</Characters>
  <CharactersWithSpaces>2241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2023-09-28T12:00:00Z</dcterms:created>
  <dc:creator>Admin</dc:creator>
  <dc:description/>
  <cp:keywords/>
  <dc:language>ru-RU</dc:language>
  <cp:lastModifiedBy/>
  <cp:lastPrinted>2023-10-03T12:56:00Z</cp:lastPrinted>
  <dcterms:modified xsi:type="dcterms:W3CDTF">2023-10-24T09:08:26Z</dcterms:modified>
  <cp:revision>30</cp:revision>
  <dc:subject/>
  <dc:title>АДМИНИСТРАЦИЯ ГОРОДА ШАРЫПОВО</dc:title>
</cp:coreProperties>
</file>